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72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39"/>
      </w:tblGrid>
      <w:tr w:rsidR="00D8637B" w:rsidRPr="00F16731" w14:paraId="495A30B3" w14:textId="77777777" w:rsidTr="00D8637B">
        <w:tc>
          <w:tcPr>
            <w:tcW w:w="903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201EDA03" w14:textId="24A1116C" w:rsidR="00D8637B" w:rsidRPr="00F16731" w:rsidRDefault="00D8637B" w:rsidP="00D8637B">
            <w:pPr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Ime i adresa naručioca: </w:t>
            </w:r>
            <w:r w:rsidR="00D60546" w:rsidRPr="005B78D1">
              <w:t xml:space="preserve"> Mes</w:t>
            </w:r>
            <w:r w:rsidR="00D60546">
              <w:t xml:space="preserve">na Zajednica Svetozar Miletić, </w:t>
            </w:r>
            <w:r w:rsidR="00D60546">
              <w:rPr>
                <w:rFonts w:ascii="OpenSans" w:hAnsi="OpenSans" w:cs="OpenSans"/>
                <w:sz w:val="16"/>
                <w:szCs w:val="16"/>
                <w:lang w:bidi="ar-SA"/>
              </w:rPr>
              <w:t xml:space="preserve"> </w:t>
            </w:r>
            <w:r w:rsidR="00D60546" w:rsidRPr="001B6328">
              <w:rPr>
                <w:lang w:bidi="ar-SA"/>
              </w:rPr>
              <w:t>Dositeja Obradovica 3,  25211 Svetozar Miletić</w:t>
            </w:r>
          </w:p>
          <w:p w14:paraId="5A9E653A" w14:textId="774A5FEA" w:rsidR="00D8637B" w:rsidRPr="00F16731" w:rsidRDefault="00D8637B" w:rsidP="00D8637B">
            <w:pPr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="00D60546" w:rsidRPr="005B78D1">
              <w:t xml:space="preserve"> </w:t>
            </w:r>
            <w:r w:rsidR="00D60546">
              <w:t>Izrada web sajta Mesne Zajednice Svetozar Miletić u okviru projekta CULTOUR</w:t>
            </w:r>
          </w:p>
          <w:p w14:paraId="099E4E7F" w14:textId="4D8A285D" w:rsidR="00D8637B" w:rsidRPr="00F16731" w:rsidRDefault="00D8637B" w:rsidP="00D8637B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broj:  </w:t>
            </w:r>
            <w:r w:rsidR="00D60546">
              <w:t xml:space="preserve"> HUSRB/1602/31/0176 – TD4</w:t>
            </w:r>
          </w:p>
          <w:p w14:paraId="19360B3F" w14:textId="4443115E" w:rsidR="00D8637B" w:rsidRPr="00F16731" w:rsidRDefault="00D8637B" w:rsidP="00C706E5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Datum </w:t>
            </w:r>
            <w:r w:rsidR="000F40AA">
              <w:rPr>
                <w:rFonts w:ascii="Open Sans" w:hAnsi="Open Sans"/>
                <w:b/>
                <w:smallCaps/>
                <w:sz w:val="20"/>
              </w:rPr>
              <w:t>raspisivanja tender</w:t>
            </w:r>
            <w:r w:rsidR="00C706E5">
              <w:rPr>
                <w:rFonts w:ascii="Open Sans" w:hAnsi="Open Sans"/>
                <w:b/>
                <w:smallCaps/>
                <w:sz w:val="20"/>
              </w:rPr>
              <w:t>ske procedure</w:t>
            </w:r>
            <w:r>
              <w:rPr>
                <w:rFonts w:ascii="Open Sans" w:hAnsi="Open Sans"/>
                <w:b/>
                <w:sz w:val="20"/>
              </w:rPr>
              <w:t xml:space="preserve"> </w:t>
            </w:r>
            <w:r w:rsidR="004300B7">
              <w:rPr>
                <w:bCs/>
                <w:lang w:val="en-GB"/>
              </w:rPr>
              <w:t>01/07</w:t>
            </w:r>
            <w:r w:rsidR="00D60546">
              <w:rPr>
                <w:bCs/>
                <w:lang w:val="en-GB"/>
              </w:rPr>
              <w:t>/2019</w:t>
            </w:r>
          </w:p>
        </w:tc>
      </w:tr>
    </w:tbl>
    <w:p w14:paraId="240B2170" w14:textId="77777777" w:rsidR="00056F91" w:rsidRPr="00F16731" w:rsidRDefault="008A46E3" w:rsidP="00F16731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 xml:space="preserve">Zahtev za ponudu - </w:t>
      </w:r>
      <w:r w:rsidR="00405DD5">
        <w:rPr>
          <w:rFonts w:ascii="Open Sans" w:hAnsi="Open Sans"/>
          <w:b/>
          <w:smallCaps/>
          <w:sz w:val="24"/>
        </w:rPr>
        <w:t>Usluge</w:t>
      </w:r>
    </w:p>
    <w:p w14:paraId="5A0E9A6E" w14:textId="77777777" w:rsidR="00F16731" w:rsidRPr="00F16731" w:rsidRDefault="00F16731" w:rsidP="00F16731">
      <w:pPr>
        <w:spacing w:after="0"/>
        <w:ind w:left="7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D475881" w14:textId="06DB2CEC" w:rsidR="00056F91" w:rsidRPr="00F16731" w:rsidRDefault="00056F91" w:rsidP="00F16731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INFORMACIJE O PODNOŠENJU TENDER</w:t>
      </w:r>
      <w:r w:rsidR="00CD68BC">
        <w:rPr>
          <w:rFonts w:ascii="Open Sans" w:hAnsi="Open Sans"/>
          <w:b/>
          <w:sz w:val="20"/>
        </w:rPr>
        <w:t>SKIH PONUDA</w:t>
      </w:r>
    </w:p>
    <w:p w14:paraId="351B584E" w14:textId="77777777" w:rsidR="00056F91" w:rsidRPr="00F16731" w:rsidRDefault="00056F91" w:rsidP="00AE2357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75178385" w14:textId="77777777" w:rsidR="00056F91" w:rsidRPr="00AE2357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u w:val="single"/>
        </w:rPr>
        <w:t>Predmet ugovora:</w:t>
      </w:r>
      <w:r>
        <w:rPr>
          <w:rFonts w:ascii="Open Sans" w:hAnsi="Open Sans"/>
          <w:sz w:val="20"/>
        </w:rPr>
        <w:t xml:space="preserve"> </w:t>
      </w:r>
    </w:p>
    <w:p w14:paraId="221D87B2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Predmet ovog tendera je: </w:t>
      </w:r>
    </w:p>
    <w:p w14:paraId="61EB6D3C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FCA9222" w14:textId="5FF58032" w:rsidR="00056F91" w:rsidRPr="00F16731" w:rsidRDefault="00D60546" w:rsidP="00AE2357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  <w:r>
        <w:t>Izrada web sajta Mesne Zajednice Svetozar Miletić u okviru projekta CULTOUR</w:t>
      </w:r>
    </w:p>
    <w:p w14:paraId="3954D514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067F38FC" w14:textId="23F8DE69" w:rsidR="00056F91" w:rsidRPr="00F16731" w:rsidRDefault="004627A9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u w:val="single"/>
        </w:rPr>
        <w:t>Krajnji r</w:t>
      </w:r>
      <w:r w:rsidR="00056F91">
        <w:rPr>
          <w:u w:val="single"/>
        </w:rPr>
        <w:t>ok za podnošenje tender</w:t>
      </w:r>
      <w:r>
        <w:rPr>
          <w:u w:val="single"/>
        </w:rPr>
        <w:t xml:space="preserve">skih ponuda </w:t>
      </w:r>
      <w:r w:rsidR="00056F91">
        <w:t>:</w:t>
      </w:r>
    </w:p>
    <w:p w14:paraId="59B9D16B" w14:textId="3CB99DF5" w:rsidR="00056F91" w:rsidRPr="00F16731" w:rsidRDefault="004627A9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Krajnji r</w:t>
      </w:r>
      <w:r w:rsidR="00056F91">
        <w:rPr>
          <w:rFonts w:ascii="Open Sans" w:hAnsi="Open Sans"/>
          <w:sz w:val="20"/>
        </w:rPr>
        <w:t>ok za podnošenje tender</w:t>
      </w:r>
      <w:r>
        <w:rPr>
          <w:rFonts w:ascii="Open Sans" w:hAnsi="Open Sans"/>
          <w:sz w:val="20"/>
        </w:rPr>
        <w:t>skih ponuda</w:t>
      </w:r>
      <w:r w:rsidR="00056F91">
        <w:rPr>
          <w:rFonts w:ascii="Open Sans" w:hAnsi="Open Sans"/>
          <w:sz w:val="20"/>
        </w:rPr>
        <w:t xml:space="preserve"> je </w:t>
      </w:r>
      <w:r w:rsidR="004300B7">
        <w:rPr>
          <w:rFonts w:ascii="Open Sans" w:hAnsi="Open Sans"/>
          <w:b/>
          <w:sz w:val="20"/>
        </w:rPr>
        <w:t>09</w:t>
      </w:r>
      <w:bookmarkStart w:id="0" w:name="_GoBack"/>
      <w:bookmarkEnd w:id="0"/>
      <w:r w:rsidR="00D60546">
        <w:rPr>
          <w:rFonts w:ascii="Open Sans" w:hAnsi="Open Sans"/>
          <w:b/>
          <w:sz w:val="20"/>
        </w:rPr>
        <w:t>/07/2019</w:t>
      </w:r>
      <w:r w:rsidR="00D60546" w:rsidRPr="001B6328">
        <w:rPr>
          <w:rFonts w:ascii="Open Sans" w:hAnsi="Open Sans"/>
          <w:b/>
          <w:sz w:val="20"/>
        </w:rPr>
        <w:t xml:space="preserve"> u 13:00 časova</w:t>
      </w:r>
      <w:r w:rsidR="00D60546" w:rsidRPr="00D60546">
        <w:rPr>
          <w:rStyle w:val="FootnoteReference"/>
          <w:rFonts w:ascii="Open Sans" w:hAnsi="Open Sans"/>
          <w:sz w:val="20"/>
        </w:rPr>
        <w:t xml:space="preserve"> </w:t>
      </w:r>
      <w:r w:rsidR="00056F91" w:rsidRPr="00D60546">
        <w:rPr>
          <w:rStyle w:val="FootnoteReference"/>
          <w:rFonts w:ascii="Open Sans" w:hAnsi="Open Sans"/>
          <w:sz w:val="20"/>
        </w:rPr>
        <w:footnoteReference w:id="1"/>
      </w:r>
      <w:r w:rsidR="00056F91">
        <w:rPr>
          <w:rFonts w:ascii="Open Sans" w:hAnsi="Open Sans"/>
          <w:sz w:val="20"/>
        </w:rPr>
        <w:t xml:space="preserve"> </w:t>
      </w:r>
    </w:p>
    <w:p w14:paraId="48A3E6B7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2D6C316" w14:textId="20F4D0B4" w:rsidR="00056F91" w:rsidRPr="00AE2357" w:rsidRDefault="00553D4C" w:rsidP="00AE2357">
      <w:pPr>
        <w:pStyle w:val="ListParagraph"/>
        <w:spacing w:after="0"/>
        <w:ind w:left="0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Obaveštenje o dodeli</w:t>
      </w:r>
      <w:r w:rsidR="004627A9">
        <w:rPr>
          <w:rFonts w:ascii="Open Sans" w:hAnsi="Open Sans"/>
          <w:sz w:val="20"/>
          <w:u w:val="single"/>
        </w:rPr>
        <w:t xml:space="preserve"> ugovora</w:t>
      </w:r>
      <w:r>
        <w:rPr>
          <w:rFonts w:ascii="Open Sans" w:hAnsi="Open Sans"/>
          <w:sz w:val="20"/>
          <w:u w:val="single"/>
        </w:rPr>
        <w:t>:</w:t>
      </w:r>
    </w:p>
    <w:p w14:paraId="1406FD35" w14:textId="5556AF30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Uspešni ponuđač će biti </w:t>
      </w:r>
      <w:r w:rsidR="00F95D5C">
        <w:rPr>
          <w:rFonts w:ascii="Open Sans" w:hAnsi="Open Sans"/>
          <w:sz w:val="20"/>
        </w:rPr>
        <w:t>obave</w:t>
      </w:r>
      <w:r w:rsidR="00F95D5C">
        <w:rPr>
          <w:rFonts w:ascii="Open Sans" w:hAnsi="Open Sans"/>
          <w:sz w:val="20"/>
          <w:lang w:val="sr-Latn-ME"/>
        </w:rPr>
        <w:t>šten</w:t>
      </w:r>
      <w:r>
        <w:rPr>
          <w:rFonts w:ascii="Open Sans" w:hAnsi="Open Sans"/>
          <w:sz w:val="20"/>
        </w:rPr>
        <w:t xml:space="preserve"> o rezultatima evaluacione procedure u pisanoj formi.</w:t>
      </w:r>
    </w:p>
    <w:p w14:paraId="6B2CA867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B456291" w14:textId="118619D3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u w:val="single"/>
        </w:rPr>
        <w:t xml:space="preserve">Adresa i </w:t>
      </w:r>
      <w:r w:rsidR="00F95D5C">
        <w:rPr>
          <w:u w:val="single"/>
        </w:rPr>
        <w:t>način</w:t>
      </w:r>
      <w:r>
        <w:rPr>
          <w:u w:val="single"/>
        </w:rPr>
        <w:t xml:space="preserve"> podnošenj</w:t>
      </w:r>
      <w:r w:rsidR="004627A9">
        <w:rPr>
          <w:u w:val="single"/>
        </w:rPr>
        <w:t>a</w:t>
      </w:r>
      <w:r>
        <w:rPr>
          <w:u w:val="single"/>
        </w:rPr>
        <w:t xml:space="preserve"> </w:t>
      </w:r>
      <w:r w:rsidR="00211E5E">
        <w:rPr>
          <w:u w:val="single"/>
        </w:rPr>
        <w:t xml:space="preserve">tenderskih </w:t>
      </w:r>
      <w:r>
        <w:rPr>
          <w:u w:val="single"/>
        </w:rPr>
        <w:t>ponuda:</w:t>
      </w:r>
    </w:p>
    <w:p w14:paraId="1FE324ED" w14:textId="5A7DB1E2" w:rsidR="00056F91" w:rsidRPr="00F16731" w:rsidRDefault="00F57835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</w:t>
      </w:r>
      <w:r w:rsidRPr="00F57835">
        <w:rPr>
          <w:rFonts w:ascii="Open Sans" w:hAnsi="Open Sans"/>
          <w:sz w:val="20"/>
        </w:rPr>
        <w:t>onuđači</w:t>
      </w:r>
      <w:r w:rsidR="00056F91">
        <w:rPr>
          <w:rFonts w:ascii="Open Sans" w:hAnsi="Open Sans"/>
          <w:sz w:val="20"/>
        </w:rPr>
        <w:t xml:space="preserve"> će podneti svoje </w:t>
      </w:r>
      <w:r w:rsidR="00AA3AB2">
        <w:rPr>
          <w:rFonts w:ascii="Open Sans" w:hAnsi="Open Sans"/>
          <w:sz w:val="20"/>
        </w:rPr>
        <w:t xml:space="preserve">tenderske ponude </w:t>
      </w:r>
      <w:r w:rsidR="00056F91">
        <w:rPr>
          <w:rFonts w:ascii="Open Sans" w:hAnsi="Open Sans"/>
          <w:sz w:val="20"/>
        </w:rPr>
        <w:t xml:space="preserve"> koristeći priloženi </w:t>
      </w:r>
      <w:r w:rsidR="00056F91">
        <w:rPr>
          <w:rFonts w:ascii="Open Sans" w:hAnsi="Open Sans"/>
          <w:b/>
          <w:sz w:val="20"/>
        </w:rPr>
        <w:t>obrazac za podnošenje</w:t>
      </w:r>
      <w:r w:rsidR="00AA3AB2">
        <w:rPr>
          <w:rFonts w:ascii="Open Sans" w:hAnsi="Open Sans"/>
          <w:b/>
          <w:sz w:val="20"/>
        </w:rPr>
        <w:t xml:space="preserve"> ponuda </w:t>
      </w:r>
      <w:r w:rsidR="00056F91">
        <w:rPr>
          <w:rFonts w:ascii="Open Sans" w:hAnsi="Open Sans"/>
          <w:b/>
          <w:sz w:val="20"/>
        </w:rPr>
        <w:t xml:space="preserve">. </w:t>
      </w:r>
      <w:r w:rsidR="00056F91">
        <w:rPr>
          <w:rFonts w:ascii="Open Sans" w:hAnsi="Open Sans"/>
          <w:sz w:val="20"/>
        </w:rPr>
        <w:t>Tender</w:t>
      </w:r>
      <w:r w:rsidR="00AA3AB2">
        <w:rPr>
          <w:rFonts w:ascii="Open Sans" w:hAnsi="Open Sans"/>
          <w:sz w:val="20"/>
        </w:rPr>
        <w:t xml:space="preserve">sku ponudu </w:t>
      </w:r>
      <w:r w:rsidR="00056F91">
        <w:rPr>
          <w:rFonts w:ascii="Open Sans" w:hAnsi="Open Sans"/>
          <w:sz w:val="20"/>
        </w:rPr>
        <w:t xml:space="preserve"> je potrebno podneti u </w:t>
      </w:r>
      <w:r w:rsidR="00056F91">
        <w:rPr>
          <w:rFonts w:ascii="Open Sans" w:hAnsi="Open Sans"/>
          <w:b/>
          <w:sz w:val="20"/>
        </w:rPr>
        <w:t>jednom originalnom primerku.</w:t>
      </w:r>
      <w:r w:rsidR="00056F91">
        <w:rPr>
          <w:rFonts w:ascii="Open Sans" w:hAnsi="Open Sans"/>
          <w:sz w:val="20"/>
        </w:rPr>
        <w:t xml:space="preserve"> Naručilac će odbaciti sve </w:t>
      </w:r>
      <w:r w:rsidR="00AA3AB2">
        <w:rPr>
          <w:rFonts w:ascii="Open Sans" w:hAnsi="Open Sans"/>
          <w:sz w:val="20"/>
        </w:rPr>
        <w:t xml:space="preserve">ponude </w:t>
      </w:r>
      <w:r>
        <w:rPr>
          <w:rFonts w:ascii="Open Sans" w:hAnsi="Open Sans"/>
          <w:sz w:val="20"/>
        </w:rPr>
        <w:t>ponuđača</w:t>
      </w:r>
      <w:r w:rsidR="00056F91">
        <w:rPr>
          <w:rFonts w:ascii="Open Sans" w:hAnsi="Open Sans"/>
          <w:sz w:val="20"/>
        </w:rPr>
        <w:t xml:space="preserve"> koji ne koriste propisani obrazac</w:t>
      </w:r>
      <w:r w:rsidR="00AA3AB2">
        <w:rPr>
          <w:rFonts w:ascii="Open Sans" w:hAnsi="Open Sans"/>
          <w:sz w:val="20"/>
        </w:rPr>
        <w:t xml:space="preserve"> za podnošenje ponuda</w:t>
      </w:r>
      <w:r w:rsidR="00056F91">
        <w:rPr>
          <w:rFonts w:ascii="Open Sans" w:hAnsi="Open Sans"/>
          <w:sz w:val="20"/>
        </w:rPr>
        <w:t xml:space="preserve">. </w:t>
      </w:r>
    </w:p>
    <w:p w14:paraId="680C602D" w14:textId="77777777" w:rsidR="00056F91" w:rsidRPr="00705B69" w:rsidRDefault="00056F91" w:rsidP="00705B69">
      <w:pPr>
        <w:spacing w:after="0"/>
        <w:jc w:val="both"/>
        <w:rPr>
          <w:rFonts w:ascii="Open Sans" w:hAnsi="Open Sans" w:cs="Open Sans"/>
          <w:sz w:val="20"/>
          <w:szCs w:val="20"/>
          <w:highlight w:val="yellow"/>
        </w:rPr>
      </w:pPr>
    </w:p>
    <w:p w14:paraId="3DD29483" w14:textId="7A39A73A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Tender</w:t>
      </w:r>
      <w:r w:rsidR="00AA3AB2">
        <w:rPr>
          <w:rFonts w:ascii="Open Sans" w:hAnsi="Open Sans"/>
          <w:sz w:val="20"/>
        </w:rPr>
        <w:t>ske po</w:t>
      </w:r>
      <w:r w:rsidR="00084455">
        <w:rPr>
          <w:rFonts w:ascii="Open Sans" w:hAnsi="Open Sans"/>
          <w:sz w:val="20"/>
        </w:rPr>
        <w:t>n</w:t>
      </w:r>
      <w:r w:rsidR="00AA3AB2">
        <w:rPr>
          <w:rFonts w:ascii="Open Sans" w:hAnsi="Open Sans"/>
          <w:sz w:val="20"/>
        </w:rPr>
        <w:t>ude</w:t>
      </w:r>
      <w:r>
        <w:rPr>
          <w:rFonts w:ascii="Open Sans" w:hAnsi="Open Sans"/>
          <w:sz w:val="20"/>
        </w:rPr>
        <w:t xml:space="preserve"> moraju biti podnet</w:t>
      </w:r>
      <w:r w:rsidR="00AA3AB2">
        <w:rPr>
          <w:rFonts w:ascii="Open Sans" w:hAnsi="Open Sans"/>
          <w:sz w:val="20"/>
        </w:rPr>
        <w:t>e</w:t>
      </w:r>
      <w:r>
        <w:rPr>
          <w:rFonts w:ascii="Open Sans" w:hAnsi="Open Sans"/>
          <w:sz w:val="20"/>
        </w:rPr>
        <w:t xml:space="preserve"> u zapečaćenim kovertama, koj</w:t>
      </w:r>
      <w:r w:rsidR="00AA3AB2">
        <w:rPr>
          <w:rFonts w:ascii="Open Sans" w:hAnsi="Open Sans"/>
          <w:sz w:val="20"/>
        </w:rPr>
        <w:t>e</w:t>
      </w:r>
      <w:r>
        <w:rPr>
          <w:rFonts w:ascii="Open Sans" w:hAnsi="Open Sans"/>
          <w:sz w:val="20"/>
        </w:rPr>
        <w:t xml:space="preserve"> treba da s</w:t>
      </w:r>
      <w:r w:rsidR="00AA3AB2">
        <w:rPr>
          <w:rFonts w:ascii="Open Sans" w:hAnsi="Open Sans"/>
          <w:sz w:val="20"/>
        </w:rPr>
        <w:t>adrže</w:t>
      </w:r>
      <w:r>
        <w:rPr>
          <w:rFonts w:ascii="Open Sans" w:hAnsi="Open Sans"/>
          <w:sz w:val="20"/>
        </w:rPr>
        <w:t xml:space="preserve"> sledeće informacije:</w:t>
      </w:r>
    </w:p>
    <w:p w14:paraId="52982A39" w14:textId="77777777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Ime i adresa ponuđača</w:t>
      </w:r>
    </w:p>
    <w:p w14:paraId="3298B53C" w14:textId="33E0DA7A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Naziv tendera </w:t>
      </w:r>
      <w:r w:rsidR="00D60546">
        <w:t>Izrada web sajta Mesne Zajednice Svetozar Miletić u okviru projekta CULTOUR</w:t>
      </w:r>
    </w:p>
    <w:p w14:paraId="276D812F" w14:textId="0D5CCC09" w:rsidR="00056F91" w:rsidRPr="00F16731" w:rsidRDefault="00056F91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Referentni broj: </w:t>
      </w:r>
      <w:r w:rsidR="00D60546">
        <w:t>HUSRB/1602/31/0176 – TD4</w:t>
      </w:r>
    </w:p>
    <w:p w14:paraId="2F01BF5E" w14:textId="58C9F86C" w:rsidR="00056F91" w:rsidRPr="00F16731" w:rsidRDefault="00084455" w:rsidP="00AE2357">
      <w:pPr>
        <w:numPr>
          <w:ilvl w:val="0"/>
          <w:numId w:val="1"/>
        </w:numPr>
        <w:spacing w:after="0"/>
        <w:ind w:left="113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R</w:t>
      </w:r>
      <w:r w:rsidR="00056F91">
        <w:rPr>
          <w:rFonts w:ascii="Open Sans" w:hAnsi="Open Sans"/>
          <w:sz w:val="20"/>
        </w:rPr>
        <w:t xml:space="preserve">ečenicu: "Ne otvarati pre </w:t>
      </w:r>
      <w:r>
        <w:rPr>
          <w:rFonts w:ascii="Open Sans" w:hAnsi="Open Sans"/>
          <w:sz w:val="20"/>
        </w:rPr>
        <w:t>sastanka za otvaranje ponuda</w:t>
      </w:r>
      <w:r w:rsidR="00056F91">
        <w:rPr>
          <w:rFonts w:ascii="Open Sans" w:hAnsi="Open Sans"/>
          <w:sz w:val="20"/>
        </w:rPr>
        <w:t>"</w:t>
      </w:r>
    </w:p>
    <w:p w14:paraId="71174413" w14:textId="77777777" w:rsidR="00D8637B" w:rsidRDefault="00D8637B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49B7F52" w14:textId="49BC6879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Tender</w:t>
      </w:r>
      <w:r w:rsidR="00084455">
        <w:rPr>
          <w:rFonts w:ascii="Open Sans" w:hAnsi="Open Sans"/>
          <w:sz w:val="20"/>
        </w:rPr>
        <w:t>ske ponude</w:t>
      </w:r>
      <w:r>
        <w:rPr>
          <w:rFonts w:ascii="Open Sans" w:hAnsi="Open Sans"/>
          <w:sz w:val="20"/>
        </w:rPr>
        <w:t xml:space="preserve"> mogu biti </w:t>
      </w:r>
      <w:r w:rsidR="00084455">
        <w:rPr>
          <w:rFonts w:ascii="Open Sans" w:hAnsi="Open Sans"/>
          <w:sz w:val="20"/>
        </w:rPr>
        <w:t xml:space="preserve">dostavljene  </w:t>
      </w:r>
      <w:r>
        <w:rPr>
          <w:rFonts w:ascii="Open Sans" w:hAnsi="Open Sans"/>
          <w:sz w:val="20"/>
        </w:rPr>
        <w:t>lično, poštom ili kurirskom službom na sledeću adresu:</w:t>
      </w:r>
    </w:p>
    <w:p w14:paraId="056B5FEA" w14:textId="77777777" w:rsidR="00D60546" w:rsidRDefault="00D60546" w:rsidP="00D60546">
      <w:pPr>
        <w:spacing w:after="0"/>
        <w:ind w:left="720"/>
        <w:jc w:val="both"/>
        <w:rPr>
          <w:rFonts w:ascii="OpenSans" w:hAnsi="OpenSans" w:cs="OpenSans"/>
          <w:sz w:val="16"/>
          <w:szCs w:val="16"/>
          <w:lang w:bidi="ar-SA"/>
        </w:rPr>
      </w:pPr>
      <w:r w:rsidRPr="005B78D1">
        <w:t>Mes</w:t>
      </w:r>
      <w:r>
        <w:t xml:space="preserve">na Zajednica Svetozar Miletić </w:t>
      </w:r>
      <w:r>
        <w:rPr>
          <w:rFonts w:ascii="OpenSans" w:hAnsi="OpenSans" w:cs="OpenSans"/>
          <w:sz w:val="16"/>
          <w:szCs w:val="16"/>
          <w:lang w:bidi="ar-SA"/>
        </w:rPr>
        <w:t xml:space="preserve"> </w:t>
      </w:r>
    </w:p>
    <w:p w14:paraId="76AF0A0F" w14:textId="2D5B84DA" w:rsidR="00056F91" w:rsidRPr="00F16731" w:rsidRDefault="00D60546" w:rsidP="00D60546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lang w:bidi="ar-SA"/>
        </w:rPr>
        <w:t xml:space="preserve">Dositeja Obradovica 3, </w:t>
      </w:r>
      <w:r w:rsidRPr="001B6328">
        <w:rPr>
          <w:lang w:bidi="ar-SA"/>
        </w:rPr>
        <w:t>25211 Svetozar Miletić</w:t>
      </w:r>
    </w:p>
    <w:p w14:paraId="3421D9DC" w14:textId="77777777" w:rsidR="001B336D" w:rsidRDefault="001B336D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C6C0FA1" w14:textId="41A064E0" w:rsidR="003E42F3" w:rsidRDefault="002F3C5D" w:rsidP="003E42F3">
      <w:pPr>
        <w:spacing w:after="0"/>
        <w:jc w:val="both"/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Podsećaju</w:t>
      </w:r>
      <w:r w:rsidR="003E42F3">
        <w:rPr>
          <w:rFonts w:ascii="Open Sans" w:hAnsi="Open Sans"/>
          <w:sz w:val="20"/>
        </w:rPr>
        <w:t xml:space="preserve">onuđači da </w:t>
      </w:r>
      <w:r w:rsidR="0085384B">
        <w:rPr>
          <w:rFonts w:ascii="Open Sans" w:hAnsi="Open Sans"/>
          <w:sz w:val="20"/>
        </w:rPr>
        <w:t xml:space="preserve">tenderske </w:t>
      </w:r>
      <w:r w:rsidR="003E42F3">
        <w:rPr>
          <w:rFonts w:ascii="Open Sans" w:hAnsi="Open Sans"/>
          <w:sz w:val="20"/>
        </w:rPr>
        <w:t xml:space="preserve">ponude </w:t>
      </w:r>
      <w:r w:rsidR="0085384B">
        <w:rPr>
          <w:rFonts w:ascii="Open Sans" w:hAnsi="Open Sans"/>
          <w:sz w:val="20"/>
        </w:rPr>
        <w:t xml:space="preserve">dostavljene lično </w:t>
      </w:r>
      <w:r w:rsidR="003E42F3">
        <w:rPr>
          <w:rFonts w:ascii="Open Sans" w:hAnsi="Open Sans"/>
          <w:sz w:val="20"/>
        </w:rPr>
        <w:t>naru</w:t>
      </w:r>
      <w:r w:rsidR="003E42F3">
        <w:rPr>
          <w:rFonts w:ascii="Open Sans" w:hAnsi="Open Sans"/>
          <w:sz w:val="20"/>
          <w:lang w:val="sr-Latn-ME"/>
        </w:rPr>
        <w:t>čioc</w:t>
      </w:r>
      <w:r w:rsidR="0085384B">
        <w:rPr>
          <w:rFonts w:ascii="Open Sans" w:hAnsi="Open Sans"/>
          <w:sz w:val="20"/>
          <w:lang w:val="sr-Latn-ME"/>
        </w:rPr>
        <w:t xml:space="preserve">u </w:t>
      </w:r>
      <w:r w:rsidR="0085384B">
        <w:rPr>
          <w:rFonts w:ascii="Open Sans" w:hAnsi="Open Sans"/>
          <w:sz w:val="20"/>
        </w:rPr>
        <w:t>moraju poštovati</w:t>
      </w:r>
      <w:r w:rsidR="00400C25">
        <w:rPr>
          <w:rFonts w:ascii="Open Sans" w:hAnsi="Open Sans"/>
          <w:sz w:val="20"/>
        </w:rPr>
        <w:t xml:space="preserve"> kranji, gorenavedeni, </w:t>
      </w:r>
      <w:r w:rsidR="003E42F3">
        <w:rPr>
          <w:rFonts w:ascii="Open Sans" w:hAnsi="Open Sans"/>
          <w:sz w:val="20"/>
        </w:rPr>
        <w:t>rok</w:t>
      </w:r>
      <w:r w:rsidR="0085384B">
        <w:rPr>
          <w:rFonts w:ascii="Open Sans" w:hAnsi="Open Sans"/>
          <w:sz w:val="20"/>
        </w:rPr>
        <w:t xml:space="preserve">. U suprotnom, tenderska ponuda će biti automatski odbijena. </w:t>
      </w:r>
    </w:p>
    <w:p w14:paraId="4FE11B70" w14:textId="77777777" w:rsidR="002F3C5D" w:rsidRDefault="002F3C5D" w:rsidP="003E42F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A07DF3D" w14:textId="77777777" w:rsidR="00FD75F0" w:rsidRDefault="00FD75F0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B0BF0AA" w14:textId="77777777" w:rsidR="00056F91" w:rsidRPr="00F16731" w:rsidRDefault="00056F91" w:rsidP="00BD23F9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TEHNIČKE INFORMACIJE</w:t>
      </w:r>
    </w:p>
    <w:p w14:paraId="541C8ADD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60829B5" w14:textId="414AC3B6" w:rsidR="00056F9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Od ponuđača se očekuje da pruže dolenavedene </w:t>
      </w:r>
      <w:r w:rsidR="00405DD5">
        <w:rPr>
          <w:rFonts w:ascii="Open Sans" w:hAnsi="Open Sans"/>
          <w:sz w:val="20"/>
        </w:rPr>
        <w:t>usluge.</w:t>
      </w:r>
      <w:r>
        <w:rPr>
          <w:rFonts w:ascii="Open Sans" w:hAnsi="Open Sans"/>
          <w:sz w:val="20"/>
        </w:rPr>
        <w:t xml:space="preserve"> U </w:t>
      </w:r>
      <w:r w:rsidR="000B6EE3">
        <w:rPr>
          <w:rFonts w:ascii="Open Sans" w:hAnsi="Open Sans"/>
          <w:sz w:val="20"/>
        </w:rPr>
        <w:t xml:space="preserve">svojoj </w:t>
      </w:r>
      <w:r>
        <w:rPr>
          <w:rFonts w:ascii="Open Sans" w:hAnsi="Open Sans"/>
          <w:sz w:val="20"/>
        </w:rPr>
        <w:t>tehničkoj ponudi</w:t>
      </w:r>
      <w:r w:rsidR="000B6EE3">
        <w:rPr>
          <w:rFonts w:ascii="Open Sans" w:hAnsi="Open Sans"/>
          <w:sz w:val="20"/>
        </w:rPr>
        <w:t xml:space="preserve">, </w:t>
      </w:r>
      <w:r>
        <w:rPr>
          <w:rFonts w:ascii="Open Sans" w:hAnsi="Open Sans"/>
          <w:sz w:val="20"/>
        </w:rPr>
        <w:t xml:space="preserve"> ponuđači mogu navesti više detalja o </w:t>
      </w:r>
      <w:r w:rsidR="00405DD5">
        <w:rPr>
          <w:rFonts w:ascii="Open Sans" w:hAnsi="Open Sans"/>
          <w:sz w:val="20"/>
        </w:rPr>
        <w:t>pružanju usluga</w:t>
      </w:r>
      <w:r>
        <w:rPr>
          <w:rFonts w:ascii="Open Sans" w:hAnsi="Open Sans"/>
          <w:sz w:val="20"/>
        </w:rPr>
        <w:t>, u skladu sa dolenavedenim zahtevima</w:t>
      </w:r>
      <w:r w:rsidR="000B6EE3">
        <w:rPr>
          <w:rFonts w:ascii="Open Sans" w:hAnsi="Open Sans"/>
          <w:sz w:val="20"/>
        </w:rPr>
        <w:t>.</w:t>
      </w:r>
      <w:r>
        <w:rPr>
          <w:rFonts w:ascii="Open Sans" w:hAnsi="Open Sans"/>
          <w:sz w:val="20"/>
        </w:rPr>
        <w:t xml:space="preserve"> </w:t>
      </w:r>
    </w:p>
    <w:p w14:paraId="6234F465" w14:textId="77777777" w:rsidR="00FD75F0" w:rsidRDefault="00FD75F0" w:rsidP="00AE2357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42"/>
        <w:gridCol w:w="3081"/>
      </w:tblGrid>
      <w:tr w:rsidR="00D8637B" w14:paraId="5F1FE866" w14:textId="77777777" w:rsidTr="000C3726">
        <w:tc>
          <w:tcPr>
            <w:tcW w:w="9242" w:type="dxa"/>
            <w:gridSpan w:val="3"/>
          </w:tcPr>
          <w:p w14:paraId="2490B942" w14:textId="2AA04CDA" w:rsidR="00D8637B" w:rsidRPr="00D8637B" w:rsidRDefault="00D8637B" w:rsidP="00D8637B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D0619">
              <w:rPr>
                <w:rFonts w:ascii="Open Sans" w:hAnsi="Open Sans"/>
                <w:sz w:val="20"/>
              </w:rPr>
              <w:t xml:space="preserve">Naziv aktivnosti 1 </w:t>
            </w:r>
            <w:r w:rsidR="0072247E" w:rsidRPr="00B038B6">
              <w:t xml:space="preserve">Tehnička izrada </w:t>
            </w:r>
            <w:r w:rsidR="001D0619">
              <w:t xml:space="preserve">i dizajn </w:t>
            </w:r>
            <w:r w:rsidR="0072247E" w:rsidRPr="00B038B6">
              <w:t>web sajta</w:t>
            </w:r>
          </w:p>
        </w:tc>
      </w:tr>
      <w:tr w:rsidR="00D8637B" w14:paraId="6566B21C" w14:textId="77777777" w:rsidTr="00D8637B">
        <w:tc>
          <w:tcPr>
            <w:tcW w:w="4219" w:type="dxa"/>
            <w:vAlign w:val="center"/>
          </w:tcPr>
          <w:p w14:paraId="66237F92" w14:textId="6C42EAE4" w:rsidR="00D8637B" w:rsidRPr="00D8637B" w:rsidRDefault="00D8637B" w:rsidP="00770A28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Opis očekivanih rezultata koje je potrebno postići</w:t>
            </w:r>
          </w:p>
        </w:tc>
        <w:tc>
          <w:tcPr>
            <w:tcW w:w="1942" w:type="dxa"/>
            <w:vAlign w:val="center"/>
          </w:tcPr>
          <w:p w14:paraId="7AE2012B" w14:textId="77777777" w:rsidR="00D8637B" w:rsidRPr="00D8637B" w:rsidRDefault="00D8637B" w:rsidP="00D8637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Potrebni vremenski okvir</w:t>
            </w:r>
          </w:p>
        </w:tc>
        <w:tc>
          <w:tcPr>
            <w:tcW w:w="3081" w:type="dxa"/>
            <w:vAlign w:val="center"/>
          </w:tcPr>
          <w:p w14:paraId="4B53B57F" w14:textId="77777777" w:rsidR="00D8637B" w:rsidRPr="00D8637B" w:rsidRDefault="00D8637B" w:rsidP="00D8637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Traženi </w:t>
            </w:r>
            <w:r w:rsidRPr="00CD68BC">
              <w:rPr>
                <w:rFonts w:ascii="Open Sans" w:hAnsi="Open Sans"/>
                <w:sz w:val="20"/>
              </w:rPr>
              <w:t>inputi</w:t>
            </w:r>
            <w:r>
              <w:rPr>
                <w:rFonts w:ascii="Open Sans" w:hAnsi="Open Sans"/>
                <w:sz w:val="20"/>
              </w:rPr>
              <w:t xml:space="preserve"> (ako je primenjivo)</w:t>
            </w:r>
          </w:p>
        </w:tc>
      </w:tr>
      <w:tr w:rsidR="00D8637B" w14:paraId="3BDBE356" w14:textId="77777777" w:rsidTr="00D8637B">
        <w:tc>
          <w:tcPr>
            <w:tcW w:w="4219" w:type="dxa"/>
            <w:vAlign w:val="center"/>
          </w:tcPr>
          <w:p w14:paraId="5819F93A" w14:textId="37460D1A" w:rsidR="0072247E" w:rsidRPr="00084098" w:rsidRDefault="0072247E" w:rsidP="0072247E">
            <w:pPr>
              <w:spacing w:after="0"/>
              <w:jc w:val="both"/>
            </w:pPr>
            <w:r w:rsidRPr="00084098">
              <w:t>Razvoj trojezične informacione i promotivne web platforme podrazumeva tehničku izradu i kreiranje dizaj</w:t>
            </w:r>
            <w:r w:rsidR="001D0619" w:rsidRPr="00084098">
              <w:t>na web sajta sa standardnim tekstualnim, audio i video</w:t>
            </w:r>
            <w:r w:rsidRPr="00084098">
              <w:t xml:space="preserve"> sadržajem uz konstantan rad na unošenju primljenih informacija i sadržaja u drugim formatima.</w:t>
            </w:r>
          </w:p>
          <w:p w14:paraId="5078A881" w14:textId="77777777" w:rsidR="00084098" w:rsidRDefault="00084098" w:rsidP="0072247E">
            <w:pPr>
              <w:spacing w:after="0"/>
              <w:jc w:val="both"/>
            </w:pPr>
          </w:p>
          <w:p w14:paraId="777B0E11" w14:textId="6DBD29AB" w:rsidR="0072247E" w:rsidRPr="00084098" w:rsidRDefault="0072247E" w:rsidP="0072247E">
            <w:pPr>
              <w:spacing w:after="0"/>
              <w:jc w:val="both"/>
              <w:rPr>
                <w:lang w:val="en-US"/>
              </w:rPr>
            </w:pPr>
            <w:r w:rsidRPr="00084098">
              <w:t xml:space="preserve">Tehnička specifikacija </w:t>
            </w:r>
            <w:r w:rsidR="00D170FF">
              <w:t xml:space="preserve">web </w:t>
            </w:r>
            <w:r w:rsidRPr="00084098">
              <w:t>sajta</w:t>
            </w:r>
            <w:r w:rsidRPr="00084098">
              <w:rPr>
                <w:lang w:val="en-US"/>
              </w:rPr>
              <w:t>:</w:t>
            </w:r>
          </w:p>
          <w:p w14:paraId="46D7A6E0" w14:textId="6B1234BF" w:rsidR="0072247E" w:rsidRPr="00084098" w:rsidRDefault="00E74C71" w:rsidP="0072247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- </w:t>
            </w:r>
            <w:r w:rsidR="0072247E" w:rsidRPr="00084098">
              <w:rPr>
                <w:rFonts w:eastAsia="Times New Roman"/>
                <w:lang w:bidi="ar-SA"/>
              </w:rPr>
              <w:t>Izrada sajta u trojezičnom modelu</w:t>
            </w:r>
            <w:r w:rsidR="002A565B">
              <w:rPr>
                <w:rFonts w:eastAsia="Times New Roman"/>
                <w:lang w:bidi="ar-SA"/>
              </w:rPr>
              <w:t>,</w:t>
            </w:r>
          </w:p>
          <w:p w14:paraId="0BE75959" w14:textId="79762FDC" w:rsidR="0072247E" w:rsidRDefault="00E74C71" w:rsidP="0072247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- </w:t>
            </w:r>
            <w:r w:rsidR="0072247E" w:rsidRPr="00084098">
              <w:rPr>
                <w:rFonts w:eastAsia="Times New Roman"/>
                <w:lang w:bidi="ar-SA"/>
              </w:rPr>
              <w:t xml:space="preserve">CMS </w:t>
            </w:r>
            <w:r w:rsidRPr="00E74C71">
              <w:rPr>
                <w:rFonts w:eastAsia="Times New Roman"/>
                <w:lang w:bidi="ar-SA"/>
              </w:rPr>
              <w:t>(</w:t>
            </w:r>
            <w:r w:rsidRPr="00E74C71">
              <w:rPr>
                <w:lang w:val="sr-Cyrl-CS"/>
              </w:rPr>
              <w:t>Content Management System)</w:t>
            </w:r>
            <w:r>
              <w:t xml:space="preserve"> </w:t>
            </w:r>
            <w:r w:rsidRPr="00084098">
              <w:rPr>
                <w:rFonts w:eastAsia="Times New Roman"/>
                <w:lang w:bidi="ar-SA"/>
              </w:rPr>
              <w:t>za upravljanje sadržajem</w:t>
            </w:r>
            <w:r w:rsidR="002A565B" w:rsidRPr="00E74C71">
              <w:rPr>
                <w:rFonts w:eastAsia="Times New Roman"/>
                <w:lang w:bidi="ar-SA"/>
              </w:rPr>
              <w:t>,</w:t>
            </w:r>
          </w:p>
          <w:p w14:paraId="668CF7EF" w14:textId="2180E8F0" w:rsidR="004300B7" w:rsidRPr="004300B7" w:rsidRDefault="004300B7" w:rsidP="0072247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bidi="ar-SA"/>
              </w:rPr>
            </w:pPr>
            <w:r>
              <w:rPr>
                <w:shd w:val="clear" w:color="auto" w:fill="FFFFFF"/>
              </w:rPr>
              <w:t xml:space="preserve">- </w:t>
            </w:r>
            <w:r w:rsidRPr="004300B7">
              <w:rPr>
                <w:shd w:val="clear" w:color="auto" w:fill="FFFFFF"/>
              </w:rPr>
              <w:t>Sajt je neophodno implementirati u sledećem softverskom okruženju:  na nekom od serverskih programskih jezika sa vezom ka  sistemu za upravljanje relacionim, objektnim ili objektno-relacionim bazama podataka, kao i sa rešenjima na front-end delu web lokacije u HTML-u v 5.0 i CSS-u v 3.0.</w:t>
            </w:r>
          </w:p>
          <w:p w14:paraId="455B658D" w14:textId="5A2DADB8" w:rsidR="0072247E" w:rsidRPr="00084098" w:rsidRDefault="00E74C71" w:rsidP="0072247E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- </w:t>
            </w:r>
            <w:r w:rsidR="0072247E" w:rsidRPr="00084098">
              <w:rPr>
                <w:rFonts w:eastAsia="Times New Roman"/>
                <w:lang w:bidi="ar-SA"/>
              </w:rPr>
              <w:t>Responzivan dizajn (automatsko prilagodjavanje mobilnim uredjajima)</w:t>
            </w:r>
            <w:r w:rsidR="002A565B">
              <w:rPr>
                <w:rFonts w:eastAsia="Times New Roman"/>
                <w:lang w:bidi="ar-SA"/>
              </w:rPr>
              <w:t>,</w:t>
            </w:r>
          </w:p>
          <w:p w14:paraId="5A3B8D47" w14:textId="0C8537DF" w:rsidR="00A10C90" w:rsidRPr="00084098" w:rsidRDefault="00E74C71" w:rsidP="001D0619">
            <w:pPr>
              <w:spacing w:after="0"/>
              <w:rPr>
                <w:rFonts w:eastAsia="Times New Roman"/>
                <w:shd w:val="clear" w:color="auto" w:fill="FFFFFF"/>
                <w:lang w:bidi="ar-SA"/>
              </w:rPr>
            </w:pPr>
            <w:r>
              <w:rPr>
                <w:rFonts w:eastAsia="Times New Roman"/>
                <w:shd w:val="clear" w:color="auto" w:fill="FFFFFF"/>
                <w:lang w:bidi="ar-SA"/>
              </w:rPr>
              <w:t xml:space="preserve">- </w:t>
            </w:r>
            <w:r w:rsidR="0072247E" w:rsidRPr="00084098">
              <w:rPr>
                <w:rFonts w:eastAsia="Times New Roman"/>
                <w:shd w:val="clear" w:color="auto" w:fill="FFFFFF"/>
                <w:lang w:bidi="ar-SA"/>
              </w:rPr>
              <w:t xml:space="preserve">Kreiranje </w:t>
            </w:r>
            <w:r w:rsidR="001D0619" w:rsidRPr="00084098">
              <w:rPr>
                <w:rFonts w:eastAsia="Times New Roman"/>
                <w:shd w:val="clear" w:color="auto" w:fill="FFFFFF"/>
                <w:lang w:bidi="ar-SA"/>
              </w:rPr>
              <w:t>planiranih sekcija sa padajućim menijima uz mogućnost dodavanja novih</w:t>
            </w:r>
            <w:r w:rsidR="00D170FF">
              <w:rPr>
                <w:rFonts w:eastAsia="Times New Roman"/>
                <w:shd w:val="clear" w:color="auto" w:fill="FFFFFF"/>
                <w:lang w:bidi="ar-SA"/>
              </w:rPr>
              <w:t xml:space="preserve"> stavki u padajućem meniju</w:t>
            </w:r>
            <w:r w:rsidR="001D0619" w:rsidRPr="00084098">
              <w:rPr>
                <w:rFonts w:eastAsia="Times New Roman"/>
                <w:shd w:val="clear" w:color="auto" w:fill="FFFFFF"/>
                <w:lang w:bidi="ar-SA"/>
              </w:rPr>
              <w:t xml:space="preserve"> po potrebi</w:t>
            </w:r>
            <w:r w:rsidR="002A565B">
              <w:rPr>
                <w:rFonts w:eastAsia="Times New Roman"/>
                <w:shd w:val="clear" w:color="auto" w:fill="FFFFFF"/>
                <w:lang w:bidi="ar-SA"/>
              </w:rPr>
              <w:t>,</w:t>
            </w:r>
          </w:p>
          <w:p w14:paraId="5E785922" w14:textId="13FB0AA9" w:rsidR="002A565B" w:rsidRDefault="00E74C71" w:rsidP="001D0619">
            <w:pPr>
              <w:spacing w:after="0"/>
              <w:rPr>
                <w:rFonts w:eastAsia="Times New Roman"/>
                <w:shd w:val="clear" w:color="auto" w:fill="FFFFFF"/>
                <w:lang w:bidi="ar-SA"/>
              </w:rPr>
            </w:pPr>
            <w:r>
              <w:rPr>
                <w:rFonts w:eastAsia="Times New Roman"/>
                <w:shd w:val="clear" w:color="auto" w:fill="FFFFFF"/>
                <w:lang w:bidi="ar-SA"/>
              </w:rPr>
              <w:t xml:space="preserve">- </w:t>
            </w:r>
            <w:r w:rsidR="00A10C90" w:rsidRPr="00084098">
              <w:rPr>
                <w:rFonts w:eastAsia="Times New Roman"/>
                <w:shd w:val="clear" w:color="auto" w:fill="FFFFFF"/>
                <w:lang w:bidi="ar-SA"/>
              </w:rPr>
              <w:t>Zakup adekvatnog domena i hostinga u dogovoru sa predstavnicima Naručioca</w:t>
            </w:r>
            <w:r w:rsidR="002A565B">
              <w:rPr>
                <w:rFonts w:eastAsia="Times New Roman"/>
                <w:shd w:val="clear" w:color="auto" w:fill="FFFFFF"/>
                <w:lang w:bidi="ar-SA"/>
              </w:rPr>
              <w:t xml:space="preserve"> na period od 5 godina,</w:t>
            </w:r>
          </w:p>
          <w:p w14:paraId="067C8082" w14:textId="20D4B769" w:rsidR="00D8637B" w:rsidRPr="00084098" w:rsidRDefault="00E74C71" w:rsidP="001D0619">
            <w:pPr>
              <w:spacing w:after="0"/>
              <w:rPr>
                <w:rFonts w:eastAsia="Times New Roman"/>
                <w:shd w:val="clear" w:color="auto" w:fill="FFFFFF"/>
                <w:lang w:bidi="ar-SA"/>
              </w:rPr>
            </w:pPr>
            <w:r>
              <w:rPr>
                <w:rFonts w:eastAsia="Times New Roman"/>
                <w:shd w:val="clear" w:color="auto" w:fill="FFFFFF"/>
                <w:lang w:bidi="ar-SA"/>
              </w:rPr>
              <w:t xml:space="preserve">- </w:t>
            </w:r>
            <w:r w:rsidR="002A565B">
              <w:rPr>
                <w:rFonts w:eastAsia="Times New Roman"/>
                <w:shd w:val="clear" w:color="auto" w:fill="FFFFFF"/>
                <w:lang w:bidi="ar-SA"/>
              </w:rPr>
              <w:t>Kreiranje veze web sajta sa postojećim i budućim profilima na društvenim mrežama Naručioca</w:t>
            </w:r>
            <w:r w:rsidR="0072247E" w:rsidRPr="00084098">
              <w:rPr>
                <w:rFonts w:eastAsia="Times New Roman"/>
                <w:shd w:val="clear" w:color="auto" w:fill="FFFFFF"/>
                <w:lang w:bidi="ar-SA"/>
              </w:rPr>
              <w:t xml:space="preserve"> </w:t>
            </w:r>
          </w:p>
          <w:p w14:paraId="0F34AB7D" w14:textId="77777777" w:rsidR="001D0619" w:rsidRPr="00084098" w:rsidRDefault="001D0619" w:rsidP="001D0619">
            <w:pPr>
              <w:spacing w:after="0"/>
              <w:rPr>
                <w:rFonts w:eastAsia="Times New Roman"/>
                <w:shd w:val="clear" w:color="auto" w:fill="FFFFFF"/>
                <w:lang w:bidi="ar-SA"/>
              </w:rPr>
            </w:pPr>
          </w:p>
          <w:p w14:paraId="715ABB36" w14:textId="0CF48627" w:rsidR="001D0619" w:rsidRPr="00084098" w:rsidRDefault="001D0619" w:rsidP="001D0619">
            <w:pPr>
              <w:spacing w:after="0"/>
              <w:rPr>
                <w:rFonts w:eastAsia="Times New Roman"/>
                <w:shd w:val="clear" w:color="auto" w:fill="FFFFFF"/>
                <w:lang w:bidi="ar-SA"/>
              </w:rPr>
            </w:pPr>
            <w:r w:rsidRPr="00084098">
              <w:rPr>
                <w:rFonts w:eastAsia="Times New Roman"/>
                <w:shd w:val="clear" w:color="auto" w:fill="FFFFFF"/>
                <w:lang w:bidi="ar-SA"/>
              </w:rPr>
              <w:t xml:space="preserve">Izrada </w:t>
            </w:r>
            <w:r w:rsidR="00D170FF">
              <w:rPr>
                <w:rFonts w:eastAsia="Times New Roman"/>
                <w:shd w:val="clear" w:color="auto" w:fill="FFFFFF"/>
                <w:lang w:bidi="ar-SA"/>
              </w:rPr>
              <w:t xml:space="preserve">web </w:t>
            </w:r>
            <w:r w:rsidRPr="00084098">
              <w:rPr>
                <w:rFonts w:eastAsia="Times New Roman"/>
                <w:shd w:val="clear" w:color="auto" w:fill="FFFFFF"/>
                <w:lang w:bidi="ar-SA"/>
              </w:rPr>
              <w:t>sajta treba da obuhvati:</w:t>
            </w:r>
          </w:p>
          <w:p w14:paraId="369F25CB" w14:textId="48B4E58E" w:rsidR="00E74C71" w:rsidRDefault="00A10C90" w:rsidP="001D0619">
            <w:pPr>
              <w:spacing w:after="0"/>
              <w:rPr>
                <w:iCs/>
              </w:rPr>
            </w:pPr>
            <w:r w:rsidRPr="00084098">
              <w:rPr>
                <w:iCs/>
              </w:rPr>
              <w:t xml:space="preserve">- </w:t>
            </w:r>
            <w:r w:rsidR="001D0619" w:rsidRPr="00084098">
              <w:rPr>
                <w:iCs/>
              </w:rPr>
              <w:t xml:space="preserve">Izradu </w:t>
            </w:r>
            <w:r w:rsidR="00D170FF">
              <w:rPr>
                <w:iCs/>
              </w:rPr>
              <w:t>grafičkog izgleda/dizajn</w:t>
            </w:r>
            <w:r w:rsidR="00E74C71">
              <w:rPr>
                <w:iCs/>
              </w:rPr>
              <w:t xml:space="preserve"> </w:t>
            </w:r>
            <w:r w:rsidR="00D170FF">
              <w:rPr>
                <w:iCs/>
              </w:rPr>
              <w:t xml:space="preserve">web </w:t>
            </w:r>
            <w:r w:rsidR="00E74C71">
              <w:rPr>
                <w:iCs/>
              </w:rPr>
              <w:t xml:space="preserve">sajta (poštujući pravila vidljivosti </w:t>
            </w:r>
            <w:r w:rsidR="00D170FF">
              <w:rPr>
                <w:iCs/>
              </w:rPr>
              <w:t xml:space="preserve">prekograničnog </w:t>
            </w:r>
            <w:r w:rsidR="00E74C71">
              <w:rPr>
                <w:iCs/>
              </w:rPr>
              <w:t>programa Interreg IPA Mađarska-Srbija)</w:t>
            </w:r>
          </w:p>
          <w:p w14:paraId="159253E7" w14:textId="3D63779F" w:rsidR="00E74C71" w:rsidRDefault="00E74C71" w:rsidP="001D0619">
            <w:pPr>
              <w:spacing w:after="0"/>
              <w:rPr>
                <w:iCs/>
              </w:rPr>
            </w:pPr>
            <w:r>
              <w:rPr>
                <w:iCs/>
              </w:rPr>
              <w:t>-</w:t>
            </w:r>
            <w:r w:rsidR="001D0619" w:rsidRPr="00084098">
              <w:rPr>
                <w:iCs/>
              </w:rPr>
              <w:t xml:space="preserve"> </w:t>
            </w:r>
            <w:r>
              <w:rPr>
                <w:iCs/>
              </w:rPr>
              <w:t>T</w:t>
            </w:r>
            <w:r w:rsidR="00084098">
              <w:rPr>
                <w:iCs/>
              </w:rPr>
              <w:t xml:space="preserve">ehničku </w:t>
            </w:r>
            <w:r w:rsidR="001D0619" w:rsidRPr="00084098">
              <w:rPr>
                <w:iCs/>
              </w:rPr>
              <w:t>izradu sajta</w:t>
            </w:r>
            <w:r>
              <w:rPr>
                <w:iCs/>
              </w:rPr>
              <w:t xml:space="preserve"> – struktura sa sledećih sekcijama</w:t>
            </w:r>
            <w:r w:rsidR="00D170FF">
              <w:rPr>
                <w:iCs/>
                <w:lang w:val="en-US"/>
              </w:rPr>
              <w:t>: 1. O nama, 2. Turisti</w:t>
            </w:r>
            <w:r w:rsidR="00D170FF">
              <w:rPr>
                <w:iCs/>
              </w:rPr>
              <w:t>čka ponuda, 3. Udruženja građana, 4. Preduzetnici, 5. Galerija slika, 6. Vremenska prognoza, 7. Kalendar i 8. Forum</w:t>
            </w:r>
          </w:p>
          <w:p w14:paraId="2BF0D0ED" w14:textId="508BD67C" w:rsidR="00D170FF" w:rsidRDefault="00D170FF" w:rsidP="001D0619">
            <w:pPr>
              <w:spacing w:after="0"/>
              <w:rPr>
                <w:iCs/>
              </w:rPr>
            </w:pPr>
            <w:r>
              <w:rPr>
                <w:iCs/>
              </w:rPr>
              <w:t>- U strukturi sajta treba da bude obezbeđeno i mesto za promociju zainteresovanih u vidu banera</w:t>
            </w:r>
          </w:p>
          <w:p w14:paraId="675B5E85" w14:textId="44551689" w:rsidR="002A565B" w:rsidRDefault="00E74C71" w:rsidP="001D0619">
            <w:pPr>
              <w:spacing w:after="0"/>
              <w:rPr>
                <w:iCs/>
              </w:rPr>
            </w:pPr>
            <w:r>
              <w:rPr>
                <w:iCs/>
              </w:rPr>
              <w:lastRenderedPageBreak/>
              <w:t>- U</w:t>
            </w:r>
            <w:r w:rsidR="00A10C90" w:rsidRPr="00084098">
              <w:rPr>
                <w:iCs/>
              </w:rPr>
              <w:t>nošenje svih informacija (tekstova) i materijala</w:t>
            </w:r>
            <w:r w:rsidR="00D170FF">
              <w:rPr>
                <w:iCs/>
              </w:rPr>
              <w:t xml:space="preserve"> dostavljenih od strane Naručioc</w:t>
            </w:r>
            <w:r w:rsidR="00A10C90" w:rsidRPr="00084098">
              <w:rPr>
                <w:iCs/>
              </w:rPr>
              <w:t>a</w:t>
            </w:r>
            <w:r w:rsidR="002A565B">
              <w:rPr>
                <w:iCs/>
              </w:rPr>
              <w:t>,</w:t>
            </w:r>
          </w:p>
          <w:p w14:paraId="16F5D74D" w14:textId="1FADF298" w:rsidR="001D0619" w:rsidRPr="00084098" w:rsidRDefault="00E74C71" w:rsidP="001D0619">
            <w:pPr>
              <w:spacing w:after="0"/>
              <w:rPr>
                <w:iCs/>
              </w:rPr>
            </w:pPr>
            <w:r>
              <w:rPr>
                <w:iCs/>
              </w:rPr>
              <w:t>- Telefonska i on-line o</w:t>
            </w:r>
            <w:r w:rsidR="002A565B">
              <w:rPr>
                <w:iCs/>
              </w:rPr>
              <w:t>buka</w:t>
            </w:r>
            <w:r w:rsidR="00A10C90" w:rsidRPr="00084098">
              <w:rPr>
                <w:iCs/>
              </w:rPr>
              <w:t xml:space="preserve"> zaposlenih </w:t>
            </w:r>
            <w:r w:rsidR="002A565B">
              <w:rPr>
                <w:iCs/>
              </w:rPr>
              <w:t xml:space="preserve">Naručioca </w:t>
            </w:r>
            <w:r w:rsidR="00A10C90" w:rsidRPr="00084098">
              <w:rPr>
                <w:iCs/>
              </w:rPr>
              <w:t xml:space="preserve">za samostalno ažuriranje </w:t>
            </w:r>
            <w:r w:rsidR="002A565B">
              <w:rPr>
                <w:iCs/>
              </w:rPr>
              <w:t xml:space="preserve">i administriranje </w:t>
            </w:r>
            <w:r w:rsidR="00A10C90" w:rsidRPr="00084098">
              <w:rPr>
                <w:iCs/>
              </w:rPr>
              <w:t>sajta</w:t>
            </w:r>
            <w:r w:rsidR="002A565B">
              <w:rPr>
                <w:iCs/>
              </w:rPr>
              <w:t>,</w:t>
            </w:r>
          </w:p>
          <w:p w14:paraId="2FB95585" w14:textId="36072697" w:rsidR="001D0619" w:rsidRPr="00084098" w:rsidRDefault="00E74C71" w:rsidP="001D0619">
            <w:pPr>
              <w:spacing w:after="0"/>
              <w:rPr>
                <w:iCs/>
              </w:rPr>
            </w:pPr>
            <w:r>
              <w:rPr>
                <w:iCs/>
              </w:rPr>
              <w:t>- Obezbeđivanje standardnih</w:t>
            </w:r>
            <w:r w:rsidR="001D0619" w:rsidRPr="00084098">
              <w:rPr>
                <w:iCs/>
              </w:rPr>
              <w:t xml:space="preserve"> nivo</w:t>
            </w:r>
            <w:r>
              <w:rPr>
                <w:iCs/>
              </w:rPr>
              <w:t>a</w:t>
            </w:r>
            <w:r w:rsidR="001D0619" w:rsidRPr="00084098">
              <w:rPr>
                <w:iCs/>
              </w:rPr>
              <w:t xml:space="preserve"> bezbednosti i zaštite</w:t>
            </w:r>
            <w:r w:rsidR="00A10C90" w:rsidRPr="00084098">
              <w:rPr>
                <w:iCs/>
              </w:rPr>
              <w:t xml:space="preserve"> web sajta,</w:t>
            </w:r>
          </w:p>
          <w:p w14:paraId="2FCBC85F" w14:textId="08997306" w:rsidR="00A10C90" w:rsidRPr="00D8637B" w:rsidRDefault="00A10C90" w:rsidP="00E74C71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084098">
              <w:rPr>
                <w:iCs/>
              </w:rPr>
              <w:t xml:space="preserve">- Tehničko </w:t>
            </w:r>
            <w:r w:rsidRPr="00084098">
              <w:rPr>
                <w:lang w:val="sr-Cyrl-CS"/>
              </w:rPr>
              <w:t xml:space="preserve">održavanje web sajta </w:t>
            </w:r>
            <w:r w:rsidR="00E74C71">
              <w:t>nakon završetka izrade sajta/ugovora – u skladu sa eventualnim potrebama dodavanje novih ili brisanje postojećih sekcija</w:t>
            </w:r>
            <w:r w:rsidRPr="00084098">
              <w:rPr>
                <w:lang w:val="sr-Cyrl-CS"/>
              </w:rPr>
              <w:t>.</w:t>
            </w:r>
          </w:p>
        </w:tc>
        <w:tc>
          <w:tcPr>
            <w:tcW w:w="1942" w:type="dxa"/>
            <w:vAlign w:val="center"/>
          </w:tcPr>
          <w:p w14:paraId="37D2A314" w14:textId="0480820C" w:rsidR="00D8637B" w:rsidRPr="00084098" w:rsidRDefault="00084098" w:rsidP="00D8637B">
            <w:pPr>
              <w:spacing w:after="0"/>
              <w:rPr>
                <w:iCs/>
              </w:rPr>
            </w:pPr>
            <w:r w:rsidRPr="00084098">
              <w:lastRenderedPageBreak/>
              <w:t>2,5 meseci (kraj avgusta 2019)</w:t>
            </w:r>
          </w:p>
        </w:tc>
        <w:tc>
          <w:tcPr>
            <w:tcW w:w="3081" w:type="dxa"/>
            <w:vAlign w:val="center"/>
          </w:tcPr>
          <w:p w14:paraId="26C70372" w14:textId="210F8BED" w:rsidR="00D8637B" w:rsidRPr="00084098" w:rsidRDefault="00084098" w:rsidP="00770A28">
            <w:pPr>
              <w:spacing w:after="0"/>
              <w:rPr>
                <w:iCs/>
              </w:rPr>
            </w:pPr>
            <w:r w:rsidRPr="00084098">
              <w:t>Iskustvo u izradi web sajtova (potrebno je dostav</w:t>
            </w:r>
            <w:r w:rsidR="00C9583B">
              <w:t>iti u pratećoj dokumentaciji</w:t>
            </w:r>
            <w:r w:rsidRPr="00084098">
              <w:t xml:space="preserve"> Listu referenci firme ili CV web dizajnera koji će biti angažovan)</w:t>
            </w:r>
          </w:p>
        </w:tc>
      </w:tr>
    </w:tbl>
    <w:p w14:paraId="7DAD398C" w14:textId="77777777" w:rsidR="00D8637B" w:rsidRDefault="00D8637B" w:rsidP="00AE2357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34D1BFF" w14:textId="77777777" w:rsidR="00D8637B" w:rsidRDefault="00D8637B" w:rsidP="00AE2357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037FE7E" w14:textId="77777777" w:rsidR="001B336D" w:rsidRDefault="001B336D" w:rsidP="00D8637B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FINANSIJSKE INFORMACIJE</w:t>
      </w:r>
    </w:p>
    <w:p w14:paraId="2F2B2787" w14:textId="77777777" w:rsidR="001B336D" w:rsidRPr="001B336D" w:rsidRDefault="001B336D" w:rsidP="001B336D">
      <w:pPr>
        <w:spacing w:after="0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5983458" w14:textId="395885F1" w:rsidR="001B336D" w:rsidRPr="001B336D" w:rsidRDefault="001B336D" w:rsidP="001B336D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Podsećamo </w:t>
      </w:r>
      <w:r w:rsidR="00F57835">
        <w:rPr>
          <w:rFonts w:ascii="Open Sans" w:hAnsi="Open Sans"/>
          <w:sz w:val="20"/>
        </w:rPr>
        <w:t>ponuđače</w:t>
      </w:r>
      <w:r>
        <w:rPr>
          <w:rFonts w:ascii="Open Sans" w:hAnsi="Open Sans"/>
          <w:sz w:val="20"/>
        </w:rPr>
        <w:t xml:space="preserve"> da je maksimaln</w:t>
      </w:r>
      <w:r w:rsidR="00A10C90">
        <w:rPr>
          <w:rFonts w:ascii="Open Sans" w:hAnsi="Open Sans"/>
          <w:sz w:val="20"/>
        </w:rPr>
        <w:t>a raspoloživa vrednost ugovora 4.600,00 EUR</w:t>
      </w:r>
      <w:r w:rsidR="00AE46D9">
        <w:rPr>
          <w:rFonts w:ascii="Open Sans" w:hAnsi="Open Sans"/>
          <w:sz w:val="20"/>
        </w:rPr>
        <w:t>.</w:t>
      </w:r>
      <w:r>
        <w:rPr>
          <w:rStyle w:val="FootnoteReference"/>
          <w:rFonts w:ascii="Open Sans" w:hAnsi="Open Sans"/>
          <w:sz w:val="20"/>
        </w:rPr>
        <w:footnoteReference w:id="2"/>
      </w:r>
      <w:r>
        <w:rPr>
          <w:rFonts w:ascii="Open Sans" w:hAnsi="Open Sans"/>
          <w:sz w:val="20"/>
        </w:rPr>
        <w:t xml:space="preserve"> </w:t>
      </w:r>
    </w:p>
    <w:p w14:paraId="5B1CE6B0" w14:textId="77777777" w:rsidR="001B336D" w:rsidRDefault="001B336D" w:rsidP="001B336D">
      <w:pPr>
        <w:spacing w:after="0"/>
        <w:ind w:left="426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ECADC27" w14:textId="77777777" w:rsidR="00056F91" w:rsidRPr="00F16731" w:rsidRDefault="00056F91" w:rsidP="00D8637B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b/>
          <w:sz w:val="20"/>
        </w:rPr>
        <w:t>DODATNE INFORMACIJE</w:t>
      </w:r>
    </w:p>
    <w:p w14:paraId="476CCBCA" w14:textId="77777777" w:rsidR="00056F91" w:rsidRPr="00F16731" w:rsidRDefault="00056F91" w:rsidP="00AE2357">
      <w:pPr>
        <w:spacing w:after="0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33D2D588" w14:textId="77777777" w:rsidR="00152CD5" w:rsidRDefault="00152CD5" w:rsidP="00152CD5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Pravilo o nacionalnosti</w:t>
      </w:r>
    </w:p>
    <w:p w14:paraId="3A569162" w14:textId="77777777" w:rsidR="00152CD5" w:rsidRPr="003A7507" w:rsidRDefault="00F57835" w:rsidP="003A7507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Ponuđači</w:t>
      </w:r>
      <w:r w:rsidR="003A7507">
        <w:rPr>
          <w:rFonts w:ascii="Open Sans" w:hAnsi="Open Sans"/>
          <w:sz w:val="20"/>
        </w:rPr>
        <w:t xml:space="preserve"> moraju poštovati pravilo o nacionalnosti navedeno u poglavlju 2.3.1 Praktičnog vodiča za nabavke i bespovratna sredstva za spoljne aktivnosti Evropske unije</w:t>
      </w:r>
      <w:r w:rsidR="00AE46D9">
        <w:rPr>
          <w:rFonts w:ascii="Open Sans" w:hAnsi="Open Sans"/>
          <w:sz w:val="20"/>
        </w:rPr>
        <w:t>.</w:t>
      </w:r>
    </w:p>
    <w:p w14:paraId="26142150" w14:textId="77777777" w:rsidR="00152CD5" w:rsidRDefault="00152CD5" w:rsidP="00A42CC8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D4EC331" w14:textId="77777777" w:rsidR="00A42CC8" w:rsidRDefault="00A42CC8" w:rsidP="00A42CC8">
      <w:pPr>
        <w:keepNext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/>
          <w:sz w:val="20"/>
          <w:u w:val="single"/>
        </w:rPr>
        <w:t>Poverljivost</w:t>
      </w:r>
    </w:p>
    <w:p w14:paraId="01A3136F" w14:textId="02354576" w:rsidR="001B336D" w:rsidRPr="00AC7414" w:rsidRDefault="00F45594" w:rsidP="00A42CC8">
      <w:pPr>
        <w:spacing w:after="0"/>
        <w:jc w:val="both"/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 xml:space="preserve">Celokupna </w:t>
      </w:r>
      <w:r w:rsidR="00A42CC8">
        <w:rPr>
          <w:rFonts w:ascii="Open Sans" w:hAnsi="Open Sans"/>
          <w:sz w:val="20"/>
        </w:rPr>
        <w:t xml:space="preserve">procedura </w:t>
      </w:r>
      <w:r>
        <w:rPr>
          <w:rFonts w:ascii="Open Sans" w:hAnsi="Open Sans"/>
          <w:sz w:val="20"/>
        </w:rPr>
        <w:t xml:space="preserve">evaluacije </w:t>
      </w:r>
      <w:r w:rsidR="00A42CC8">
        <w:rPr>
          <w:rFonts w:ascii="Open Sans" w:hAnsi="Open Sans"/>
          <w:sz w:val="20"/>
        </w:rPr>
        <w:t xml:space="preserve">je poverljiva, u skladu sa pravilima Naručioca o pristupu dokumentima. Odluke </w:t>
      </w:r>
      <w:r w:rsidR="000A2EFE">
        <w:rPr>
          <w:rFonts w:ascii="Open Sans" w:hAnsi="Open Sans"/>
          <w:sz w:val="20"/>
        </w:rPr>
        <w:t>evaluatora</w:t>
      </w:r>
      <w:r w:rsidR="00BE431C">
        <w:rPr>
          <w:rFonts w:ascii="Open Sans" w:hAnsi="Open Sans"/>
          <w:sz w:val="20"/>
        </w:rPr>
        <w:t xml:space="preserve"> </w:t>
      </w:r>
      <w:r w:rsidR="00A42CC8">
        <w:rPr>
          <w:rFonts w:ascii="Open Sans" w:hAnsi="Open Sans"/>
          <w:sz w:val="20"/>
        </w:rPr>
        <w:t>su zajedničke i do</w:t>
      </w:r>
      <w:r w:rsidR="00721A2C">
        <w:rPr>
          <w:rFonts w:ascii="Open Sans" w:hAnsi="Open Sans"/>
          <w:sz w:val="20"/>
        </w:rPr>
        <w:t>nose se</w:t>
      </w:r>
      <w:r w:rsidR="00A42CC8">
        <w:rPr>
          <w:rFonts w:ascii="Open Sans" w:hAnsi="Open Sans"/>
          <w:sz w:val="20"/>
        </w:rPr>
        <w:t xml:space="preserve"> na zatvorenim </w:t>
      </w:r>
      <w:r w:rsidR="00721A2C">
        <w:rPr>
          <w:rFonts w:ascii="Open Sans" w:hAnsi="Open Sans"/>
          <w:sz w:val="20"/>
        </w:rPr>
        <w:t>sastancima</w:t>
      </w:r>
      <w:r w:rsidR="00A42CC8">
        <w:rPr>
          <w:rFonts w:ascii="Open Sans" w:hAnsi="Open Sans"/>
          <w:sz w:val="20"/>
        </w:rPr>
        <w:t xml:space="preserve">. </w:t>
      </w:r>
      <w:r w:rsidR="000A2EFE">
        <w:rPr>
          <w:rFonts w:ascii="Open Sans" w:hAnsi="Open Sans"/>
          <w:sz w:val="20"/>
        </w:rPr>
        <w:t xml:space="preserve">Evaluatori </w:t>
      </w:r>
      <w:r w:rsidR="00721A2C">
        <w:rPr>
          <w:rFonts w:ascii="Open Sans" w:hAnsi="Open Sans"/>
          <w:sz w:val="20"/>
        </w:rPr>
        <w:t xml:space="preserve">se obavezuju na </w:t>
      </w:r>
      <w:r w:rsidR="00BE431C">
        <w:rPr>
          <w:rFonts w:ascii="Open Sans" w:hAnsi="Open Sans"/>
          <w:sz w:val="20"/>
        </w:rPr>
        <w:t>čuva</w:t>
      </w:r>
      <w:r w:rsidR="00721A2C">
        <w:rPr>
          <w:rFonts w:ascii="Open Sans" w:hAnsi="Open Sans"/>
          <w:sz w:val="20"/>
        </w:rPr>
        <w:t>nje</w:t>
      </w:r>
      <w:r w:rsidR="00A42CC8">
        <w:rPr>
          <w:rFonts w:ascii="Open Sans" w:hAnsi="Open Sans"/>
          <w:sz w:val="20"/>
        </w:rPr>
        <w:t xml:space="preserve"> tajnost</w:t>
      </w:r>
      <w:r w:rsidR="00721A2C">
        <w:rPr>
          <w:rFonts w:ascii="Open Sans" w:hAnsi="Open Sans"/>
          <w:sz w:val="20"/>
        </w:rPr>
        <w:t>i</w:t>
      </w:r>
      <w:r w:rsidR="00A42CC8">
        <w:rPr>
          <w:rFonts w:ascii="Open Sans" w:hAnsi="Open Sans"/>
          <w:sz w:val="20"/>
        </w:rPr>
        <w:t xml:space="preserve">. </w:t>
      </w:r>
      <w:r w:rsidR="00A42CC8" w:rsidRPr="00AC7414">
        <w:rPr>
          <w:rFonts w:ascii="Open Sans" w:hAnsi="Open Sans"/>
          <w:sz w:val="20"/>
        </w:rPr>
        <w:t>Evaluacioni izveštaji i pis</w:t>
      </w:r>
      <w:r w:rsidR="00721A2C">
        <w:rPr>
          <w:rFonts w:ascii="Open Sans" w:hAnsi="Open Sans"/>
          <w:sz w:val="20"/>
        </w:rPr>
        <w:t xml:space="preserve">ana </w:t>
      </w:r>
      <w:r w:rsidR="00A42CC8" w:rsidRPr="00AC7414">
        <w:rPr>
          <w:rFonts w:ascii="Open Sans" w:hAnsi="Open Sans"/>
          <w:sz w:val="20"/>
        </w:rPr>
        <w:t>evidencija</w:t>
      </w:r>
      <w:r w:rsidR="00BE431C">
        <w:rPr>
          <w:rFonts w:ascii="Open Sans" w:hAnsi="Open Sans"/>
          <w:sz w:val="20"/>
        </w:rPr>
        <w:t xml:space="preserve"> i </w:t>
      </w:r>
      <w:r w:rsidR="00721A2C">
        <w:rPr>
          <w:rFonts w:ascii="Open Sans" w:hAnsi="Open Sans"/>
          <w:sz w:val="20"/>
        </w:rPr>
        <w:t xml:space="preserve">dokumentacija </w:t>
      </w:r>
      <w:r w:rsidR="00A42CC8" w:rsidRPr="00AC7414">
        <w:rPr>
          <w:rFonts w:ascii="Open Sans" w:hAnsi="Open Sans"/>
          <w:sz w:val="20"/>
        </w:rPr>
        <w:t xml:space="preserve"> su </w:t>
      </w:r>
      <w:r w:rsidR="00721A2C">
        <w:rPr>
          <w:rFonts w:ascii="Open Sans" w:hAnsi="Open Sans"/>
          <w:sz w:val="20"/>
        </w:rPr>
        <w:t>namen</w:t>
      </w:r>
      <w:r w:rsidR="000A2EFE">
        <w:rPr>
          <w:rFonts w:ascii="Open Sans" w:hAnsi="Open Sans"/>
          <w:sz w:val="20"/>
        </w:rPr>
        <w:t>je</w:t>
      </w:r>
      <w:r w:rsidR="00721A2C">
        <w:rPr>
          <w:rFonts w:ascii="Open Sans" w:hAnsi="Open Sans"/>
          <w:sz w:val="20"/>
        </w:rPr>
        <w:t xml:space="preserve">ni </w:t>
      </w:r>
      <w:r w:rsidR="00A42CC8" w:rsidRPr="00AC7414">
        <w:rPr>
          <w:rFonts w:ascii="Open Sans" w:hAnsi="Open Sans"/>
          <w:sz w:val="20"/>
        </w:rPr>
        <w:t>samo za zvaničnu upotrebu i sa njima ne smeju b</w:t>
      </w:r>
      <w:r w:rsidR="00721A2C">
        <w:rPr>
          <w:rFonts w:ascii="Open Sans" w:hAnsi="Open Sans"/>
          <w:sz w:val="20"/>
        </w:rPr>
        <w:t xml:space="preserve">iti </w:t>
      </w:r>
      <w:r w:rsidR="00AE46D9" w:rsidRPr="00AC7414">
        <w:rPr>
          <w:rFonts w:ascii="Open Sans" w:hAnsi="Open Sans"/>
          <w:sz w:val="20"/>
        </w:rPr>
        <w:t xml:space="preserve"> upoznati </w:t>
      </w:r>
      <w:r w:rsidR="00F57835" w:rsidRPr="00AC7414">
        <w:rPr>
          <w:rFonts w:ascii="Open Sans" w:hAnsi="Open Sans"/>
          <w:sz w:val="20"/>
        </w:rPr>
        <w:t>ponuđači</w:t>
      </w:r>
      <w:r w:rsidR="00AE46D9" w:rsidRPr="00AC7414">
        <w:rPr>
          <w:rFonts w:ascii="Open Sans" w:hAnsi="Open Sans"/>
          <w:sz w:val="20"/>
        </w:rPr>
        <w:t>, ni</w:t>
      </w:r>
      <w:r w:rsidR="00721A2C">
        <w:rPr>
          <w:rFonts w:ascii="Open Sans" w:hAnsi="Open Sans"/>
          <w:sz w:val="20"/>
        </w:rPr>
        <w:t>ti</w:t>
      </w:r>
      <w:r w:rsidR="00A42CC8" w:rsidRPr="00AC7414">
        <w:rPr>
          <w:rFonts w:ascii="Open Sans" w:hAnsi="Open Sans"/>
          <w:sz w:val="20"/>
        </w:rPr>
        <w:t xml:space="preserve"> bilo koja treća strana</w:t>
      </w:r>
      <w:r w:rsidR="00721A2C">
        <w:rPr>
          <w:rFonts w:ascii="Open Sans" w:hAnsi="Open Sans"/>
          <w:sz w:val="20"/>
        </w:rPr>
        <w:t>,</w:t>
      </w:r>
      <w:r w:rsidR="00A42CC8" w:rsidRPr="00AC7414">
        <w:rPr>
          <w:rFonts w:ascii="Open Sans" w:hAnsi="Open Sans"/>
          <w:sz w:val="20"/>
        </w:rPr>
        <w:t>osim Naručioca, Evropske komisije,  Evropske službe za suzbijanje prevara i Evropskog suda revizora.</w:t>
      </w:r>
      <w:r w:rsidR="00A42CC8">
        <w:rPr>
          <w:rFonts w:ascii="Open Sans" w:hAnsi="Open Sans"/>
          <w:sz w:val="20"/>
        </w:rPr>
        <w:t xml:space="preserve"> </w:t>
      </w:r>
    </w:p>
    <w:p w14:paraId="682D3AB3" w14:textId="77777777" w:rsidR="001B336D" w:rsidRPr="00AC7414" w:rsidRDefault="001B336D" w:rsidP="00AC7414">
      <w:pPr>
        <w:spacing w:after="0"/>
        <w:jc w:val="both"/>
        <w:rPr>
          <w:rFonts w:ascii="Open Sans" w:hAnsi="Open Sans"/>
          <w:sz w:val="20"/>
        </w:rPr>
      </w:pPr>
    </w:p>
    <w:p w14:paraId="2A31D9C5" w14:textId="120AF21E" w:rsidR="001B336D" w:rsidRPr="00AC7414" w:rsidRDefault="001B336D" w:rsidP="00266BA4">
      <w:pPr>
        <w:spacing w:after="0"/>
        <w:jc w:val="both"/>
        <w:rPr>
          <w:rFonts w:ascii="Open Sans" w:hAnsi="Open Sans"/>
          <w:sz w:val="20"/>
        </w:rPr>
      </w:pPr>
      <w:r w:rsidRPr="00AC7414">
        <w:rPr>
          <w:rFonts w:ascii="Open Sans" w:hAnsi="Open Sans"/>
          <w:sz w:val="20"/>
        </w:rPr>
        <w:t xml:space="preserve">Neuspešni/uspešni  </w:t>
      </w:r>
      <w:r w:rsidR="00F57835" w:rsidRPr="00AC7414">
        <w:rPr>
          <w:rFonts w:ascii="Open Sans" w:hAnsi="Open Sans"/>
          <w:sz w:val="20"/>
        </w:rPr>
        <w:t>ponuđači</w:t>
      </w:r>
      <w:r w:rsidRPr="00AC7414">
        <w:rPr>
          <w:rFonts w:ascii="Open Sans" w:hAnsi="Open Sans"/>
          <w:sz w:val="20"/>
        </w:rPr>
        <w:t xml:space="preserve"> će biti informisani o rezultatima evaluacione procedure u pisanoj formi. Procenjeno vreme za odgovaranje </w:t>
      </w:r>
      <w:r w:rsidR="00F57835" w:rsidRPr="00AC7414">
        <w:rPr>
          <w:rFonts w:ascii="Open Sans" w:hAnsi="Open Sans"/>
          <w:sz w:val="20"/>
        </w:rPr>
        <w:t>ponuđači</w:t>
      </w:r>
      <w:r w:rsidRPr="00AC7414">
        <w:rPr>
          <w:rFonts w:ascii="Open Sans" w:hAnsi="Open Sans"/>
          <w:sz w:val="20"/>
        </w:rPr>
        <w:t xml:space="preserve">ma je </w:t>
      </w:r>
      <w:r w:rsidR="00084098">
        <w:rPr>
          <w:rFonts w:ascii="Open Sans" w:hAnsi="Open Sans"/>
          <w:sz w:val="20"/>
        </w:rPr>
        <w:t>3</w:t>
      </w:r>
      <w:r w:rsidR="00BE431C">
        <w:rPr>
          <w:rFonts w:ascii="Open Sans" w:hAnsi="Open Sans"/>
          <w:sz w:val="20"/>
        </w:rPr>
        <w:t xml:space="preserve"> </w:t>
      </w:r>
      <w:r w:rsidRPr="00AC7414">
        <w:rPr>
          <w:rFonts w:ascii="Open Sans" w:hAnsi="Open Sans"/>
          <w:sz w:val="20"/>
        </w:rPr>
        <w:t xml:space="preserve">dana od </w:t>
      </w:r>
      <w:r w:rsidR="00721A2C">
        <w:rPr>
          <w:rFonts w:ascii="Open Sans" w:hAnsi="Open Sans"/>
          <w:sz w:val="20"/>
        </w:rPr>
        <w:t>krajnj</w:t>
      </w:r>
      <w:r w:rsidR="006D16DB">
        <w:rPr>
          <w:rFonts w:ascii="Open Sans" w:hAnsi="Open Sans"/>
          <w:sz w:val="20"/>
        </w:rPr>
        <w:t>e</w:t>
      </w:r>
      <w:r w:rsidR="00721A2C">
        <w:rPr>
          <w:rFonts w:ascii="Open Sans" w:hAnsi="Open Sans"/>
          <w:sz w:val="20"/>
        </w:rPr>
        <w:t xml:space="preserve">g </w:t>
      </w:r>
      <w:r w:rsidRPr="00AC7414">
        <w:rPr>
          <w:rFonts w:ascii="Open Sans" w:hAnsi="Open Sans"/>
          <w:sz w:val="20"/>
        </w:rPr>
        <w:t>roka za podnošenje tender</w:t>
      </w:r>
      <w:r w:rsidR="00721A2C">
        <w:rPr>
          <w:rFonts w:ascii="Open Sans" w:hAnsi="Open Sans"/>
          <w:sz w:val="20"/>
        </w:rPr>
        <w:t>skih ponuda</w:t>
      </w:r>
      <w:r w:rsidRPr="00AC7414">
        <w:rPr>
          <w:rFonts w:ascii="Open Sans" w:hAnsi="Open Sans"/>
          <w:sz w:val="20"/>
        </w:rPr>
        <w:t xml:space="preserve">. </w:t>
      </w:r>
    </w:p>
    <w:p w14:paraId="557C195B" w14:textId="77777777" w:rsidR="00BF40FC" w:rsidRPr="00AC7414" w:rsidRDefault="00BF40FC" w:rsidP="00266BA4">
      <w:pPr>
        <w:spacing w:after="0"/>
        <w:jc w:val="both"/>
        <w:rPr>
          <w:rFonts w:ascii="Open Sans" w:hAnsi="Open Sans"/>
          <w:sz w:val="20"/>
        </w:rPr>
      </w:pPr>
    </w:p>
    <w:p w14:paraId="14E59A25" w14:textId="77777777" w:rsidR="00BF40FC" w:rsidRPr="00AC7414" w:rsidRDefault="00BF40FC" w:rsidP="00266BA4">
      <w:pPr>
        <w:spacing w:after="0"/>
        <w:jc w:val="both"/>
        <w:rPr>
          <w:rFonts w:ascii="Open Sans" w:hAnsi="Open Sans"/>
          <w:sz w:val="20"/>
          <w:u w:val="single"/>
        </w:rPr>
      </w:pPr>
      <w:r w:rsidRPr="00AC7414">
        <w:rPr>
          <w:rFonts w:ascii="Open Sans" w:hAnsi="Open Sans"/>
          <w:sz w:val="20"/>
          <w:u w:val="single"/>
        </w:rPr>
        <w:t>Kriterijumi za odabir</w:t>
      </w:r>
    </w:p>
    <w:p w14:paraId="47572800" w14:textId="4EE25430" w:rsidR="00BF40FC" w:rsidRPr="00AC7414" w:rsidRDefault="00BF40FC" w:rsidP="00266BA4">
      <w:pPr>
        <w:spacing w:after="0"/>
        <w:jc w:val="both"/>
        <w:rPr>
          <w:rFonts w:ascii="Open Sans" w:hAnsi="Open Sans"/>
          <w:sz w:val="20"/>
        </w:rPr>
      </w:pPr>
      <w:r w:rsidRPr="00AC7414">
        <w:rPr>
          <w:rFonts w:ascii="Open Sans" w:hAnsi="Open Sans"/>
          <w:sz w:val="20"/>
        </w:rPr>
        <w:t xml:space="preserve">Ugovor će biti dodeljen onom </w:t>
      </w:r>
      <w:r w:rsidR="00F57835" w:rsidRPr="00AC7414">
        <w:rPr>
          <w:rFonts w:ascii="Open Sans" w:hAnsi="Open Sans"/>
          <w:sz w:val="20"/>
        </w:rPr>
        <w:t>ponuđač</w:t>
      </w:r>
      <w:r w:rsidRPr="00AC7414">
        <w:rPr>
          <w:rFonts w:ascii="Open Sans" w:hAnsi="Open Sans"/>
          <w:sz w:val="20"/>
        </w:rPr>
        <w:t>u koji je podneo administrativno i tehnički ispravn</w:t>
      </w:r>
      <w:r w:rsidR="005866B4">
        <w:rPr>
          <w:rFonts w:ascii="Open Sans" w:hAnsi="Open Sans"/>
          <w:sz w:val="20"/>
        </w:rPr>
        <w:t>u</w:t>
      </w:r>
      <w:r w:rsidRPr="00AC7414">
        <w:rPr>
          <w:rFonts w:ascii="Open Sans" w:hAnsi="Open Sans"/>
          <w:sz w:val="20"/>
        </w:rPr>
        <w:t xml:space="preserve"> tender</w:t>
      </w:r>
      <w:r w:rsidR="005866B4">
        <w:rPr>
          <w:rFonts w:ascii="Open Sans" w:hAnsi="Open Sans"/>
          <w:sz w:val="20"/>
        </w:rPr>
        <w:t xml:space="preserve">sku ponudu i </w:t>
      </w:r>
      <w:r w:rsidRPr="00AC7414">
        <w:rPr>
          <w:rFonts w:ascii="Open Sans" w:hAnsi="Open Sans"/>
          <w:sz w:val="20"/>
        </w:rPr>
        <w:t xml:space="preserve"> koj</w:t>
      </w:r>
      <w:r w:rsidR="005866B4">
        <w:rPr>
          <w:rFonts w:ascii="Open Sans" w:hAnsi="Open Sans"/>
          <w:sz w:val="20"/>
        </w:rPr>
        <w:t>a</w:t>
      </w:r>
      <w:r w:rsidRPr="00AC7414">
        <w:rPr>
          <w:rFonts w:ascii="Open Sans" w:hAnsi="Open Sans"/>
          <w:sz w:val="20"/>
        </w:rPr>
        <w:t xml:space="preserve"> nudi najbolji odnos </w:t>
      </w:r>
      <w:r w:rsidR="00BE431C">
        <w:rPr>
          <w:rFonts w:ascii="Open Sans" w:hAnsi="Open Sans"/>
          <w:sz w:val="20"/>
        </w:rPr>
        <w:t>cene i kvaliteta</w:t>
      </w:r>
      <w:r w:rsidR="00084098">
        <w:rPr>
          <w:rFonts w:ascii="Open Sans" w:hAnsi="Open Sans"/>
          <w:sz w:val="20"/>
        </w:rPr>
        <w:t>.</w:t>
      </w:r>
      <w:r w:rsidRPr="00AC7414">
        <w:rPr>
          <w:rFonts w:ascii="Open Sans" w:hAnsi="Open Sans"/>
          <w:sz w:val="20"/>
        </w:rPr>
        <w:t xml:space="preserve"> Tehnička ponuda će nositi 80% </w:t>
      </w:r>
      <w:r w:rsidR="00910E8E">
        <w:rPr>
          <w:rFonts w:ascii="Open Sans" w:hAnsi="Open Sans"/>
          <w:sz w:val="20"/>
        </w:rPr>
        <w:t>poena</w:t>
      </w:r>
      <w:r w:rsidRPr="00AC7414">
        <w:rPr>
          <w:rFonts w:ascii="Open Sans" w:hAnsi="Open Sans"/>
          <w:sz w:val="20"/>
        </w:rPr>
        <w:t xml:space="preserve">, a finansijska ponuda 20%  prilikom </w:t>
      </w:r>
      <w:r w:rsidR="005866B4">
        <w:rPr>
          <w:rFonts w:ascii="Open Sans" w:hAnsi="Open Sans"/>
          <w:sz w:val="20"/>
        </w:rPr>
        <w:t xml:space="preserve">procesa </w:t>
      </w:r>
      <w:r w:rsidRPr="00AC7414">
        <w:rPr>
          <w:rFonts w:ascii="Open Sans" w:hAnsi="Open Sans"/>
          <w:sz w:val="20"/>
        </w:rPr>
        <w:t>evaluacije</w:t>
      </w:r>
      <w:r w:rsidR="003A64A8" w:rsidRPr="00AC7414">
        <w:rPr>
          <w:rFonts w:ascii="Open Sans" w:hAnsi="Open Sans"/>
          <w:sz w:val="20"/>
        </w:rPr>
        <w:t>.</w:t>
      </w:r>
    </w:p>
    <w:p w14:paraId="75A6686E" w14:textId="14173AE8" w:rsidR="009C0B09" w:rsidRDefault="009C0B0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9C0B09" w:rsidSect="001B3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B1F9" w14:textId="77777777" w:rsidR="009C1AA2" w:rsidRDefault="009C1AA2" w:rsidP="002D4560">
      <w:pPr>
        <w:spacing w:after="0" w:line="240" w:lineRule="auto"/>
      </w:pPr>
      <w:r>
        <w:separator/>
      </w:r>
    </w:p>
  </w:endnote>
  <w:endnote w:type="continuationSeparator" w:id="0">
    <w:p w14:paraId="010BB902" w14:textId="77777777" w:rsidR="009C1AA2" w:rsidRDefault="009C1AA2" w:rsidP="002D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D06DC" w14:textId="77777777" w:rsidR="001B336D" w:rsidRDefault="001B3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799D" w14:textId="77777777" w:rsidR="001B336D" w:rsidRPr="00580A3E" w:rsidRDefault="001B336D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4300B7">
      <w:rPr>
        <w:rFonts w:ascii="Open Sans" w:hAnsi="Open Sans" w:cs="Open Sans"/>
        <w:b/>
        <w:bCs/>
        <w:noProof/>
        <w:sz w:val="18"/>
        <w:szCs w:val="18"/>
      </w:rPr>
      <w:t>3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4300B7">
      <w:rPr>
        <w:rFonts w:ascii="Open Sans" w:hAnsi="Open Sans" w:cs="Open Sans"/>
        <w:b/>
        <w:bCs/>
        <w:noProof/>
        <w:sz w:val="18"/>
        <w:szCs w:val="18"/>
      </w:rPr>
      <w:t>3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14:paraId="4F6E4743" w14:textId="77777777" w:rsidR="001B336D" w:rsidRDefault="001B3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17D9E" w14:textId="77777777" w:rsidR="001B336D" w:rsidRDefault="001B3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E2C83" w14:textId="77777777" w:rsidR="009C1AA2" w:rsidRDefault="009C1AA2" w:rsidP="002D4560">
      <w:pPr>
        <w:spacing w:after="0" w:line="240" w:lineRule="auto"/>
      </w:pPr>
      <w:r>
        <w:separator/>
      </w:r>
    </w:p>
  </w:footnote>
  <w:footnote w:type="continuationSeparator" w:id="0">
    <w:p w14:paraId="60E62F9E" w14:textId="77777777" w:rsidR="009C1AA2" w:rsidRDefault="009C1AA2" w:rsidP="002D4560">
      <w:pPr>
        <w:spacing w:after="0" w:line="240" w:lineRule="auto"/>
      </w:pPr>
      <w:r>
        <w:continuationSeparator/>
      </w:r>
    </w:p>
  </w:footnote>
  <w:footnote w:id="1">
    <w:p w14:paraId="0D8F80A6" w14:textId="734C8629" w:rsidR="001B336D" w:rsidRPr="00BE431C" w:rsidRDefault="001B336D">
      <w:pPr>
        <w:pStyle w:val="FootnoteText"/>
        <w:rPr>
          <w:rFonts w:ascii="Open Sans" w:hAnsi="Open Sans" w:cs="Open Sans"/>
          <w:sz w:val="16"/>
          <w:szCs w:val="16"/>
          <w:lang w:val="hu-HU"/>
        </w:rPr>
      </w:pPr>
      <w:r w:rsidRPr="00BE431C">
        <w:rPr>
          <w:rStyle w:val="FootnoteReference"/>
          <w:rFonts w:ascii="Open Sans" w:hAnsi="Open Sans" w:cs="Open Sans"/>
          <w:sz w:val="16"/>
        </w:rPr>
        <w:footnoteRef/>
      </w:r>
      <w:r w:rsidRPr="00BE431C">
        <w:rPr>
          <w:rFonts w:ascii="Open Sans" w:hAnsi="Open Sans" w:cs="Open Sans"/>
          <w:sz w:val="16"/>
        </w:rPr>
        <w:t xml:space="preserve"> </w:t>
      </w:r>
      <w:r w:rsidR="00611534" w:rsidRPr="00BE431C">
        <w:rPr>
          <w:rFonts w:ascii="Open Sans" w:hAnsi="Open Sans" w:cs="Open Sans"/>
          <w:sz w:val="16"/>
        </w:rPr>
        <w:t>Krajnji r</w:t>
      </w:r>
      <w:r w:rsidRPr="00BE431C">
        <w:rPr>
          <w:rFonts w:ascii="Open Sans" w:hAnsi="Open Sans" w:cs="Open Sans"/>
          <w:sz w:val="16"/>
        </w:rPr>
        <w:t xml:space="preserve">ok za podnošenje </w:t>
      </w:r>
      <w:r w:rsidR="00611534" w:rsidRPr="00BE431C">
        <w:rPr>
          <w:rFonts w:ascii="Open Sans" w:hAnsi="Open Sans" w:cs="Open Sans"/>
          <w:sz w:val="16"/>
        </w:rPr>
        <w:t xml:space="preserve">tenderskih ponuda </w:t>
      </w:r>
      <w:r w:rsidRPr="00BE431C">
        <w:rPr>
          <w:rFonts w:ascii="Open Sans" w:hAnsi="Open Sans" w:cs="Open Sans"/>
          <w:sz w:val="16"/>
        </w:rPr>
        <w:t xml:space="preserve"> koj</w:t>
      </w:r>
      <w:r w:rsidR="00611534" w:rsidRPr="00BE431C">
        <w:rPr>
          <w:rFonts w:ascii="Open Sans" w:hAnsi="Open Sans" w:cs="Open Sans"/>
          <w:sz w:val="16"/>
        </w:rPr>
        <w:t>e</w:t>
      </w:r>
      <w:r w:rsidRPr="00BE431C">
        <w:rPr>
          <w:rFonts w:ascii="Open Sans" w:hAnsi="Open Sans" w:cs="Open Sans"/>
          <w:sz w:val="16"/>
        </w:rPr>
        <w:t xml:space="preserve"> se podnose putem pošte ili kurirske službe je navedeni d</w:t>
      </w:r>
      <w:r w:rsidR="00BE6B06" w:rsidRPr="00BE431C">
        <w:rPr>
          <w:rFonts w:ascii="Open Sans" w:hAnsi="Open Sans" w:cs="Open Sans"/>
          <w:sz w:val="16"/>
        </w:rPr>
        <w:t xml:space="preserve">atum , </w:t>
      </w:r>
      <w:r w:rsidR="00611534" w:rsidRPr="00BE431C">
        <w:rPr>
          <w:rFonts w:ascii="Open Sans" w:hAnsi="Open Sans" w:cs="Open Sans"/>
          <w:sz w:val="16"/>
        </w:rPr>
        <w:t xml:space="preserve">evidentiran na povratnici, </w:t>
      </w:r>
      <w:r w:rsidRPr="00BE431C">
        <w:rPr>
          <w:rFonts w:ascii="Open Sans" w:hAnsi="Open Sans" w:cs="Open Sans"/>
          <w:sz w:val="16"/>
        </w:rPr>
        <w:t>poštanskom žigu ili na potvrdi o uplati</w:t>
      </w:r>
      <w:r w:rsidR="00E46409" w:rsidRPr="00BE431C">
        <w:rPr>
          <w:rFonts w:ascii="Open Sans" w:hAnsi="Open Sans" w:cs="Open Sans"/>
          <w:sz w:val="16"/>
        </w:rPr>
        <w:t>.</w:t>
      </w:r>
    </w:p>
  </w:footnote>
  <w:footnote w:id="2">
    <w:p w14:paraId="554725C3" w14:textId="6AF57293" w:rsidR="001B336D" w:rsidRPr="009C0B09" w:rsidRDefault="001B336D" w:rsidP="001B336D">
      <w:pPr>
        <w:pStyle w:val="FootnoteText"/>
        <w:rPr>
          <w:rFonts w:ascii="Open Sans" w:hAnsi="Open Sans" w:cs="Open Sans"/>
          <w:sz w:val="16"/>
          <w:szCs w:val="16"/>
          <w:lang w:val="fr-FR"/>
        </w:rPr>
      </w:pPr>
      <w:r>
        <w:rPr>
          <w:rStyle w:val="FootnoteReference"/>
          <w:rFonts w:ascii="Open Sans" w:hAnsi="Open Sans"/>
          <w:sz w:val="16"/>
        </w:rPr>
        <w:footnoteRef/>
      </w:r>
      <w:r w:rsidR="00AE46D9">
        <w:rPr>
          <w:rFonts w:ascii="Open Sans" w:hAnsi="Open Sans"/>
          <w:sz w:val="16"/>
        </w:rPr>
        <w:t xml:space="preserve"> </w:t>
      </w:r>
      <w:r w:rsidR="00AE46D9" w:rsidRPr="00BE431C">
        <w:rPr>
          <w:rFonts w:ascii="Open Sans" w:hAnsi="Open Sans" w:cs="Open Sans"/>
          <w:sz w:val="16"/>
        </w:rPr>
        <w:t>U slučaj</w:t>
      </w:r>
      <w:r w:rsidRPr="00BE431C">
        <w:rPr>
          <w:rFonts w:ascii="Open Sans" w:hAnsi="Open Sans" w:cs="Open Sans"/>
          <w:sz w:val="16"/>
        </w:rPr>
        <w:t>u korisnika iz Srbije potrebno je navesti neto iznos, dok korisnici iz Mađarske treba da navedu neto iznos + PDV.</w:t>
      </w:r>
      <w:r w:rsidR="006273D7" w:rsidRPr="00BE431C">
        <w:rPr>
          <w:rFonts w:ascii="Open Sans" w:hAnsi="Open Sans" w:cs="Open Sans"/>
          <w:sz w:val="16"/>
        </w:rPr>
        <w:t xml:space="preserve"> Iznos u nacionalnoj valuti se račua po Inforeuro kursu za mesec u kome je raspisan tender.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361C" w14:textId="77777777" w:rsidR="001B336D" w:rsidRDefault="001B3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3035" w14:textId="77777777" w:rsidR="001B336D" w:rsidRDefault="001B3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9B112" w14:textId="77777777" w:rsidR="001B336D" w:rsidRDefault="001B3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3D53"/>
    <w:multiLevelType w:val="multilevel"/>
    <w:tmpl w:val="A7CE1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AA0270"/>
    <w:multiLevelType w:val="hybridMultilevel"/>
    <w:tmpl w:val="66006E1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96D34"/>
    <w:multiLevelType w:val="hybridMultilevel"/>
    <w:tmpl w:val="AEC2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2136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2327FC1"/>
    <w:multiLevelType w:val="hybridMultilevel"/>
    <w:tmpl w:val="7FC64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A00A2"/>
    <w:multiLevelType w:val="multilevel"/>
    <w:tmpl w:val="BC9C5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293738D"/>
    <w:multiLevelType w:val="hybridMultilevel"/>
    <w:tmpl w:val="B80E6D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EE"/>
    <w:rsid w:val="00001EE9"/>
    <w:rsid w:val="00003C12"/>
    <w:rsid w:val="0000737F"/>
    <w:rsid w:val="00013F57"/>
    <w:rsid w:val="00015FB5"/>
    <w:rsid w:val="00017F87"/>
    <w:rsid w:val="000227D0"/>
    <w:rsid w:val="00027C0E"/>
    <w:rsid w:val="00033549"/>
    <w:rsid w:val="0003702F"/>
    <w:rsid w:val="00044B01"/>
    <w:rsid w:val="00051436"/>
    <w:rsid w:val="00056F91"/>
    <w:rsid w:val="00066332"/>
    <w:rsid w:val="00084098"/>
    <w:rsid w:val="00084455"/>
    <w:rsid w:val="00084AAA"/>
    <w:rsid w:val="0009046E"/>
    <w:rsid w:val="00092819"/>
    <w:rsid w:val="000A2EFE"/>
    <w:rsid w:val="000A3227"/>
    <w:rsid w:val="000A6AE7"/>
    <w:rsid w:val="000B6EE3"/>
    <w:rsid w:val="000B7D1F"/>
    <w:rsid w:val="000C2129"/>
    <w:rsid w:val="000D5B38"/>
    <w:rsid w:val="000D65DB"/>
    <w:rsid w:val="000E482C"/>
    <w:rsid w:val="000E632D"/>
    <w:rsid w:val="000E7F75"/>
    <w:rsid w:val="000F37C3"/>
    <w:rsid w:val="000F40AA"/>
    <w:rsid w:val="00142DE2"/>
    <w:rsid w:val="001432C6"/>
    <w:rsid w:val="001500B1"/>
    <w:rsid w:val="00152CD5"/>
    <w:rsid w:val="00153000"/>
    <w:rsid w:val="001543EB"/>
    <w:rsid w:val="0015763E"/>
    <w:rsid w:val="00162408"/>
    <w:rsid w:val="00163B15"/>
    <w:rsid w:val="001700CC"/>
    <w:rsid w:val="00176F2F"/>
    <w:rsid w:val="00177666"/>
    <w:rsid w:val="00182720"/>
    <w:rsid w:val="00183561"/>
    <w:rsid w:val="001931CC"/>
    <w:rsid w:val="001A1D5D"/>
    <w:rsid w:val="001A2EE3"/>
    <w:rsid w:val="001B336D"/>
    <w:rsid w:val="001C00CE"/>
    <w:rsid w:val="001C1677"/>
    <w:rsid w:val="001C4DF7"/>
    <w:rsid w:val="001C6849"/>
    <w:rsid w:val="001C6856"/>
    <w:rsid w:val="001D0619"/>
    <w:rsid w:val="001D2641"/>
    <w:rsid w:val="001D28F3"/>
    <w:rsid w:val="001E2983"/>
    <w:rsid w:val="001F0484"/>
    <w:rsid w:val="001F0932"/>
    <w:rsid w:val="001F2DA9"/>
    <w:rsid w:val="001F3DFB"/>
    <w:rsid w:val="002008D1"/>
    <w:rsid w:val="00201E22"/>
    <w:rsid w:val="00211E5E"/>
    <w:rsid w:val="002144E1"/>
    <w:rsid w:val="002204BD"/>
    <w:rsid w:val="00224FB2"/>
    <w:rsid w:val="00227F57"/>
    <w:rsid w:val="00237E05"/>
    <w:rsid w:val="00243453"/>
    <w:rsid w:val="00244CDA"/>
    <w:rsid w:val="0024540E"/>
    <w:rsid w:val="00245AA6"/>
    <w:rsid w:val="00252A8A"/>
    <w:rsid w:val="00264F74"/>
    <w:rsid w:val="00266BA4"/>
    <w:rsid w:val="00271CDA"/>
    <w:rsid w:val="00273445"/>
    <w:rsid w:val="00275D40"/>
    <w:rsid w:val="00276514"/>
    <w:rsid w:val="00281CF9"/>
    <w:rsid w:val="0028216F"/>
    <w:rsid w:val="002951A0"/>
    <w:rsid w:val="00296DF4"/>
    <w:rsid w:val="002A135E"/>
    <w:rsid w:val="002A565B"/>
    <w:rsid w:val="002A67F7"/>
    <w:rsid w:val="002B2E29"/>
    <w:rsid w:val="002C21E5"/>
    <w:rsid w:val="002C3A25"/>
    <w:rsid w:val="002C468C"/>
    <w:rsid w:val="002D4560"/>
    <w:rsid w:val="002E76AB"/>
    <w:rsid w:val="002F19CD"/>
    <w:rsid w:val="002F2846"/>
    <w:rsid w:val="002F3C5D"/>
    <w:rsid w:val="002F4544"/>
    <w:rsid w:val="002F5490"/>
    <w:rsid w:val="0030169E"/>
    <w:rsid w:val="00302002"/>
    <w:rsid w:val="00311E6A"/>
    <w:rsid w:val="00314512"/>
    <w:rsid w:val="00320507"/>
    <w:rsid w:val="00324B5D"/>
    <w:rsid w:val="003259C8"/>
    <w:rsid w:val="00325E84"/>
    <w:rsid w:val="00344AD5"/>
    <w:rsid w:val="00354987"/>
    <w:rsid w:val="00357B85"/>
    <w:rsid w:val="00372D99"/>
    <w:rsid w:val="003775AB"/>
    <w:rsid w:val="00385A53"/>
    <w:rsid w:val="00386116"/>
    <w:rsid w:val="00393B3E"/>
    <w:rsid w:val="00396982"/>
    <w:rsid w:val="00396A43"/>
    <w:rsid w:val="003A64A8"/>
    <w:rsid w:val="003A7507"/>
    <w:rsid w:val="003B5BA3"/>
    <w:rsid w:val="003C0D1A"/>
    <w:rsid w:val="003D3D59"/>
    <w:rsid w:val="003D4037"/>
    <w:rsid w:val="003E42F3"/>
    <w:rsid w:val="003E6991"/>
    <w:rsid w:val="003F5040"/>
    <w:rsid w:val="003F680B"/>
    <w:rsid w:val="00400C25"/>
    <w:rsid w:val="00401340"/>
    <w:rsid w:val="004033C8"/>
    <w:rsid w:val="00405DD5"/>
    <w:rsid w:val="00415289"/>
    <w:rsid w:val="004300B7"/>
    <w:rsid w:val="004450F9"/>
    <w:rsid w:val="00451859"/>
    <w:rsid w:val="00455C21"/>
    <w:rsid w:val="004627A9"/>
    <w:rsid w:val="00463929"/>
    <w:rsid w:val="004672BE"/>
    <w:rsid w:val="004712CA"/>
    <w:rsid w:val="00477040"/>
    <w:rsid w:val="00480F40"/>
    <w:rsid w:val="00492975"/>
    <w:rsid w:val="004B26C1"/>
    <w:rsid w:val="004B4D74"/>
    <w:rsid w:val="004B5768"/>
    <w:rsid w:val="004B66CE"/>
    <w:rsid w:val="004D3096"/>
    <w:rsid w:val="004E0DCB"/>
    <w:rsid w:val="004E435D"/>
    <w:rsid w:val="004F3715"/>
    <w:rsid w:val="005057B8"/>
    <w:rsid w:val="0051323A"/>
    <w:rsid w:val="00516F37"/>
    <w:rsid w:val="00536A4F"/>
    <w:rsid w:val="005371B0"/>
    <w:rsid w:val="005409AE"/>
    <w:rsid w:val="0054434C"/>
    <w:rsid w:val="00547679"/>
    <w:rsid w:val="00553D4C"/>
    <w:rsid w:val="00555CEF"/>
    <w:rsid w:val="00555EEE"/>
    <w:rsid w:val="005633C8"/>
    <w:rsid w:val="0057006B"/>
    <w:rsid w:val="00580A3E"/>
    <w:rsid w:val="005866B4"/>
    <w:rsid w:val="005879CA"/>
    <w:rsid w:val="00594AF5"/>
    <w:rsid w:val="005960D0"/>
    <w:rsid w:val="005B3774"/>
    <w:rsid w:val="005E138D"/>
    <w:rsid w:val="005E7112"/>
    <w:rsid w:val="005F5B17"/>
    <w:rsid w:val="00610FDE"/>
    <w:rsid w:val="00611534"/>
    <w:rsid w:val="00621C74"/>
    <w:rsid w:val="006273D7"/>
    <w:rsid w:val="00643A00"/>
    <w:rsid w:val="0065028C"/>
    <w:rsid w:val="00660BC4"/>
    <w:rsid w:val="00672B2D"/>
    <w:rsid w:val="006835A5"/>
    <w:rsid w:val="00696A86"/>
    <w:rsid w:val="006A35A6"/>
    <w:rsid w:val="006A68F9"/>
    <w:rsid w:val="006B1BD6"/>
    <w:rsid w:val="006B241C"/>
    <w:rsid w:val="006B6DA4"/>
    <w:rsid w:val="006B6EA1"/>
    <w:rsid w:val="006B7108"/>
    <w:rsid w:val="006C5331"/>
    <w:rsid w:val="006D16DB"/>
    <w:rsid w:val="006D4D71"/>
    <w:rsid w:val="006D54D6"/>
    <w:rsid w:val="006E21DE"/>
    <w:rsid w:val="006E4269"/>
    <w:rsid w:val="006F532E"/>
    <w:rsid w:val="006F5ED0"/>
    <w:rsid w:val="006F61E7"/>
    <w:rsid w:val="006F7D55"/>
    <w:rsid w:val="0070501B"/>
    <w:rsid w:val="0070522E"/>
    <w:rsid w:val="00705B69"/>
    <w:rsid w:val="00710AA2"/>
    <w:rsid w:val="0071492F"/>
    <w:rsid w:val="00721A2C"/>
    <w:rsid w:val="00721B90"/>
    <w:rsid w:val="0072247E"/>
    <w:rsid w:val="00733D1E"/>
    <w:rsid w:val="00733F55"/>
    <w:rsid w:val="00750770"/>
    <w:rsid w:val="00751F5D"/>
    <w:rsid w:val="00754059"/>
    <w:rsid w:val="007577F6"/>
    <w:rsid w:val="00757838"/>
    <w:rsid w:val="0076676A"/>
    <w:rsid w:val="00770A28"/>
    <w:rsid w:val="007725D8"/>
    <w:rsid w:val="00776D25"/>
    <w:rsid w:val="00782976"/>
    <w:rsid w:val="00783118"/>
    <w:rsid w:val="0078754D"/>
    <w:rsid w:val="0079059C"/>
    <w:rsid w:val="007A32C9"/>
    <w:rsid w:val="007A6128"/>
    <w:rsid w:val="007A64FD"/>
    <w:rsid w:val="007B288E"/>
    <w:rsid w:val="007C4238"/>
    <w:rsid w:val="007C561E"/>
    <w:rsid w:val="007E3B2A"/>
    <w:rsid w:val="007E5F35"/>
    <w:rsid w:val="007E6E1D"/>
    <w:rsid w:val="00803DB2"/>
    <w:rsid w:val="00803F6C"/>
    <w:rsid w:val="008100D1"/>
    <w:rsid w:val="00832F40"/>
    <w:rsid w:val="008363DD"/>
    <w:rsid w:val="0084734E"/>
    <w:rsid w:val="00847E2F"/>
    <w:rsid w:val="0085384B"/>
    <w:rsid w:val="00855FE4"/>
    <w:rsid w:val="00875D44"/>
    <w:rsid w:val="00876E1A"/>
    <w:rsid w:val="0088079E"/>
    <w:rsid w:val="0089099D"/>
    <w:rsid w:val="00895D72"/>
    <w:rsid w:val="008A4229"/>
    <w:rsid w:val="008A46E3"/>
    <w:rsid w:val="008A5174"/>
    <w:rsid w:val="008B213D"/>
    <w:rsid w:val="008B302E"/>
    <w:rsid w:val="008C1FB9"/>
    <w:rsid w:val="008E3CC5"/>
    <w:rsid w:val="00910E8E"/>
    <w:rsid w:val="0091606D"/>
    <w:rsid w:val="0092044B"/>
    <w:rsid w:val="00921775"/>
    <w:rsid w:val="00925193"/>
    <w:rsid w:val="009346AC"/>
    <w:rsid w:val="0093738F"/>
    <w:rsid w:val="00937AA4"/>
    <w:rsid w:val="0094425B"/>
    <w:rsid w:val="00950175"/>
    <w:rsid w:val="00951DFE"/>
    <w:rsid w:val="00956630"/>
    <w:rsid w:val="00961431"/>
    <w:rsid w:val="00963CA3"/>
    <w:rsid w:val="00966996"/>
    <w:rsid w:val="0096743C"/>
    <w:rsid w:val="00972166"/>
    <w:rsid w:val="00972435"/>
    <w:rsid w:val="00980D47"/>
    <w:rsid w:val="0099045A"/>
    <w:rsid w:val="00994566"/>
    <w:rsid w:val="00996521"/>
    <w:rsid w:val="009B5048"/>
    <w:rsid w:val="009B5C6A"/>
    <w:rsid w:val="009C0523"/>
    <w:rsid w:val="009C0B09"/>
    <w:rsid w:val="009C1AA2"/>
    <w:rsid w:val="009C793D"/>
    <w:rsid w:val="009F0C26"/>
    <w:rsid w:val="009F2CC0"/>
    <w:rsid w:val="00A0258F"/>
    <w:rsid w:val="00A1076D"/>
    <w:rsid w:val="00A10C90"/>
    <w:rsid w:val="00A1769B"/>
    <w:rsid w:val="00A22EB9"/>
    <w:rsid w:val="00A40762"/>
    <w:rsid w:val="00A408C1"/>
    <w:rsid w:val="00A42CC8"/>
    <w:rsid w:val="00A43409"/>
    <w:rsid w:val="00A46126"/>
    <w:rsid w:val="00A46E3A"/>
    <w:rsid w:val="00A52A83"/>
    <w:rsid w:val="00A61E18"/>
    <w:rsid w:val="00A714BE"/>
    <w:rsid w:val="00A746D7"/>
    <w:rsid w:val="00A7747B"/>
    <w:rsid w:val="00AA3AB2"/>
    <w:rsid w:val="00AB08CE"/>
    <w:rsid w:val="00AB4BBD"/>
    <w:rsid w:val="00AC01DB"/>
    <w:rsid w:val="00AC25A8"/>
    <w:rsid w:val="00AC7414"/>
    <w:rsid w:val="00AE2357"/>
    <w:rsid w:val="00AE46D9"/>
    <w:rsid w:val="00AF1DC5"/>
    <w:rsid w:val="00AF39F7"/>
    <w:rsid w:val="00AF5A2C"/>
    <w:rsid w:val="00B02A46"/>
    <w:rsid w:val="00B07FCD"/>
    <w:rsid w:val="00B10658"/>
    <w:rsid w:val="00B10AE7"/>
    <w:rsid w:val="00B1343A"/>
    <w:rsid w:val="00B24228"/>
    <w:rsid w:val="00B513A4"/>
    <w:rsid w:val="00B70E0A"/>
    <w:rsid w:val="00B758F7"/>
    <w:rsid w:val="00B91864"/>
    <w:rsid w:val="00B91F09"/>
    <w:rsid w:val="00BA1EE8"/>
    <w:rsid w:val="00BA3BE1"/>
    <w:rsid w:val="00BA5E9F"/>
    <w:rsid w:val="00BA62FA"/>
    <w:rsid w:val="00BB7717"/>
    <w:rsid w:val="00BC35A1"/>
    <w:rsid w:val="00BD23F9"/>
    <w:rsid w:val="00BE431C"/>
    <w:rsid w:val="00BE6B06"/>
    <w:rsid w:val="00BF0FE3"/>
    <w:rsid w:val="00BF40FC"/>
    <w:rsid w:val="00C065B4"/>
    <w:rsid w:val="00C1440E"/>
    <w:rsid w:val="00C246D6"/>
    <w:rsid w:val="00C314B2"/>
    <w:rsid w:val="00C35D44"/>
    <w:rsid w:val="00C442C8"/>
    <w:rsid w:val="00C54BE8"/>
    <w:rsid w:val="00C67593"/>
    <w:rsid w:val="00C706E5"/>
    <w:rsid w:val="00C821DB"/>
    <w:rsid w:val="00C877BB"/>
    <w:rsid w:val="00C911FC"/>
    <w:rsid w:val="00C9583B"/>
    <w:rsid w:val="00CB417E"/>
    <w:rsid w:val="00CC6C1C"/>
    <w:rsid w:val="00CD251C"/>
    <w:rsid w:val="00CD68BC"/>
    <w:rsid w:val="00CE2AE0"/>
    <w:rsid w:val="00CE64AA"/>
    <w:rsid w:val="00CF0F4D"/>
    <w:rsid w:val="00D008C5"/>
    <w:rsid w:val="00D04F0C"/>
    <w:rsid w:val="00D07C70"/>
    <w:rsid w:val="00D170FF"/>
    <w:rsid w:val="00D212C5"/>
    <w:rsid w:val="00D23C98"/>
    <w:rsid w:val="00D26921"/>
    <w:rsid w:val="00D43005"/>
    <w:rsid w:val="00D60546"/>
    <w:rsid w:val="00D62F19"/>
    <w:rsid w:val="00D65234"/>
    <w:rsid w:val="00D72306"/>
    <w:rsid w:val="00D8637B"/>
    <w:rsid w:val="00D91613"/>
    <w:rsid w:val="00DA184B"/>
    <w:rsid w:val="00DA20A5"/>
    <w:rsid w:val="00DA3DA1"/>
    <w:rsid w:val="00DB0829"/>
    <w:rsid w:val="00DD034E"/>
    <w:rsid w:val="00DD17CA"/>
    <w:rsid w:val="00DE4186"/>
    <w:rsid w:val="00DF5898"/>
    <w:rsid w:val="00E14CB2"/>
    <w:rsid w:val="00E26FE6"/>
    <w:rsid w:val="00E46409"/>
    <w:rsid w:val="00E46AFE"/>
    <w:rsid w:val="00E53649"/>
    <w:rsid w:val="00E650E8"/>
    <w:rsid w:val="00E7294F"/>
    <w:rsid w:val="00E74C71"/>
    <w:rsid w:val="00E922C4"/>
    <w:rsid w:val="00EA5B29"/>
    <w:rsid w:val="00EC6F96"/>
    <w:rsid w:val="00ED5FF2"/>
    <w:rsid w:val="00EE0084"/>
    <w:rsid w:val="00EF189C"/>
    <w:rsid w:val="00F1366C"/>
    <w:rsid w:val="00F16731"/>
    <w:rsid w:val="00F231A7"/>
    <w:rsid w:val="00F3026C"/>
    <w:rsid w:val="00F30703"/>
    <w:rsid w:val="00F307E5"/>
    <w:rsid w:val="00F4206A"/>
    <w:rsid w:val="00F45594"/>
    <w:rsid w:val="00F46209"/>
    <w:rsid w:val="00F54FC5"/>
    <w:rsid w:val="00F563C7"/>
    <w:rsid w:val="00F57835"/>
    <w:rsid w:val="00F85953"/>
    <w:rsid w:val="00F95D5C"/>
    <w:rsid w:val="00F97284"/>
    <w:rsid w:val="00FA07B2"/>
    <w:rsid w:val="00FA5940"/>
    <w:rsid w:val="00FA6347"/>
    <w:rsid w:val="00FB5BBF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80F2B"/>
  <w15:docId w15:val="{016AF73F-EDAA-4AE8-A6E8-B5D5F2B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sr-Latn-RS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A53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EE"/>
    <w:pPr>
      <w:ind w:left="708"/>
    </w:pPr>
  </w:style>
  <w:style w:type="character" w:styleId="FootnoteReference">
    <w:name w:val="footnote reference"/>
    <w:uiPriority w:val="99"/>
    <w:semiHidden/>
    <w:rsid w:val="007C561E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C561E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7C561E"/>
    <w:rPr>
      <w:rFonts w:ascii="Times New Roman" w:hAnsi="Times New Roman" w:cs="Times New Roman"/>
      <w:sz w:val="24"/>
      <w:szCs w:val="24"/>
      <w:lang w:val="sr-Latn-RS" w:eastAsia="sr-Latn-RS"/>
    </w:rPr>
  </w:style>
  <w:style w:type="paragraph" w:styleId="EndnoteText">
    <w:name w:val="endnote text"/>
    <w:basedOn w:val="Normal"/>
    <w:link w:val="EndnoteTextChar"/>
    <w:uiPriority w:val="99"/>
    <w:semiHidden/>
    <w:rsid w:val="002D456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2D4560"/>
    <w:rPr>
      <w:lang w:val="sr-Latn-RS" w:eastAsia="sr-Latn-RS"/>
    </w:rPr>
  </w:style>
  <w:style w:type="character" w:styleId="EndnoteReference">
    <w:name w:val="endnote reference"/>
    <w:uiPriority w:val="99"/>
    <w:semiHidden/>
    <w:rsid w:val="002D45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D456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D4560"/>
    <w:rPr>
      <w:lang w:val="sr-Latn-RS" w:eastAsia="sr-Latn-RS"/>
    </w:rPr>
  </w:style>
  <w:style w:type="character" w:styleId="CommentReference">
    <w:name w:val="annotation reference"/>
    <w:uiPriority w:val="99"/>
    <w:semiHidden/>
    <w:rsid w:val="008E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C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E3CC5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C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E3CC5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rsid w:val="008E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E3CC5"/>
    <w:rPr>
      <w:rFonts w:ascii="Tahoma" w:hAnsi="Tahoma" w:cs="Tahoma"/>
      <w:sz w:val="16"/>
      <w:szCs w:val="16"/>
      <w:lang w:val="sr-Latn-RS" w:eastAsia="sr-Latn-RS"/>
    </w:rPr>
  </w:style>
  <w:style w:type="paragraph" w:styleId="Header">
    <w:name w:val="header"/>
    <w:basedOn w:val="Normal"/>
    <w:link w:val="HeaderChar"/>
    <w:uiPriority w:val="99"/>
    <w:rsid w:val="00A7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746D7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rsid w:val="00A7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46D7"/>
    <w:rPr>
      <w:sz w:val="22"/>
      <w:szCs w:val="22"/>
      <w:lang w:val="sr-Latn-RS"/>
    </w:rPr>
  </w:style>
  <w:style w:type="paragraph" w:customStyle="1" w:styleId="Default">
    <w:name w:val="Default"/>
    <w:uiPriority w:val="99"/>
    <w:rsid w:val="00A408C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408C1"/>
    <w:rPr>
      <w:color w:val="auto"/>
    </w:rPr>
  </w:style>
  <w:style w:type="paragraph" w:customStyle="1" w:styleId="CM3">
    <w:name w:val="CM3"/>
    <w:basedOn w:val="Default"/>
    <w:next w:val="Default"/>
    <w:uiPriority w:val="99"/>
    <w:rsid w:val="00A408C1"/>
    <w:rPr>
      <w:color w:val="auto"/>
    </w:rPr>
  </w:style>
  <w:style w:type="table" w:styleId="TableGrid">
    <w:name w:val="Table Grid"/>
    <w:basedOn w:val="TableNormal"/>
    <w:locked/>
    <w:rsid w:val="004B4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AB2B-9C63-4109-B234-5DA0352F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Vlado</cp:lastModifiedBy>
  <cp:revision>20</cp:revision>
  <cp:lastPrinted>2015-06-29T10:20:00Z</cp:lastPrinted>
  <dcterms:created xsi:type="dcterms:W3CDTF">2017-01-26T14:35:00Z</dcterms:created>
  <dcterms:modified xsi:type="dcterms:W3CDTF">2019-06-30T20:07:00Z</dcterms:modified>
</cp:coreProperties>
</file>