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49" w:rsidRDefault="003D281E" w:rsidP="00573949">
      <w:pPr>
        <w:tabs>
          <w:tab w:val="left" w:pos="-1980"/>
          <w:tab w:val="left" w:pos="709"/>
          <w:tab w:val="left" w:pos="851"/>
        </w:tabs>
        <w:jc w:val="both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3949">
        <w:rPr>
          <w:b/>
          <w:bCs/>
        </w:rPr>
        <w:t xml:space="preserve">            </w:t>
      </w:r>
      <w:r w:rsidR="00573949">
        <w:t>Ск</w:t>
      </w:r>
      <w:r w:rsidR="008D65F3">
        <w:t>упштина града</w:t>
      </w:r>
      <w:r w:rsidR="00651166">
        <w:t xml:space="preserve"> </w:t>
      </w:r>
      <w:r w:rsidR="008D65F3">
        <w:t>Сомбора на седници одржаној</w:t>
      </w:r>
      <w:r w:rsidR="00651166">
        <w:t xml:space="preserve"> дана</w:t>
      </w:r>
      <w:r w:rsidR="008D65F3">
        <w:t xml:space="preserve">        2019</w:t>
      </w:r>
      <w:r w:rsidR="00651166">
        <w:t>.  Године, на основу члана 39.</w:t>
      </w:r>
      <w:r w:rsidR="00CF0ACF">
        <w:t xml:space="preserve"> </w:t>
      </w:r>
      <w:r w:rsidR="00FA5003">
        <w:t>тачка</w:t>
      </w:r>
      <w:r w:rsidR="00651166">
        <w:t xml:space="preserve"> 65.</w:t>
      </w:r>
      <w:r w:rsidR="00573949">
        <w:t xml:space="preserve"> </w:t>
      </w:r>
      <w:r w:rsidR="00651166">
        <w:rPr>
          <w:lang w:val="sr-Cyrl-CS"/>
        </w:rPr>
        <w:t>Статута града Сомбора („Службени лист града Сомбора</w:t>
      </w:r>
      <w:r w:rsidR="00573949">
        <w:rPr>
          <w:lang w:val="sr-Cyrl-CS"/>
        </w:rPr>
        <w:t>“,</w:t>
      </w:r>
      <w:r w:rsidR="00651166">
        <w:rPr>
          <w:lang w:val="sr-Cyrl-CS"/>
        </w:rPr>
        <w:t xml:space="preserve">  број 2/19</w:t>
      </w:r>
      <w:r w:rsidR="00573949">
        <w:rPr>
          <w:lang w:val="sr-Cyrl-CS"/>
        </w:rPr>
        <w:t xml:space="preserve">) </w:t>
      </w:r>
      <w:r w:rsidR="00573949">
        <w:t xml:space="preserve">донела је: </w:t>
      </w:r>
    </w:p>
    <w:p w:rsidR="00573949" w:rsidRDefault="00573949" w:rsidP="00573949"/>
    <w:p w:rsidR="00573949" w:rsidRDefault="00573949" w:rsidP="00573949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573949" w:rsidRPr="00B95F10" w:rsidRDefault="00573949" w:rsidP="00573949">
      <w:pPr>
        <w:jc w:val="center"/>
        <w:rPr>
          <w:bCs/>
        </w:rPr>
      </w:pPr>
      <w:r>
        <w:rPr>
          <w:bCs/>
        </w:rPr>
        <w:t>О</w:t>
      </w:r>
      <w:r w:rsidRPr="00B95F10">
        <w:rPr>
          <w:bCs/>
        </w:rPr>
        <w:t xml:space="preserve">   </w:t>
      </w:r>
      <w:r>
        <w:rPr>
          <w:bCs/>
        </w:rPr>
        <w:t>Д</w:t>
      </w:r>
      <w:r w:rsidRPr="00B95F10">
        <w:rPr>
          <w:bCs/>
        </w:rPr>
        <w:t xml:space="preserve">   </w:t>
      </w:r>
      <w:r>
        <w:rPr>
          <w:bCs/>
        </w:rPr>
        <w:t>Л</w:t>
      </w:r>
      <w:r w:rsidRPr="00B95F10">
        <w:rPr>
          <w:bCs/>
        </w:rPr>
        <w:t xml:space="preserve">   </w:t>
      </w:r>
      <w:r>
        <w:rPr>
          <w:bCs/>
        </w:rPr>
        <w:t>У</w:t>
      </w:r>
      <w:r w:rsidRPr="00B95F10">
        <w:rPr>
          <w:bCs/>
        </w:rPr>
        <w:t xml:space="preserve">   </w:t>
      </w:r>
      <w:r>
        <w:rPr>
          <w:bCs/>
        </w:rPr>
        <w:t>К</w:t>
      </w:r>
      <w:r w:rsidRPr="00B95F10">
        <w:rPr>
          <w:bCs/>
        </w:rPr>
        <w:t xml:space="preserve">   </w:t>
      </w:r>
      <w:r>
        <w:rPr>
          <w:bCs/>
        </w:rPr>
        <w:t>У</w:t>
      </w:r>
    </w:p>
    <w:p w:rsidR="00573949" w:rsidRPr="00B95F10" w:rsidRDefault="00573949" w:rsidP="00573949">
      <w:pPr>
        <w:jc w:val="center"/>
        <w:rPr>
          <w:bCs/>
        </w:rPr>
      </w:pPr>
    </w:p>
    <w:p w:rsidR="00E51C56" w:rsidRDefault="00573949" w:rsidP="00573949">
      <w:pPr>
        <w:jc w:val="center"/>
        <w:rPr>
          <w:bCs/>
        </w:rPr>
      </w:pPr>
      <w:r>
        <w:rPr>
          <w:bCs/>
        </w:rPr>
        <w:t>О</w:t>
      </w:r>
      <w:r w:rsidRPr="00B95F10">
        <w:rPr>
          <w:bCs/>
        </w:rPr>
        <w:t xml:space="preserve"> </w:t>
      </w:r>
      <w:r w:rsidR="003F1458">
        <w:rPr>
          <w:bCs/>
        </w:rPr>
        <w:t>УСТАНОВЉЕЊУ</w:t>
      </w:r>
      <w:r w:rsidR="00E013C3">
        <w:rPr>
          <w:bCs/>
        </w:rPr>
        <w:t xml:space="preserve"> </w:t>
      </w:r>
      <w:r w:rsidR="00125321">
        <w:rPr>
          <w:bCs/>
        </w:rPr>
        <w:t>ЈАВН</w:t>
      </w:r>
      <w:r w:rsidR="00E51C56">
        <w:rPr>
          <w:bCs/>
        </w:rPr>
        <w:t>ИХ</w:t>
      </w:r>
      <w:r w:rsidRPr="00B95F10">
        <w:rPr>
          <w:bCs/>
        </w:rPr>
        <w:t xml:space="preserve"> </w:t>
      </w:r>
      <w:r>
        <w:rPr>
          <w:bCs/>
        </w:rPr>
        <w:t>ПРИЗНАЊА</w:t>
      </w:r>
      <w:r w:rsidR="003F1458">
        <w:rPr>
          <w:bCs/>
        </w:rPr>
        <w:t xml:space="preserve"> </w:t>
      </w:r>
      <w:r w:rsidR="00125321">
        <w:rPr>
          <w:bCs/>
        </w:rPr>
        <w:t xml:space="preserve"> </w:t>
      </w:r>
    </w:p>
    <w:p w:rsidR="00573949" w:rsidRPr="00651166" w:rsidRDefault="00573949" w:rsidP="00573949">
      <w:pPr>
        <w:jc w:val="center"/>
        <w:rPr>
          <w:bCs/>
        </w:rPr>
      </w:pPr>
      <w:r w:rsidRPr="00B95F10">
        <w:rPr>
          <w:bCs/>
        </w:rPr>
        <w:t xml:space="preserve"> </w:t>
      </w:r>
      <w:r w:rsidR="00651166">
        <w:rPr>
          <w:bCs/>
        </w:rPr>
        <w:t>ГРАДА СОМБОРА</w:t>
      </w:r>
    </w:p>
    <w:p w:rsidR="00573949" w:rsidRPr="00B95F10" w:rsidRDefault="00573949" w:rsidP="00573949">
      <w:pPr>
        <w:jc w:val="both"/>
        <w:rPr>
          <w:bCs/>
        </w:rPr>
      </w:pPr>
    </w:p>
    <w:p w:rsidR="00573949" w:rsidRDefault="00573949" w:rsidP="00573949">
      <w:pPr>
        <w:pStyle w:val="Heading1"/>
        <w:tabs>
          <w:tab w:val="clear" w:pos="3600"/>
        </w:tabs>
        <w:jc w:val="both"/>
        <w:rPr>
          <w:b w:val="0"/>
        </w:rPr>
      </w:pPr>
    </w:p>
    <w:p w:rsidR="00573949" w:rsidRPr="00B95F10" w:rsidRDefault="00573949" w:rsidP="00573949">
      <w:pPr>
        <w:pStyle w:val="Heading1"/>
        <w:tabs>
          <w:tab w:val="clear" w:pos="3600"/>
        </w:tabs>
        <w:jc w:val="both"/>
        <w:rPr>
          <w:b w:val="0"/>
        </w:rPr>
      </w:pPr>
      <w:r>
        <w:rPr>
          <w:b w:val="0"/>
        </w:rPr>
        <w:t>I</w:t>
      </w:r>
      <w:r w:rsidRPr="00B95F10">
        <w:rPr>
          <w:b w:val="0"/>
        </w:rPr>
        <w:t xml:space="preserve"> </w:t>
      </w:r>
      <w:r>
        <w:rPr>
          <w:b w:val="0"/>
        </w:rPr>
        <w:t>ОСНОВНЕ</w:t>
      </w:r>
      <w:r w:rsidRPr="00B95F10">
        <w:rPr>
          <w:b w:val="0"/>
        </w:rPr>
        <w:t xml:space="preserve"> </w:t>
      </w:r>
      <w:r>
        <w:rPr>
          <w:b w:val="0"/>
        </w:rPr>
        <w:t>ОДРЕДБЕ</w:t>
      </w:r>
    </w:p>
    <w:p w:rsidR="00573949" w:rsidRDefault="00573949" w:rsidP="00573949">
      <w:pPr>
        <w:jc w:val="both"/>
      </w:pPr>
    </w:p>
    <w:p w:rsidR="00573949" w:rsidRDefault="00573949" w:rsidP="00573949">
      <w:pPr>
        <w:tabs>
          <w:tab w:val="left" w:pos="-1980"/>
        </w:tabs>
        <w:jc w:val="center"/>
      </w:pPr>
      <w:r>
        <w:t>Члан 1.</w:t>
      </w:r>
    </w:p>
    <w:p w:rsidR="00573949" w:rsidRDefault="00573949" w:rsidP="00573949">
      <w:pPr>
        <w:tabs>
          <w:tab w:val="left" w:pos="-1980"/>
        </w:tabs>
        <w:jc w:val="both"/>
      </w:pPr>
    </w:p>
    <w:p w:rsidR="00573949" w:rsidRDefault="00573949" w:rsidP="00573949">
      <w:pPr>
        <w:tabs>
          <w:tab w:val="left" w:pos="-1980"/>
        </w:tabs>
        <w:jc w:val="both"/>
      </w:pPr>
      <w:r>
        <w:tab/>
        <w:t>Ово</w:t>
      </w:r>
      <w:r w:rsidR="00125321">
        <w:t xml:space="preserve">м Одлуком установљавају се </w:t>
      </w:r>
      <w:r w:rsidR="00E013C3">
        <w:t xml:space="preserve"> </w:t>
      </w:r>
      <w:r w:rsidR="00125321">
        <w:t>јавн</w:t>
      </w:r>
      <w:r w:rsidR="00E51C56">
        <w:t>а</w:t>
      </w:r>
      <w:r>
        <w:t xml:space="preserve"> пр</w:t>
      </w:r>
      <w:r w:rsidR="00125321">
        <w:t>изнањ</w:t>
      </w:r>
      <w:r w:rsidR="003F1458">
        <w:t>а</w:t>
      </w:r>
      <w:r w:rsidR="00E51C56">
        <w:t xml:space="preserve"> </w:t>
      </w:r>
      <w:r w:rsidR="002C52B3">
        <w:t>која</w:t>
      </w:r>
      <w:r>
        <w:t xml:space="preserve"> додељуј</w:t>
      </w:r>
      <w:r w:rsidR="00125321">
        <w:t xml:space="preserve">е Град Сомбор, уређује се поступак, услови, критеријуми и начин доделе, као и </w:t>
      </w:r>
      <w:r w:rsidR="00E51C56">
        <w:t xml:space="preserve">облик и изглед </w:t>
      </w:r>
      <w:r w:rsidR="003F1458">
        <w:t>јавних признања</w:t>
      </w:r>
      <w:r w:rsidR="00E51C56">
        <w:t>.</w:t>
      </w:r>
      <w:r>
        <w:t xml:space="preserve"> </w:t>
      </w:r>
    </w:p>
    <w:p w:rsidR="00573949" w:rsidRDefault="00573949" w:rsidP="00573949">
      <w:pPr>
        <w:tabs>
          <w:tab w:val="left" w:pos="-1980"/>
        </w:tabs>
        <w:jc w:val="both"/>
      </w:pPr>
    </w:p>
    <w:p w:rsidR="00573949" w:rsidRDefault="00573949" w:rsidP="00573949">
      <w:pPr>
        <w:tabs>
          <w:tab w:val="left" w:pos="-1980"/>
        </w:tabs>
        <w:jc w:val="both"/>
      </w:pPr>
    </w:p>
    <w:p w:rsidR="00573949" w:rsidRDefault="00E51C56" w:rsidP="00573949">
      <w:pPr>
        <w:tabs>
          <w:tab w:val="left" w:pos="-1980"/>
        </w:tabs>
        <w:jc w:val="center"/>
      </w:pPr>
      <w:r>
        <w:t>Члан 2</w:t>
      </w:r>
      <w:r w:rsidR="00573949">
        <w:t>.</w:t>
      </w:r>
    </w:p>
    <w:p w:rsidR="00123960" w:rsidRPr="00123960" w:rsidRDefault="00123960" w:rsidP="00573949">
      <w:pPr>
        <w:tabs>
          <w:tab w:val="left" w:pos="-1980"/>
        </w:tabs>
        <w:jc w:val="center"/>
      </w:pPr>
    </w:p>
    <w:p w:rsidR="00123960" w:rsidRDefault="00123960" w:rsidP="00123960">
      <w:pPr>
        <w:tabs>
          <w:tab w:val="left" w:pos="-1980"/>
        </w:tabs>
        <w:jc w:val="both"/>
      </w:pPr>
      <w:r>
        <w:tab/>
        <w:t>Јавна признања се додељују организацијама и грађанима за значајна остварења у привреди, науци, уметности, спорту, образовно васпитном раду и другим друштвеним областима које доприносе развоју Града Сомбора, његовом напретку и просперитету.</w:t>
      </w:r>
    </w:p>
    <w:p w:rsidR="00573949" w:rsidRDefault="00573949" w:rsidP="00573949">
      <w:pPr>
        <w:tabs>
          <w:tab w:val="left" w:pos="-1800"/>
        </w:tabs>
        <w:jc w:val="both"/>
      </w:pPr>
    </w:p>
    <w:p w:rsidR="00E51C56" w:rsidRDefault="00E51C56" w:rsidP="00573949">
      <w:pPr>
        <w:tabs>
          <w:tab w:val="left" w:pos="-1980"/>
        </w:tabs>
        <w:jc w:val="both"/>
      </w:pPr>
      <w:r>
        <w:tab/>
        <w:t>Јавна признања Града</w:t>
      </w:r>
      <w:r w:rsidR="00123960">
        <w:t xml:space="preserve"> Сомбора</w:t>
      </w:r>
      <w:r w:rsidR="00573949">
        <w:t xml:space="preserve"> су</w:t>
      </w:r>
      <w:r>
        <w:t>:</w:t>
      </w:r>
      <w:r w:rsidR="00573949">
        <w:t xml:space="preserve"> </w:t>
      </w:r>
    </w:p>
    <w:p w:rsidR="004F1F6A" w:rsidRDefault="004F1F6A" w:rsidP="00573949">
      <w:pPr>
        <w:tabs>
          <w:tab w:val="left" w:pos="-1980"/>
        </w:tabs>
        <w:jc w:val="both"/>
      </w:pPr>
    </w:p>
    <w:p w:rsidR="000C7B16" w:rsidRPr="000C7B16" w:rsidRDefault="000C7B16" w:rsidP="00E51C56">
      <w:pPr>
        <w:pStyle w:val="ListParagraph"/>
        <w:numPr>
          <w:ilvl w:val="0"/>
          <w:numId w:val="1"/>
        </w:numPr>
        <w:tabs>
          <w:tab w:val="left" w:pos="-1980"/>
        </w:tabs>
        <w:jc w:val="both"/>
      </w:pPr>
      <w:r>
        <w:t>Октобарска награда Града Сомбора</w:t>
      </w:r>
    </w:p>
    <w:p w:rsidR="00E51C56" w:rsidRPr="00E51C56" w:rsidRDefault="00573949" w:rsidP="00E51C56">
      <w:pPr>
        <w:pStyle w:val="ListParagraph"/>
        <w:numPr>
          <w:ilvl w:val="0"/>
          <w:numId w:val="1"/>
        </w:numPr>
        <w:tabs>
          <w:tab w:val="left" w:pos="-1980"/>
        </w:tabs>
        <w:jc w:val="both"/>
      </w:pPr>
      <w:r>
        <w:t>Повеља</w:t>
      </w:r>
      <w:r w:rsidR="00E51C56">
        <w:t xml:space="preserve"> Града Сомбора</w:t>
      </w:r>
      <w:r w:rsidR="00E013C3">
        <w:t xml:space="preserve"> </w:t>
      </w:r>
      <w:r>
        <w:t xml:space="preserve"> </w:t>
      </w:r>
    </w:p>
    <w:p w:rsidR="004F1F6A" w:rsidRPr="009B5BD2" w:rsidRDefault="00123960" w:rsidP="000C7B16">
      <w:pPr>
        <w:pStyle w:val="ListParagraph"/>
        <w:tabs>
          <w:tab w:val="left" w:pos="-1980"/>
        </w:tabs>
        <w:ind w:left="0"/>
        <w:jc w:val="both"/>
      </w:pPr>
      <w:r>
        <w:t xml:space="preserve">     -     </w:t>
      </w:r>
      <w:r w:rsidR="00732B15">
        <w:t>Повеља</w:t>
      </w:r>
      <w:r w:rsidR="00BE4C60">
        <w:t xml:space="preserve"> Почасни грађанин Града Сомбора</w:t>
      </w:r>
    </w:p>
    <w:p w:rsidR="00D8095F" w:rsidRPr="00AA1C5D" w:rsidRDefault="00732B15" w:rsidP="00AA1C5D">
      <w:pPr>
        <w:pStyle w:val="ListParagraph"/>
        <w:numPr>
          <w:ilvl w:val="0"/>
          <w:numId w:val="1"/>
        </w:numPr>
        <w:tabs>
          <w:tab w:val="left" w:pos="-1980"/>
        </w:tabs>
        <w:jc w:val="both"/>
      </w:pPr>
      <w:r>
        <w:t>Повеља</w:t>
      </w:r>
      <w:r w:rsidR="000C4EDB">
        <w:t xml:space="preserve"> амбасадор</w:t>
      </w:r>
      <w:r w:rsidR="00AA1C5D">
        <w:t xml:space="preserve"> града Сомбора</w:t>
      </w:r>
    </w:p>
    <w:p w:rsidR="00D8095F" w:rsidRDefault="00D8095F" w:rsidP="00D8095F">
      <w:pPr>
        <w:tabs>
          <w:tab w:val="left" w:pos="-1980"/>
        </w:tabs>
        <w:jc w:val="both"/>
      </w:pPr>
    </w:p>
    <w:p w:rsidR="000C7B16" w:rsidRDefault="000C7B16" w:rsidP="00D8095F">
      <w:pPr>
        <w:tabs>
          <w:tab w:val="left" w:pos="-1980"/>
        </w:tabs>
        <w:jc w:val="both"/>
      </w:pPr>
    </w:p>
    <w:p w:rsidR="000C7B16" w:rsidRDefault="000C7B16" w:rsidP="000C7B16">
      <w:pPr>
        <w:tabs>
          <w:tab w:val="left" w:pos="-1980"/>
        </w:tabs>
      </w:pPr>
      <w:r>
        <w:rPr>
          <w:bCs/>
        </w:rPr>
        <w:t>II</w:t>
      </w:r>
      <w:r w:rsidRPr="000C7B16">
        <w:t xml:space="preserve"> </w:t>
      </w:r>
      <w:r>
        <w:t>ОКТОБАРСКА НАГРАДА ГРАДА СОМБОРА</w:t>
      </w:r>
    </w:p>
    <w:p w:rsidR="000C7B16" w:rsidRDefault="000C7B16" w:rsidP="000C7B16">
      <w:pPr>
        <w:tabs>
          <w:tab w:val="left" w:pos="-1980"/>
        </w:tabs>
      </w:pPr>
      <w:r>
        <w:tab/>
      </w:r>
    </w:p>
    <w:p w:rsidR="000C7B16" w:rsidRDefault="000C7B16" w:rsidP="000C7B16">
      <w:pPr>
        <w:tabs>
          <w:tab w:val="left" w:pos="-1980"/>
        </w:tabs>
        <w:jc w:val="center"/>
      </w:pPr>
      <w:r>
        <w:t>Члан 3.</w:t>
      </w:r>
    </w:p>
    <w:p w:rsidR="000C7B16" w:rsidRDefault="000C7B16" w:rsidP="000C7B16">
      <w:pPr>
        <w:tabs>
          <w:tab w:val="left" w:pos="-1980"/>
        </w:tabs>
        <w:jc w:val="center"/>
      </w:pPr>
    </w:p>
    <w:p w:rsidR="000C7B16" w:rsidRDefault="000C7B16" w:rsidP="000C7B16">
      <w:pPr>
        <w:tabs>
          <w:tab w:val="left" w:pos="-1980"/>
        </w:tabs>
        <w:jc w:val="both"/>
      </w:pPr>
      <w:r>
        <w:tab/>
        <w:t xml:space="preserve">Октобарска награда града Сомбора </w:t>
      </w:r>
      <w:r w:rsidR="00326951">
        <w:t>се додељује</w:t>
      </w:r>
      <w:r>
        <w:t xml:space="preserve"> као посебно признање за изузетне резултате у вишегодишњем раду, односно као награда за животно дело.</w:t>
      </w:r>
    </w:p>
    <w:p w:rsidR="000C7B16" w:rsidRDefault="000C7B16" w:rsidP="000C7B16">
      <w:pPr>
        <w:tabs>
          <w:tab w:val="left" w:pos="-1980"/>
        </w:tabs>
        <w:jc w:val="both"/>
      </w:pPr>
      <w:r>
        <w:tab/>
        <w:t>Октобарска награда се додељује појединцу за резултате из области стварал</w:t>
      </w:r>
      <w:r w:rsidR="00326951">
        <w:t>аштва и рада утврђених у члану 4</w:t>
      </w:r>
      <w:r>
        <w:t>. Ове Одлуке.</w:t>
      </w:r>
    </w:p>
    <w:p w:rsidR="000C7B16" w:rsidRDefault="000C7B16" w:rsidP="000C7B16">
      <w:pPr>
        <w:tabs>
          <w:tab w:val="left" w:pos="-1980"/>
        </w:tabs>
        <w:jc w:val="both"/>
      </w:pPr>
      <w:r>
        <w:tab/>
        <w:t>Октобарска награда се истом лицу може доделити само једанпут.</w:t>
      </w:r>
    </w:p>
    <w:p w:rsidR="000C7B16" w:rsidRPr="000C7B16" w:rsidRDefault="000C7B16" w:rsidP="00D8095F">
      <w:pPr>
        <w:tabs>
          <w:tab w:val="left" w:pos="-1980"/>
        </w:tabs>
        <w:jc w:val="both"/>
      </w:pPr>
    </w:p>
    <w:p w:rsidR="00573949" w:rsidRDefault="00573949" w:rsidP="001F6727">
      <w:pPr>
        <w:tabs>
          <w:tab w:val="left" w:pos="-1800"/>
        </w:tabs>
        <w:jc w:val="both"/>
      </w:pPr>
    </w:p>
    <w:p w:rsidR="004147A0" w:rsidRDefault="000C7B16" w:rsidP="00573949">
      <w:pPr>
        <w:tabs>
          <w:tab w:val="left" w:pos="-1980"/>
        </w:tabs>
        <w:jc w:val="both"/>
        <w:rPr>
          <w:bCs/>
        </w:rPr>
      </w:pPr>
      <w:r w:rsidRPr="000C7B16">
        <w:t xml:space="preserve"> </w:t>
      </w:r>
      <w:r>
        <w:t>III</w:t>
      </w:r>
      <w:r w:rsidR="004147A0">
        <w:rPr>
          <w:bCs/>
        </w:rPr>
        <w:t xml:space="preserve"> ПОВЕЉА ГРАДА СОМБОРА</w:t>
      </w:r>
    </w:p>
    <w:p w:rsidR="004147A0" w:rsidRDefault="004147A0" w:rsidP="00573949">
      <w:pPr>
        <w:tabs>
          <w:tab w:val="left" w:pos="-1980"/>
        </w:tabs>
        <w:jc w:val="both"/>
        <w:rPr>
          <w:bCs/>
        </w:rPr>
      </w:pPr>
    </w:p>
    <w:p w:rsidR="004147A0" w:rsidRDefault="004147A0" w:rsidP="004147A0">
      <w:pPr>
        <w:tabs>
          <w:tab w:val="left" w:pos="-1980"/>
        </w:tabs>
        <w:jc w:val="center"/>
      </w:pPr>
      <w:r>
        <w:t xml:space="preserve"> </w:t>
      </w:r>
      <w:r w:rsidR="00573949">
        <w:t xml:space="preserve"> </w:t>
      </w:r>
      <w:r w:rsidR="000C7B16">
        <w:t>Члан 4</w:t>
      </w:r>
      <w:r>
        <w:t>.</w:t>
      </w:r>
    </w:p>
    <w:p w:rsidR="004147A0" w:rsidRDefault="004147A0" w:rsidP="004147A0">
      <w:pPr>
        <w:tabs>
          <w:tab w:val="left" w:pos="-1800"/>
        </w:tabs>
        <w:jc w:val="both"/>
      </w:pPr>
    </w:p>
    <w:p w:rsidR="004253A0" w:rsidRDefault="004147A0" w:rsidP="004F1F6A">
      <w:pPr>
        <w:tabs>
          <w:tab w:val="left" w:pos="-1980"/>
        </w:tabs>
        <w:jc w:val="both"/>
      </w:pPr>
      <w:r>
        <w:lastRenderedPageBreak/>
        <w:tab/>
        <w:t xml:space="preserve">Повеља Града Сомбора </w:t>
      </w:r>
      <w:r w:rsidR="00BE4C60">
        <w:t>се</w:t>
      </w:r>
      <w:r w:rsidR="004253A0" w:rsidRPr="004253A0">
        <w:t xml:space="preserve"> </w:t>
      </w:r>
      <w:r w:rsidR="004253A0">
        <w:t xml:space="preserve">додељује као </w:t>
      </w:r>
      <w:r w:rsidR="004253A0">
        <w:rPr>
          <w:color w:val="000000" w:themeColor="text1"/>
        </w:rPr>
        <w:t>друштвено признање за постигнуте</w:t>
      </w:r>
      <w:r w:rsidR="004253A0" w:rsidRPr="0030674B">
        <w:rPr>
          <w:color w:val="000000" w:themeColor="text1"/>
        </w:rPr>
        <w:t xml:space="preserve"> резултате и достигнућа у претходној години</w:t>
      </w:r>
      <w:r w:rsidR="004253A0">
        <w:rPr>
          <w:color w:val="000000" w:themeColor="text1"/>
        </w:rPr>
        <w:t xml:space="preserve">. </w:t>
      </w:r>
    </w:p>
    <w:p w:rsidR="0030674B" w:rsidRDefault="004253A0" w:rsidP="004F1F6A">
      <w:pPr>
        <w:tabs>
          <w:tab w:val="left" w:pos="-1980"/>
        </w:tabs>
        <w:jc w:val="both"/>
        <w:rPr>
          <w:color w:val="000000" w:themeColor="text1"/>
        </w:rPr>
      </w:pPr>
      <w:r>
        <w:tab/>
        <w:t xml:space="preserve">Повеља Града Сомбора се </w:t>
      </w:r>
      <w:r w:rsidR="000C7B16">
        <w:t>може доделити</w:t>
      </w:r>
      <w:r w:rsidR="000D1BD7">
        <w:rPr>
          <w:color w:val="000000" w:themeColor="text1"/>
        </w:rPr>
        <w:t xml:space="preserve"> грађанину,</w:t>
      </w:r>
      <w:r w:rsidR="0030674B" w:rsidRPr="0030674B">
        <w:rPr>
          <w:color w:val="000000" w:themeColor="text1"/>
        </w:rPr>
        <w:t xml:space="preserve"> групи грађана, предузећима, установама</w:t>
      </w:r>
      <w:r w:rsidR="00E00CE4">
        <w:rPr>
          <w:color w:val="000000" w:themeColor="text1"/>
        </w:rPr>
        <w:t>, државним органима, месним заједницама, удружењима</w:t>
      </w:r>
      <w:r w:rsidR="0030674B" w:rsidRPr="0030674B">
        <w:rPr>
          <w:color w:val="000000" w:themeColor="text1"/>
        </w:rPr>
        <w:t xml:space="preserve"> и другим</w:t>
      </w:r>
      <w:r w:rsidR="00E00CE4">
        <w:rPr>
          <w:color w:val="000000" w:themeColor="text1"/>
        </w:rPr>
        <w:t xml:space="preserve"> друштвеним</w:t>
      </w:r>
      <w:r w:rsidR="0030674B" w:rsidRPr="0030674B">
        <w:rPr>
          <w:color w:val="000000" w:themeColor="text1"/>
        </w:rPr>
        <w:t xml:space="preserve"> организацијама</w:t>
      </w:r>
      <w:r w:rsidR="00EC4083">
        <w:rPr>
          <w:color w:val="000000" w:themeColor="text1"/>
        </w:rPr>
        <w:t xml:space="preserve"> са и ван територије града Сомбора</w:t>
      </w:r>
      <w:r>
        <w:rPr>
          <w:color w:val="000000" w:themeColor="text1"/>
        </w:rPr>
        <w:t xml:space="preserve"> </w:t>
      </w:r>
      <w:r w:rsidR="00F30BCC">
        <w:rPr>
          <w:color w:val="000000" w:themeColor="text1"/>
        </w:rPr>
        <w:t>за постигнуте</w:t>
      </w:r>
      <w:r w:rsidR="004F1F6A" w:rsidRPr="0030674B">
        <w:rPr>
          <w:color w:val="000000" w:themeColor="text1"/>
        </w:rPr>
        <w:t xml:space="preserve"> резултате </w:t>
      </w:r>
      <w:r w:rsidR="00043F19">
        <w:rPr>
          <w:color w:val="000000" w:themeColor="text1"/>
        </w:rPr>
        <w:t xml:space="preserve"> која су од општег значаја за Град Сомбор и која доприносе развоју, очувању традиције и афирмацији Града Сомбора</w:t>
      </w:r>
      <w:r w:rsidR="004F1F6A" w:rsidRPr="0030674B">
        <w:rPr>
          <w:color w:val="000000" w:themeColor="text1"/>
        </w:rPr>
        <w:t xml:space="preserve"> </w:t>
      </w:r>
      <w:r w:rsidR="0030674B">
        <w:rPr>
          <w:color w:val="000000" w:themeColor="text1"/>
        </w:rPr>
        <w:t xml:space="preserve">и то </w:t>
      </w:r>
      <w:r w:rsidR="004F1F6A" w:rsidRPr="0030674B">
        <w:rPr>
          <w:color w:val="000000" w:themeColor="text1"/>
        </w:rPr>
        <w:t>у области</w:t>
      </w:r>
      <w:r w:rsidR="0030674B">
        <w:rPr>
          <w:color w:val="000000" w:themeColor="text1"/>
        </w:rPr>
        <w:t>ма:</w:t>
      </w:r>
    </w:p>
    <w:p w:rsidR="0030674B" w:rsidRDefault="0030674B" w:rsidP="004F1F6A">
      <w:pPr>
        <w:tabs>
          <w:tab w:val="left" w:pos="-1980"/>
        </w:tabs>
        <w:jc w:val="both"/>
        <w:rPr>
          <w:color w:val="000000" w:themeColor="text1"/>
        </w:rPr>
      </w:pPr>
    </w:p>
    <w:p w:rsidR="0030674B" w:rsidRPr="0030674B" w:rsidRDefault="0030674B" w:rsidP="0030674B">
      <w:pPr>
        <w:pStyle w:val="ListParagraph"/>
        <w:numPr>
          <w:ilvl w:val="0"/>
          <w:numId w:val="1"/>
        </w:numPr>
        <w:tabs>
          <w:tab w:val="left" w:pos="-1980"/>
        </w:tabs>
        <w:jc w:val="both"/>
        <w:rPr>
          <w:color w:val="000000" w:themeColor="text1"/>
        </w:rPr>
      </w:pPr>
      <w:r>
        <w:rPr>
          <w:color w:val="000000" w:themeColor="text1"/>
        </w:rPr>
        <w:t>Науке, културе и уметности, односно свих видова стваралаштва (књижевног, музичког, сценског, ртв, ликовног, примењене уметности и сл.)</w:t>
      </w:r>
    </w:p>
    <w:p w:rsidR="0030674B" w:rsidRPr="0030674B" w:rsidRDefault="0030674B" w:rsidP="0030674B">
      <w:pPr>
        <w:pStyle w:val="ListParagraph"/>
        <w:numPr>
          <w:ilvl w:val="0"/>
          <w:numId w:val="1"/>
        </w:numPr>
        <w:tabs>
          <w:tab w:val="left" w:pos="-1980"/>
        </w:tabs>
        <w:jc w:val="both"/>
        <w:rPr>
          <w:color w:val="000000" w:themeColor="text1"/>
        </w:rPr>
      </w:pPr>
      <w:r>
        <w:rPr>
          <w:color w:val="000000" w:themeColor="text1"/>
        </w:rPr>
        <w:t>Планирања и уређења простора и насеља, архитектуре и грађевинарства</w:t>
      </w:r>
    </w:p>
    <w:p w:rsidR="0030674B" w:rsidRPr="0030674B" w:rsidRDefault="00897264" w:rsidP="0030674B">
      <w:pPr>
        <w:pStyle w:val="ListParagraph"/>
        <w:numPr>
          <w:ilvl w:val="0"/>
          <w:numId w:val="1"/>
        </w:numPr>
        <w:tabs>
          <w:tab w:val="left" w:pos="-1980"/>
        </w:tabs>
        <w:jc w:val="both"/>
        <w:rPr>
          <w:color w:val="000000" w:themeColor="text1"/>
        </w:rPr>
      </w:pPr>
      <w:r>
        <w:rPr>
          <w:color w:val="000000" w:themeColor="text1"/>
        </w:rPr>
        <w:t>У</w:t>
      </w:r>
      <w:r w:rsidR="0030674B">
        <w:rPr>
          <w:color w:val="000000" w:themeColor="text1"/>
        </w:rPr>
        <w:t>напређења и заштите животне средине</w:t>
      </w:r>
    </w:p>
    <w:p w:rsidR="0030674B" w:rsidRPr="00AA1C5D" w:rsidRDefault="0030674B" w:rsidP="0030674B">
      <w:pPr>
        <w:pStyle w:val="ListParagraph"/>
        <w:numPr>
          <w:ilvl w:val="0"/>
          <w:numId w:val="1"/>
        </w:numPr>
        <w:tabs>
          <w:tab w:val="left" w:pos="-1980"/>
        </w:tabs>
        <w:jc w:val="both"/>
        <w:rPr>
          <w:color w:val="000000" w:themeColor="text1"/>
        </w:rPr>
      </w:pPr>
      <w:r w:rsidRPr="00AA1C5D">
        <w:rPr>
          <w:color w:val="000000" w:themeColor="text1"/>
        </w:rPr>
        <w:t>Просвете и развоја школства</w:t>
      </w:r>
    </w:p>
    <w:p w:rsidR="0030674B" w:rsidRPr="00AA1C5D" w:rsidRDefault="0030674B" w:rsidP="0030674B">
      <w:pPr>
        <w:pStyle w:val="ListParagraph"/>
        <w:numPr>
          <w:ilvl w:val="0"/>
          <w:numId w:val="1"/>
        </w:numPr>
        <w:tabs>
          <w:tab w:val="left" w:pos="-1980"/>
        </w:tabs>
        <w:jc w:val="both"/>
        <w:rPr>
          <w:color w:val="000000" w:themeColor="text1"/>
        </w:rPr>
      </w:pPr>
      <w:r w:rsidRPr="00AA1C5D">
        <w:rPr>
          <w:color w:val="000000" w:themeColor="text1"/>
        </w:rPr>
        <w:t>Спорта и постигнутих спортских резултата</w:t>
      </w:r>
    </w:p>
    <w:p w:rsidR="004F1F6A" w:rsidRPr="0030674B" w:rsidRDefault="0030674B" w:rsidP="0030674B">
      <w:pPr>
        <w:pStyle w:val="ListParagraph"/>
        <w:numPr>
          <w:ilvl w:val="0"/>
          <w:numId w:val="1"/>
        </w:numPr>
        <w:tabs>
          <w:tab w:val="left" w:pos="-1980"/>
        </w:tabs>
        <w:jc w:val="both"/>
        <w:rPr>
          <w:color w:val="000000" w:themeColor="text1"/>
        </w:rPr>
      </w:pPr>
      <w:r>
        <w:rPr>
          <w:color w:val="000000" w:themeColor="text1"/>
        </w:rPr>
        <w:t>Здравства и здравствене  заштите</w:t>
      </w:r>
    </w:p>
    <w:p w:rsidR="0030674B" w:rsidRPr="0042473A" w:rsidRDefault="0030674B" w:rsidP="0030674B">
      <w:pPr>
        <w:pStyle w:val="ListParagraph"/>
        <w:numPr>
          <w:ilvl w:val="0"/>
          <w:numId w:val="1"/>
        </w:numPr>
        <w:tabs>
          <w:tab w:val="left" w:pos="-1980"/>
        </w:tabs>
        <w:jc w:val="both"/>
        <w:rPr>
          <w:color w:val="000000" w:themeColor="text1"/>
        </w:rPr>
      </w:pPr>
      <w:r>
        <w:rPr>
          <w:color w:val="000000" w:themeColor="text1"/>
        </w:rPr>
        <w:t>Социјалног и хуманитарног рада</w:t>
      </w:r>
    </w:p>
    <w:p w:rsidR="000D1BD7" w:rsidRPr="000D1BD7" w:rsidRDefault="0042473A" w:rsidP="00F30BCC">
      <w:pPr>
        <w:pStyle w:val="ListParagraph"/>
        <w:numPr>
          <w:ilvl w:val="0"/>
          <w:numId w:val="1"/>
        </w:numPr>
        <w:tabs>
          <w:tab w:val="left" w:pos="-1980"/>
        </w:tabs>
        <w:jc w:val="both"/>
        <w:rPr>
          <w:color w:val="000000" w:themeColor="text1"/>
        </w:rPr>
      </w:pPr>
      <w:r w:rsidRPr="000D1BD7">
        <w:rPr>
          <w:color w:val="000000" w:themeColor="text1"/>
        </w:rPr>
        <w:t>Привр</w:t>
      </w:r>
      <w:r w:rsidR="000D1BD7" w:rsidRPr="000D1BD7">
        <w:rPr>
          <w:color w:val="000000" w:themeColor="text1"/>
        </w:rPr>
        <w:t>едног развоја и других ненаведен</w:t>
      </w:r>
      <w:r w:rsidRPr="000D1BD7">
        <w:rPr>
          <w:color w:val="000000" w:themeColor="text1"/>
        </w:rPr>
        <w:t>их области од значаја за град Сомбор</w:t>
      </w:r>
      <w:r w:rsidR="000D1BD7" w:rsidRPr="000D1BD7">
        <w:rPr>
          <w:color w:val="000000" w:themeColor="text1"/>
        </w:rPr>
        <w:t>.</w:t>
      </w:r>
      <w:r w:rsidRPr="000D1BD7">
        <w:rPr>
          <w:color w:val="000000" w:themeColor="text1"/>
        </w:rPr>
        <w:t xml:space="preserve"> </w:t>
      </w:r>
    </w:p>
    <w:p w:rsidR="000D1BD7" w:rsidRDefault="000D1BD7" w:rsidP="000D1BD7">
      <w:pPr>
        <w:pStyle w:val="ListParagraph"/>
        <w:tabs>
          <w:tab w:val="left" w:pos="-1980"/>
        </w:tabs>
        <w:jc w:val="both"/>
        <w:rPr>
          <w:color w:val="000000" w:themeColor="text1"/>
        </w:rPr>
      </w:pPr>
    </w:p>
    <w:p w:rsidR="00EC4083" w:rsidRPr="000D1BD7" w:rsidRDefault="00F30BCC" w:rsidP="000D1BD7">
      <w:pPr>
        <w:pStyle w:val="ListParagraph"/>
        <w:tabs>
          <w:tab w:val="left" w:pos="-1980"/>
        </w:tabs>
        <w:jc w:val="both"/>
        <w:rPr>
          <w:color w:val="000000" w:themeColor="text1"/>
        </w:rPr>
      </w:pPr>
      <w:r w:rsidRPr="000D1BD7">
        <w:rPr>
          <w:color w:val="000000" w:themeColor="text1"/>
        </w:rPr>
        <w:t xml:space="preserve">Повеља се </w:t>
      </w:r>
      <w:r w:rsidR="000D1BD7">
        <w:rPr>
          <w:color w:val="000000" w:themeColor="text1"/>
        </w:rPr>
        <w:t>може доделити</w:t>
      </w:r>
      <w:r w:rsidRPr="000D1BD7">
        <w:rPr>
          <w:color w:val="000000" w:themeColor="text1"/>
        </w:rPr>
        <w:t xml:space="preserve"> и страним и домаћим</w:t>
      </w:r>
      <w:r w:rsidR="0099057A" w:rsidRPr="000D1BD7">
        <w:rPr>
          <w:color w:val="000000" w:themeColor="text1"/>
        </w:rPr>
        <w:t xml:space="preserve"> институцијама, општинама, градовима и појединцима за остварене резултате у области међуопштинске и међународне сарадње.</w:t>
      </w:r>
    </w:p>
    <w:p w:rsidR="00EC4083" w:rsidRDefault="00EC4083" w:rsidP="00EC4083">
      <w:pPr>
        <w:pStyle w:val="ListParagraph"/>
        <w:tabs>
          <w:tab w:val="left" w:pos="-1980"/>
        </w:tabs>
        <w:jc w:val="center"/>
      </w:pPr>
      <w:r>
        <w:t xml:space="preserve">Члан </w:t>
      </w:r>
      <w:r w:rsidR="000C7B16">
        <w:t>5</w:t>
      </w:r>
      <w:r>
        <w:t>.</w:t>
      </w:r>
    </w:p>
    <w:p w:rsidR="00EC4083" w:rsidRDefault="00EC4083" w:rsidP="00EC4083">
      <w:pPr>
        <w:pStyle w:val="ListParagraph"/>
        <w:tabs>
          <w:tab w:val="left" w:pos="-1980"/>
        </w:tabs>
        <w:jc w:val="center"/>
      </w:pPr>
    </w:p>
    <w:p w:rsidR="00EC4083" w:rsidRDefault="006769E9" w:rsidP="006769E9">
      <w:pPr>
        <w:pStyle w:val="ListParagraph"/>
        <w:tabs>
          <w:tab w:val="left" w:pos="-198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E00CE4">
        <w:rPr>
          <w:color w:val="000000" w:themeColor="text1"/>
        </w:rPr>
        <w:t xml:space="preserve">Добитнику Повеље може се поново доделити Повеља уколико Градско веће оцени да је физичко, односно правно лице поново остварило изванредне резултате и достигнућа у раду. </w:t>
      </w:r>
    </w:p>
    <w:p w:rsidR="0096798D" w:rsidRPr="00EC4083" w:rsidRDefault="0096798D" w:rsidP="006769E9">
      <w:pPr>
        <w:pStyle w:val="ListParagraph"/>
        <w:tabs>
          <w:tab w:val="left" w:pos="-1980"/>
        </w:tabs>
        <w:ind w:left="0"/>
        <w:jc w:val="both"/>
      </w:pPr>
    </w:p>
    <w:p w:rsidR="00EC4083" w:rsidRDefault="00EC4083" w:rsidP="00EC4083">
      <w:pPr>
        <w:tabs>
          <w:tab w:val="left" w:pos="-1980"/>
        </w:tabs>
      </w:pPr>
    </w:p>
    <w:p w:rsidR="00A32B3B" w:rsidRDefault="00A32B3B" w:rsidP="00EC4083">
      <w:pPr>
        <w:tabs>
          <w:tab w:val="left" w:pos="-1980"/>
        </w:tabs>
        <w:jc w:val="center"/>
      </w:pPr>
    </w:p>
    <w:p w:rsidR="00A32B3B" w:rsidRPr="00AA1C5D" w:rsidRDefault="00A32B3B" w:rsidP="00A32B3B">
      <w:pPr>
        <w:tabs>
          <w:tab w:val="left" w:pos="-1980"/>
        </w:tabs>
        <w:jc w:val="both"/>
      </w:pPr>
      <w:r>
        <w:t>IV ЗВАЊЕ ПОЧАСНОГ ГРАЂАНИНА</w:t>
      </w:r>
    </w:p>
    <w:p w:rsidR="0096798D" w:rsidRDefault="0096798D" w:rsidP="00A32B3B">
      <w:pPr>
        <w:tabs>
          <w:tab w:val="left" w:pos="-1980"/>
        </w:tabs>
        <w:jc w:val="both"/>
      </w:pPr>
    </w:p>
    <w:p w:rsidR="0096798D" w:rsidRDefault="0096798D" w:rsidP="0096798D">
      <w:pPr>
        <w:tabs>
          <w:tab w:val="left" w:pos="-1980"/>
        </w:tabs>
        <w:jc w:val="center"/>
      </w:pPr>
      <w:r>
        <w:t>Члан 6.</w:t>
      </w:r>
    </w:p>
    <w:p w:rsidR="0096798D" w:rsidRDefault="0096798D" w:rsidP="0096798D">
      <w:pPr>
        <w:tabs>
          <w:tab w:val="left" w:pos="-1980"/>
        </w:tabs>
        <w:jc w:val="center"/>
      </w:pPr>
    </w:p>
    <w:p w:rsidR="00A910DB" w:rsidRDefault="00A910DB" w:rsidP="00A32B3B">
      <w:pPr>
        <w:tabs>
          <w:tab w:val="left" w:pos="-1980"/>
        </w:tabs>
        <w:jc w:val="both"/>
      </w:pPr>
    </w:p>
    <w:p w:rsidR="00750AFB" w:rsidRDefault="00A910DB" w:rsidP="00A910DB">
      <w:pPr>
        <w:tabs>
          <w:tab w:val="left" w:pos="-1980"/>
        </w:tabs>
        <w:jc w:val="both"/>
      </w:pPr>
      <w:r>
        <w:tab/>
      </w:r>
      <w:r w:rsidR="00750AFB">
        <w:t>Звање Почасни грађанин</w:t>
      </w:r>
      <w:r>
        <w:t xml:space="preserve"> Града Сомбора се </w:t>
      </w:r>
      <w:r w:rsidR="00750AFB">
        <w:t>може доделити грађанину Републике Србије, као и страном држављанину, државнику и</w:t>
      </w:r>
      <w:r w:rsidR="00BA7B1E">
        <w:t xml:space="preserve"> функционеру међународне органи</w:t>
      </w:r>
      <w:r w:rsidR="00750AFB">
        <w:t>зације и удружења, невладине организације и других облика цивилног сектора, државног органа или орга</w:t>
      </w:r>
      <w:r w:rsidR="000D1BD7">
        <w:t>на јединице локалне самоуправе,</w:t>
      </w:r>
      <w:r w:rsidR="00750AFB">
        <w:t xml:space="preserve"> истакнутој личности и другом појединцу, који својим радом, научним, уметничким, политичким, хуманитарним и другим облицима деловања, допринесе развоју и угледу града Сомбора.</w:t>
      </w:r>
    </w:p>
    <w:p w:rsidR="005B6341" w:rsidRPr="005B6341" w:rsidRDefault="00750AFB" w:rsidP="00A910DB">
      <w:pPr>
        <w:tabs>
          <w:tab w:val="left" w:pos="-1980"/>
        </w:tabs>
        <w:jc w:val="both"/>
      </w:pPr>
      <w:r>
        <w:tab/>
      </w:r>
    </w:p>
    <w:p w:rsidR="005B6341" w:rsidRDefault="005B6341" w:rsidP="005B6341">
      <w:pPr>
        <w:tabs>
          <w:tab w:val="left" w:pos="-1980"/>
        </w:tabs>
        <w:jc w:val="center"/>
      </w:pPr>
      <w:r>
        <w:t>Члан 7.</w:t>
      </w:r>
    </w:p>
    <w:p w:rsidR="00FA6646" w:rsidRPr="00FA6646" w:rsidRDefault="00FA6646" w:rsidP="005B6341">
      <w:pPr>
        <w:tabs>
          <w:tab w:val="left" w:pos="-1980"/>
        </w:tabs>
        <w:jc w:val="center"/>
      </w:pPr>
    </w:p>
    <w:p w:rsidR="005B6341" w:rsidRDefault="005B6341" w:rsidP="005B6341">
      <w:pPr>
        <w:tabs>
          <w:tab w:val="left" w:pos="-1980"/>
        </w:tabs>
        <w:jc w:val="both"/>
      </w:pPr>
      <w:r>
        <w:tab/>
        <w:t xml:space="preserve">Звање </w:t>
      </w:r>
      <w:r w:rsidR="00750AFB">
        <w:t>Почасни грађанин</w:t>
      </w:r>
      <w:r>
        <w:t xml:space="preserve"> града Сомбора може се доделити за изузетан допринос:</w:t>
      </w:r>
    </w:p>
    <w:p w:rsidR="005B6341" w:rsidRDefault="00BE4C60" w:rsidP="005B6341">
      <w:pPr>
        <w:pStyle w:val="ListParagraph"/>
        <w:numPr>
          <w:ilvl w:val="0"/>
          <w:numId w:val="1"/>
        </w:numPr>
        <w:tabs>
          <w:tab w:val="left" w:pos="-1980"/>
        </w:tabs>
        <w:jc w:val="both"/>
      </w:pPr>
      <w:r>
        <w:t>р</w:t>
      </w:r>
      <w:r w:rsidR="005B6341">
        <w:t>азвоју Града у различитим областима</w:t>
      </w:r>
    </w:p>
    <w:p w:rsidR="005B6341" w:rsidRDefault="00BE4C60" w:rsidP="005B6341">
      <w:pPr>
        <w:pStyle w:val="ListParagraph"/>
        <w:numPr>
          <w:ilvl w:val="0"/>
          <w:numId w:val="1"/>
        </w:numPr>
        <w:tabs>
          <w:tab w:val="left" w:pos="-1980"/>
        </w:tabs>
        <w:jc w:val="both"/>
      </w:pPr>
      <w:r>
        <w:t>а</w:t>
      </w:r>
      <w:r w:rsidR="005B6341">
        <w:t>фирмацији Града у земљи и иностранству</w:t>
      </w:r>
    </w:p>
    <w:p w:rsidR="005B6341" w:rsidRDefault="00BE4C60" w:rsidP="005B6341">
      <w:pPr>
        <w:pStyle w:val="ListParagraph"/>
        <w:numPr>
          <w:ilvl w:val="0"/>
          <w:numId w:val="1"/>
        </w:numPr>
        <w:tabs>
          <w:tab w:val="left" w:pos="-1980"/>
        </w:tabs>
        <w:jc w:val="both"/>
      </w:pPr>
      <w:r>
        <w:t>а</w:t>
      </w:r>
      <w:r w:rsidR="005B6341">
        <w:t>фирмацији вредности које су утемељене у историјској улози града Сомбора и његовом значењу у развоју модерне српске државе и доприносу добробити његових житеља</w:t>
      </w:r>
    </w:p>
    <w:p w:rsidR="005B6341" w:rsidRDefault="00BE4C60" w:rsidP="005B6341">
      <w:pPr>
        <w:pStyle w:val="ListParagraph"/>
        <w:numPr>
          <w:ilvl w:val="0"/>
          <w:numId w:val="1"/>
        </w:numPr>
        <w:tabs>
          <w:tab w:val="left" w:pos="-1980"/>
        </w:tabs>
        <w:jc w:val="both"/>
      </w:pPr>
      <w:r>
        <w:lastRenderedPageBreak/>
        <w:t>у</w:t>
      </w:r>
      <w:r w:rsidR="005B6341">
        <w:t xml:space="preserve"> пружању хуманитарне помоћи и донација</w:t>
      </w:r>
    </w:p>
    <w:p w:rsidR="005B6341" w:rsidRDefault="00BE4C60" w:rsidP="005B6341">
      <w:pPr>
        <w:pStyle w:val="ListParagraph"/>
        <w:numPr>
          <w:ilvl w:val="0"/>
          <w:numId w:val="1"/>
        </w:numPr>
        <w:tabs>
          <w:tab w:val="left" w:pos="-1980"/>
        </w:tabs>
        <w:jc w:val="both"/>
      </w:pPr>
      <w:r>
        <w:t>у</w:t>
      </w:r>
      <w:r w:rsidR="005B6341">
        <w:t>напређењу и заштити животне средине</w:t>
      </w:r>
    </w:p>
    <w:p w:rsidR="005B6341" w:rsidRDefault="00BE4C60" w:rsidP="005B6341">
      <w:pPr>
        <w:pStyle w:val="ListParagraph"/>
        <w:numPr>
          <w:ilvl w:val="0"/>
          <w:numId w:val="1"/>
        </w:numPr>
        <w:tabs>
          <w:tab w:val="left" w:pos="-1980"/>
        </w:tabs>
        <w:jc w:val="both"/>
      </w:pPr>
      <w:r>
        <w:t>р</w:t>
      </w:r>
      <w:r w:rsidR="005B6341">
        <w:t>азвоју демократије</w:t>
      </w:r>
    </w:p>
    <w:p w:rsidR="005B6341" w:rsidRDefault="00BE4C60" w:rsidP="005B6341">
      <w:pPr>
        <w:pStyle w:val="ListParagraph"/>
        <w:numPr>
          <w:ilvl w:val="0"/>
          <w:numId w:val="1"/>
        </w:numPr>
        <w:tabs>
          <w:tab w:val="left" w:pos="-1980"/>
        </w:tabs>
        <w:jc w:val="both"/>
      </w:pPr>
      <w:r>
        <w:t>з</w:t>
      </w:r>
      <w:r w:rsidR="005B6341">
        <w:t>аштити и унапређењу људских права и слобода</w:t>
      </w:r>
      <w:r w:rsidR="00FA6646">
        <w:t xml:space="preserve"> и</w:t>
      </w:r>
    </w:p>
    <w:p w:rsidR="005B6341" w:rsidRDefault="00BE4C60" w:rsidP="005B6341">
      <w:pPr>
        <w:pStyle w:val="ListParagraph"/>
        <w:numPr>
          <w:ilvl w:val="0"/>
          <w:numId w:val="1"/>
        </w:numPr>
        <w:tabs>
          <w:tab w:val="left" w:pos="-1980"/>
        </w:tabs>
        <w:jc w:val="both"/>
      </w:pPr>
      <w:r>
        <w:t>у</w:t>
      </w:r>
      <w:r w:rsidR="005B6341">
        <w:t>напређењу и развоју локалне самоуправе</w:t>
      </w:r>
    </w:p>
    <w:p w:rsidR="00CC7F1F" w:rsidRDefault="00CC7F1F" w:rsidP="00CC7F1F">
      <w:pPr>
        <w:tabs>
          <w:tab w:val="left" w:pos="-1980"/>
        </w:tabs>
        <w:jc w:val="both"/>
      </w:pPr>
    </w:p>
    <w:p w:rsidR="00CC7F1F" w:rsidRPr="00CC7F1F" w:rsidRDefault="00CC7F1F" w:rsidP="00CC7F1F">
      <w:pPr>
        <w:tabs>
          <w:tab w:val="left" w:pos="-1980"/>
        </w:tabs>
        <w:jc w:val="both"/>
      </w:pPr>
    </w:p>
    <w:p w:rsidR="00FA6646" w:rsidRDefault="00FA6646" w:rsidP="00FA6646">
      <w:pPr>
        <w:tabs>
          <w:tab w:val="left" w:pos="-1980"/>
        </w:tabs>
        <w:jc w:val="center"/>
      </w:pPr>
      <w:r>
        <w:t>Члан 8.</w:t>
      </w:r>
    </w:p>
    <w:p w:rsidR="00CC7F1F" w:rsidRPr="00CC7F1F" w:rsidRDefault="00CC7F1F" w:rsidP="00FA6646">
      <w:pPr>
        <w:tabs>
          <w:tab w:val="left" w:pos="-1980"/>
        </w:tabs>
        <w:jc w:val="center"/>
      </w:pPr>
    </w:p>
    <w:p w:rsidR="002E33A5" w:rsidRDefault="00A60F5E" w:rsidP="00BE4C60">
      <w:pPr>
        <w:pStyle w:val="ListParagraph"/>
        <w:tabs>
          <w:tab w:val="left" w:pos="-1980"/>
        </w:tabs>
        <w:ind w:left="0"/>
        <w:jc w:val="both"/>
      </w:pPr>
      <w:r>
        <w:tab/>
        <w:t>Предлог за доделу звања Почасни грађанин Града Сомбора, утвр</w:t>
      </w:r>
      <w:r w:rsidR="002E33A5">
        <w:t>ђује Градско веће града Сомбора.</w:t>
      </w:r>
    </w:p>
    <w:p w:rsidR="00750AFB" w:rsidRDefault="00CC7F1F" w:rsidP="00BE4C60">
      <w:pPr>
        <w:pStyle w:val="ListParagraph"/>
        <w:tabs>
          <w:tab w:val="left" w:pos="-1980"/>
        </w:tabs>
        <w:ind w:left="0"/>
        <w:jc w:val="both"/>
      </w:pPr>
      <w:r>
        <w:tab/>
        <w:t>Одлуку</w:t>
      </w:r>
      <w:r w:rsidR="00FA6646">
        <w:t xml:space="preserve"> о додели звања Почасни грађанин доноси Скупштина града Сомбора уз претходну сагласност Министарства надлежног за послове локалне самоуправе.</w:t>
      </w:r>
    </w:p>
    <w:p w:rsidR="00FA6646" w:rsidRPr="00DE7544" w:rsidRDefault="000D1BD7" w:rsidP="000D1BD7">
      <w:pPr>
        <w:pStyle w:val="ListParagraph"/>
        <w:tabs>
          <w:tab w:val="left" w:pos="-1980"/>
        </w:tabs>
        <w:ind w:left="0"/>
        <w:jc w:val="both"/>
        <w:rPr>
          <w:i/>
          <w:u w:val="single"/>
        </w:rPr>
      </w:pPr>
      <w:r>
        <w:tab/>
      </w:r>
      <w:r w:rsidR="00750AFB">
        <w:t xml:space="preserve">Лицу коме је додељено звање Почасни грађанин </w:t>
      </w:r>
      <w:r w:rsidR="00DE7544">
        <w:t>уручује се Повеља</w:t>
      </w:r>
      <w:r>
        <w:t xml:space="preserve"> почасног грађанина града Сомбора</w:t>
      </w:r>
      <w:r w:rsidR="00DE7544">
        <w:t xml:space="preserve"> </w:t>
      </w:r>
      <w:r>
        <w:t>и симболични кључ капије Града Сомбора.</w:t>
      </w:r>
      <w:r w:rsidR="00FA6646" w:rsidRPr="00DE7544">
        <w:rPr>
          <w:i/>
          <w:u w:val="single"/>
        </w:rPr>
        <w:t xml:space="preserve"> </w:t>
      </w:r>
    </w:p>
    <w:p w:rsidR="00AA1C5D" w:rsidRPr="00AA1C5D" w:rsidRDefault="00BE4C60" w:rsidP="00BE4C60">
      <w:pPr>
        <w:tabs>
          <w:tab w:val="left" w:pos="-1980"/>
        </w:tabs>
        <w:jc w:val="both"/>
      </w:pPr>
      <w:r>
        <w:tab/>
      </w:r>
    </w:p>
    <w:p w:rsidR="00A910DB" w:rsidRDefault="00BE4C60" w:rsidP="00BE4C60">
      <w:pPr>
        <w:tabs>
          <w:tab w:val="left" w:pos="-1980"/>
        </w:tabs>
        <w:jc w:val="center"/>
      </w:pPr>
      <w:r>
        <w:t>Члан 9.</w:t>
      </w:r>
    </w:p>
    <w:p w:rsidR="00BE4C60" w:rsidRDefault="00BE4C60" w:rsidP="00BE4C60">
      <w:pPr>
        <w:tabs>
          <w:tab w:val="left" w:pos="-1980"/>
        </w:tabs>
        <w:jc w:val="center"/>
      </w:pPr>
    </w:p>
    <w:p w:rsidR="00BE4C60" w:rsidRDefault="000D1BD7" w:rsidP="00BE4C60">
      <w:pPr>
        <w:tabs>
          <w:tab w:val="left" w:pos="-1980"/>
        </w:tabs>
        <w:jc w:val="both"/>
      </w:pPr>
      <w:r>
        <w:tab/>
        <w:t>Звање</w:t>
      </w:r>
      <w:r w:rsidR="00BE4C60">
        <w:t xml:space="preserve"> Почасни грађанин града Сомбора</w:t>
      </w:r>
      <w:r>
        <w:t xml:space="preserve"> је протоколарно признање и њиме се не стичу </w:t>
      </w:r>
      <w:r w:rsidR="00BE4C60">
        <w:t xml:space="preserve"> посебна права, нити обавезе.</w:t>
      </w:r>
    </w:p>
    <w:p w:rsidR="00BE4C60" w:rsidRPr="00BE4C60" w:rsidRDefault="00BE4C60" w:rsidP="00BE4C60">
      <w:pPr>
        <w:tabs>
          <w:tab w:val="left" w:pos="-1980"/>
        </w:tabs>
        <w:jc w:val="both"/>
      </w:pPr>
    </w:p>
    <w:p w:rsidR="00A32B3B" w:rsidRDefault="00A32B3B" w:rsidP="00A32B3B">
      <w:pPr>
        <w:tabs>
          <w:tab w:val="left" w:pos="-1980"/>
        </w:tabs>
        <w:jc w:val="both"/>
      </w:pPr>
    </w:p>
    <w:p w:rsidR="00A32B3B" w:rsidRPr="00AA1C5D" w:rsidRDefault="00A32B3B" w:rsidP="00A32B3B">
      <w:pPr>
        <w:tabs>
          <w:tab w:val="left" w:pos="-1980"/>
        </w:tabs>
        <w:jc w:val="both"/>
      </w:pPr>
      <w:r>
        <w:t xml:space="preserve">V  </w:t>
      </w:r>
      <w:r w:rsidR="00AA1C5D">
        <w:t>ЗВАЊЕ АМБАСАДОРА ГРАДА СОМБОРА</w:t>
      </w:r>
    </w:p>
    <w:p w:rsidR="00FA6646" w:rsidRPr="00FA6646" w:rsidRDefault="00FA6646" w:rsidP="00A32B3B">
      <w:pPr>
        <w:tabs>
          <w:tab w:val="left" w:pos="-1980"/>
        </w:tabs>
        <w:jc w:val="both"/>
      </w:pPr>
    </w:p>
    <w:p w:rsidR="00FA6646" w:rsidRDefault="00BE4C60" w:rsidP="00FA6646">
      <w:pPr>
        <w:tabs>
          <w:tab w:val="left" w:pos="-1980"/>
        </w:tabs>
        <w:jc w:val="center"/>
      </w:pPr>
      <w:r>
        <w:t>Члан 10</w:t>
      </w:r>
      <w:r w:rsidR="00FA6646">
        <w:t>.</w:t>
      </w:r>
    </w:p>
    <w:p w:rsidR="005259AE" w:rsidRPr="005259AE" w:rsidRDefault="005259AE" w:rsidP="00FA6646">
      <w:pPr>
        <w:tabs>
          <w:tab w:val="left" w:pos="-1980"/>
        </w:tabs>
        <w:jc w:val="center"/>
      </w:pPr>
    </w:p>
    <w:p w:rsidR="00F76E9A" w:rsidRDefault="005259AE" w:rsidP="002D6A95">
      <w:pPr>
        <w:tabs>
          <w:tab w:val="left" w:pos="-1980"/>
        </w:tabs>
        <w:jc w:val="both"/>
      </w:pPr>
      <w:r>
        <w:tab/>
        <w:t xml:space="preserve">Звање амбасадора града Сомбора </w:t>
      </w:r>
      <w:r w:rsidR="000C7B16">
        <w:t>се може</w:t>
      </w:r>
      <w:r>
        <w:t xml:space="preserve"> доделити </w:t>
      </w:r>
      <w:r w:rsidR="00326951">
        <w:t xml:space="preserve">најрепрезентативнијем појединцу који је остварио изванредне резултате </w:t>
      </w:r>
      <w:r w:rsidR="00DE7782">
        <w:t xml:space="preserve">у </w:t>
      </w:r>
      <w:r w:rsidR="00F62681">
        <w:t>области науке, културе, сп</w:t>
      </w:r>
      <w:r w:rsidR="009C2A75">
        <w:t>орта, уметности  и друга изузетна достигнућа</w:t>
      </w:r>
      <w:r w:rsidR="00C50647">
        <w:t xml:space="preserve">, </w:t>
      </w:r>
      <w:r w:rsidR="00DE7782">
        <w:t>рођеном</w:t>
      </w:r>
      <w:r>
        <w:t xml:space="preserve"> у граду Сомбору</w:t>
      </w:r>
      <w:r w:rsidR="00C50647">
        <w:t>, који је</w:t>
      </w:r>
      <w:r>
        <w:t xml:space="preserve"> остварио међународно признате резултате</w:t>
      </w:r>
      <w:r w:rsidR="00C50647">
        <w:t xml:space="preserve"> и  који је препознао и у свом досадашњем раду промовисао вредности које град Сомбор подржава и за које се залаже. </w:t>
      </w:r>
    </w:p>
    <w:p w:rsidR="00F76E9A" w:rsidRDefault="00F76E9A" w:rsidP="00F76E9A">
      <w:pPr>
        <w:pStyle w:val="ListParagraph"/>
        <w:tabs>
          <w:tab w:val="left" w:pos="-1980"/>
        </w:tabs>
        <w:ind w:left="0"/>
        <w:jc w:val="both"/>
      </w:pPr>
      <w:r>
        <w:tab/>
        <w:t>Предлог за доделу звања амбасадор Града Сомбора, утврђује Градско веће града Сомбора, на основу образложеног пре</w:t>
      </w:r>
      <w:r w:rsidR="002E33A5">
        <w:t>длога физичког или правног лица и</w:t>
      </w:r>
      <w:r>
        <w:t xml:space="preserve"> иницијативе градоначелника града С</w:t>
      </w:r>
      <w:r w:rsidR="002E33A5">
        <w:t>омбора</w:t>
      </w:r>
      <w:r>
        <w:t>.</w:t>
      </w:r>
    </w:p>
    <w:p w:rsidR="00F366A0" w:rsidRDefault="005259AE" w:rsidP="00F366A0">
      <w:pPr>
        <w:pStyle w:val="ListParagraph"/>
        <w:tabs>
          <w:tab w:val="left" w:pos="-1980"/>
        </w:tabs>
        <w:ind w:left="0"/>
        <w:jc w:val="both"/>
      </w:pPr>
      <w:r>
        <w:t xml:space="preserve"> </w:t>
      </w:r>
      <w:r w:rsidR="00F76E9A">
        <w:tab/>
      </w:r>
      <w:r w:rsidR="00F366A0">
        <w:t>Одлуку о додели звања амбасадор града Сомбора доноси Скупштина града Сомбора.</w:t>
      </w:r>
    </w:p>
    <w:p w:rsidR="00F366A0" w:rsidRPr="00DE7544" w:rsidRDefault="00F366A0" w:rsidP="00F366A0">
      <w:pPr>
        <w:pStyle w:val="ListParagraph"/>
        <w:tabs>
          <w:tab w:val="left" w:pos="-1980"/>
        </w:tabs>
        <w:ind w:left="0"/>
        <w:jc w:val="both"/>
        <w:rPr>
          <w:i/>
          <w:u w:val="single"/>
        </w:rPr>
      </w:pPr>
      <w:r>
        <w:tab/>
        <w:t>Лицу коме је додељено звање амбасадор града Сомбора уручује се Повеља амбасадора града Сомбора и додељује плочица на Тргу уметности.</w:t>
      </w:r>
      <w:r w:rsidRPr="00DE7544">
        <w:rPr>
          <w:i/>
          <w:u w:val="single"/>
        </w:rPr>
        <w:t xml:space="preserve"> </w:t>
      </w:r>
    </w:p>
    <w:p w:rsidR="002D6A95" w:rsidRPr="005259AE" w:rsidRDefault="002D6A95" w:rsidP="002D6A95">
      <w:pPr>
        <w:tabs>
          <w:tab w:val="left" w:pos="-1980"/>
        </w:tabs>
        <w:jc w:val="both"/>
      </w:pPr>
    </w:p>
    <w:p w:rsidR="0042473A" w:rsidRDefault="0042473A" w:rsidP="0042473A">
      <w:pPr>
        <w:tabs>
          <w:tab w:val="left" w:pos="-1980"/>
        </w:tabs>
        <w:jc w:val="center"/>
      </w:pPr>
    </w:p>
    <w:p w:rsidR="00573949" w:rsidRDefault="00573949" w:rsidP="00573949">
      <w:pPr>
        <w:tabs>
          <w:tab w:val="left" w:pos="-1980"/>
        </w:tabs>
        <w:jc w:val="both"/>
      </w:pPr>
    </w:p>
    <w:p w:rsidR="00573949" w:rsidRDefault="00A32B3B" w:rsidP="00573949">
      <w:pPr>
        <w:tabs>
          <w:tab w:val="left" w:pos="-1980"/>
        </w:tabs>
        <w:jc w:val="both"/>
        <w:rPr>
          <w:b/>
          <w:bCs/>
        </w:rPr>
      </w:pPr>
      <w:r>
        <w:rPr>
          <w:bCs/>
        </w:rPr>
        <w:t>VI</w:t>
      </w:r>
      <w:r w:rsidR="00573949" w:rsidRPr="00B95F10">
        <w:rPr>
          <w:bCs/>
        </w:rPr>
        <w:t xml:space="preserve"> </w:t>
      </w:r>
      <w:r w:rsidR="00573949">
        <w:rPr>
          <w:bCs/>
        </w:rPr>
        <w:t>ПОСТУПАК</w:t>
      </w:r>
      <w:r w:rsidR="00573949" w:rsidRPr="00B95F10">
        <w:rPr>
          <w:bCs/>
        </w:rPr>
        <w:t xml:space="preserve"> </w:t>
      </w:r>
      <w:r w:rsidR="00573949">
        <w:rPr>
          <w:bCs/>
        </w:rPr>
        <w:t>ДОДЕЛЕ</w:t>
      </w:r>
      <w:r w:rsidR="00573949" w:rsidRPr="00B95F10">
        <w:rPr>
          <w:bCs/>
        </w:rPr>
        <w:t xml:space="preserve"> </w:t>
      </w:r>
      <w:r w:rsidR="00573949">
        <w:rPr>
          <w:bCs/>
        </w:rPr>
        <w:t>ЈАВНИХ</w:t>
      </w:r>
      <w:r w:rsidR="00573949" w:rsidRPr="00B95F10">
        <w:rPr>
          <w:bCs/>
        </w:rPr>
        <w:t xml:space="preserve"> </w:t>
      </w:r>
      <w:r w:rsidR="00573949">
        <w:rPr>
          <w:bCs/>
        </w:rPr>
        <w:t>ПРИЗНАЊА</w:t>
      </w:r>
      <w:r w:rsidR="00573949" w:rsidRPr="00B95F10">
        <w:rPr>
          <w:bCs/>
        </w:rPr>
        <w:t xml:space="preserve"> </w:t>
      </w:r>
    </w:p>
    <w:p w:rsidR="00573949" w:rsidRDefault="00573949" w:rsidP="00573949">
      <w:pPr>
        <w:tabs>
          <w:tab w:val="left" w:pos="-1980"/>
        </w:tabs>
        <w:jc w:val="both"/>
      </w:pPr>
    </w:p>
    <w:p w:rsidR="00573949" w:rsidRDefault="006A1774" w:rsidP="00573949">
      <w:pPr>
        <w:tabs>
          <w:tab w:val="left" w:pos="-1980"/>
        </w:tabs>
        <w:jc w:val="center"/>
      </w:pPr>
      <w:r>
        <w:t>Члан 11</w:t>
      </w:r>
      <w:r w:rsidR="00573949">
        <w:t>.</w:t>
      </w:r>
    </w:p>
    <w:p w:rsidR="00326951" w:rsidRDefault="00326951" w:rsidP="00573949">
      <w:pPr>
        <w:tabs>
          <w:tab w:val="left" w:pos="-1980"/>
        </w:tabs>
        <w:jc w:val="center"/>
      </w:pPr>
    </w:p>
    <w:p w:rsidR="00326951" w:rsidRDefault="00326951" w:rsidP="00326951">
      <w:pPr>
        <w:pStyle w:val="ListParagraph"/>
        <w:tabs>
          <w:tab w:val="left" w:pos="-1980"/>
        </w:tabs>
        <w:ind w:left="0" w:firstLine="720"/>
        <w:jc w:val="both"/>
      </w:pPr>
      <w:r>
        <w:t>Октобарска награда града Сомбора се додељује на свечаности поводом дана обележавања ослобођења Града</w:t>
      </w:r>
      <w:r w:rsidR="00DA39DC">
        <w:t xml:space="preserve"> Сомбора</w:t>
      </w:r>
      <w:r>
        <w:t xml:space="preserve"> од фашистичке окупације 21. Октобра.</w:t>
      </w:r>
      <w:r w:rsidRPr="00732B15">
        <w:rPr>
          <w:color w:val="000000" w:themeColor="text1"/>
        </w:rPr>
        <w:t xml:space="preserve"> </w:t>
      </w:r>
    </w:p>
    <w:p w:rsidR="00326951" w:rsidRPr="00326951" w:rsidRDefault="00326951" w:rsidP="00573949">
      <w:pPr>
        <w:tabs>
          <w:tab w:val="left" w:pos="-1980"/>
        </w:tabs>
        <w:jc w:val="center"/>
      </w:pPr>
    </w:p>
    <w:p w:rsidR="00326951" w:rsidRDefault="00326951" w:rsidP="00326951">
      <w:pPr>
        <w:tabs>
          <w:tab w:val="left" w:pos="-1980"/>
        </w:tabs>
        <w:jc w:val="both"/>
        <w:rPr>
          <w:color w:val="000000" w:themeColor="text1"/>
        </w:rPr>
      </w:pPr>
      <w:r>
        <w:lastRenderedPageBreak/>
        <w:tab/>
        <w:t xml:space="preserve">Повеља Града Сомбора, Повеља Почасни грађанин Града Сомбора и Повеља амбасадора града Сомбора се додељују на </w:t>
      </w:r>
      <w:r w:rsidR="009C2A75">
        <w:t>свечаности</w:t>
      </w:r>
      <w:r>
        <w:t>, поводом прославе</w:t>
      </w:r>
      <w:r w:rsidRPr="0030674B">
        <w:rPr>
          <w:color w:val="000000" w:themeColor="text1"/>
        </w:rPr>
        <w:t xml:space="preserve"> Дан</w:t>
      </w:r>
      <w:r>
        <w:rPr>
          <w:color w:val="000000" w:themeColor="text1"/>
        </w:rPr>
        <w:t>а</w:t>
      </w:r>
      <w:r w:rsidRPr="0030674B">
        <w:rPr>
          <w:color w:val="000000" w:themeColor="text1"/>
        </w:rPr>
        <w:t xml:space="preserve"> Града 17. Фебруара</w:t>
      </w:r>
      <w:r w:rsidR="00DA39DC">
        <w:rPr>
          <w:color w:val="000000" w:themeColor="text1"/>
        </w:rPr>
        <w:t>,</w:t>
      </w:r>
      <w:r>
        <w:rPr>
          <w:color w:val="000000" w:themeColor="text1"/>
        </w:rPr>
        <w:t xml:space="preserve"> када је Сомбор стекао статус слободног краљевског града.</w:t>
      </w:r>
    </w:p>
    <w:p w:rsidR="002138EB" w:rsidRPr="002138EB" w:rsidRDefault="002138EB" w:rsidP="00326951">
      <w:pPr>
        <w:tabs>
          <w:tab w:val="left" w:pos="-1980"/>
        </w:tabs>
        <w:jc w:val="both"/>
        <w:rPr>
          <w:color w:val="000000" w:themeColor="text1"/>
        </w:rPr>
      </w:pPr>
    </w:p>
    <w:p w:rsidR="00326951" w:rsidRPr="00326951" w:rsidRDefault="00326951" w:rsidP="00326951">
      <w:pPr>
        <w:tabs>
          <w:tab w:val="left" w:pos="-1980"/>
        </w:tabs>
        <w:jc w:val="center"/>
      </w:pPr>
      <w:r>
        <w:t>Члан 12.</w:t>
      </w:r>
    </w:p>
    <w:p w:rsidR="00A910DB" w:rsidRPr="00A910DB" w:rsidRDefault="00A910DB" w:rsidP="00573949">
      <w:pPr>
        <w:tabs>
          <w:tab w:val="left" w:pos="-1980"/>
        </w:tabs>
        <w:jc w:val="center"/>
      </w:pPr>
    </w:p>
    <w:p w:rsidR="00573949" w:rsidRDefault="004C5C96" w:rsidP="00573949">
      <w:pPr>
        <w:tabs>
          <w:tab w:val="left" w:pos="-1800"/>
        </w:tabs>
        <w:jc w:val="both"/>
      </w:pPr>
      <w:r>
        <w:tab/>
      </w:r>
      <w:r w:rsidR="00DA39DC">
        <w:t xml:space="preserve">Октобарска награда и </w:t>
      </w:r>
      <w:r>
        <w:t>Повеља</w:t>
      </w:r>
      <w:r w:rsidR="00DF17B1">
        <w:t xml:space="preserve"> града Сомбора</w:t>
      </w:r>
      <w:r w:rsidR="00DA39DC">
        <w:t xml:space="preserve"> </w:t>
      </w:r>
      <w:r>
        <w:t>с</w:t>
      </w:r>
      <w:r w:rsidR="00DF17B1">
        <w:t>е додељују у виду повеље</w:t>
      </w:r>
      <w:r>
        <w:t xml:space="preserve"> и у </w:t>
      </w:r>
      <w:r w:rsidR="00EE1736">
        <w:t xml:space="preserve"> </w:t>
      </w:r>
      <w:r>
        <w:t>новчаном износу.</w:t>
      </w:r>
    </w:p>
    <w:p w:rsidR="004C5C96" w:rsidRPr="00D10CED" w:rsidRDefault="004C5C96" w:rsidP="00573949">
      <w:pPr>
        <w:tabs>
          <w:tab w:val="left" w:pos="-1800"/>
        </w:tabs>
        <w:jc w:val="both"/>
      </w:pPr>
      <w:r>
        <w:tab/>
        <w:t>Висину новчаног износа одређује Градско веће.</w:t>
      </w:r>
    </w:p>
    <w:p w:rsidR="00D10CED" w:rsidRDefault="0052576D" w:rsidP="00573949">
      <w:pPr>
        <w:tabs>
          <w:tab w:val="left" w:pos="-1800"/>
        </w:tabs>
        <w:jc w:val="both"/>
      </w:pPr>
      <w:r>
        <w:tab/>
        <w:t>Звање Почасни</w:t>
      </w:r>
      <w:r w:rsidR="00A910DB">
        <w:t xml:space="preserve"> грађа</w:t>
      </w:r>
      <w:r>
        <w:t>нин</w:t>
      </w:r>
      <w:r w:rsidR="00DF17B1">
        <w:t xml:space="preserve"> </w:t>
      </w:r>
      <w:r w:rsidR="00D10CED">
        <w:t xml:space="preserve"> </w:t>
      </w:r>
      <w:r w:rsidR="00FA5003">
        <w:t>се додељује</w:t>
      </w:r>
      <w:r w:rsidR="00DF17B1">
        <w:t xml:space="preserve"> у виду </w:t>
      </w:r>
      <w:r w:rsidR="00A910DB">
        <w:t>повеље</w:t>
      </w:r>
      <w:r w:rsidR="004253A0">
        <w:t xml:space="preserve"> и</w:t>
      </w:r>
      <w:r w:rsidR="004253A0" w:rsidRPr="004253A0">
        <w:t xml:space="preserve"> </w:t>
      </w:r>
      <w:r w:rsidR="004253A0">
        <w:t>симболичног кључа капије Града Сомбора</w:t>
      </w:r>
      <w:r w:rsidR="00D10CED">
        <w:t>.</w:t>
      </w:r>
      <w:r w:rsidR="004C38A3">
        <w:t xml:space="preserve"> </w:t>
      </w:r>
    </w:p>
    <w:p w:rsidR="00F366A0" w:rsidRPr="00F366A0" w:rsidRDefault="00F366A0" w:rsidP="00573949">
      <w:pPr>
        <w:tabs>
          <w:tab w:val="left" w:pos="-1800"/>
        </w:tabs>
        <w:jc w:val="both"/>
      </w:pPr>
      <w:r>
        <w:tab/>
        <w:t>Звање амбасадора града Сомбора се додељују у виду повеље и</w:t>
      </w:r>
      <w:r w:rsidRPr="00F366A0">
        <w:t xml:space="preserve"> </w:t>
      </w:r>
      <w:r>
        <w:t xml:space="preserve">плочице на Тргу уметности. </w:t>
      </w:r>
    </w:p>
    <w:p w:rsidR="00D10CED" w:rsidRDefault="00D10CED" w:rsidP="00573949">
      <w:pPr>
        <w:tabs>
          <w:tab w:val="left" w:pos="-1800"/>
        </w:tabs>
        <w:jc w:val="both"/>
      </w:pPr>
      <w:r>
        <w:tab/>
        <w:t xml:space="preserve">Годишње </w:t>
      </w:r>
      <w:r w:rsidR="00F366A0">
        <w:t>може да се додели</w:t>
      </w:r>
      <w:r>
        <w:t xml:space="preserve"> једна Повеља</w:t>
      </w:r>
      <w:r w:rsidR="002D2299">
        <w:t xml:space="preserve"> града Сомбора</w:t>
      </w:r>
      <w:r>
        <w:t>, једна Октобарска награда,</w:t>
      </w:r>
      <w:r w:rsidRPr="00D10CED">
        <w:t xml:space="preserve"> </w:t>
      </w:r>
      <w:r>
        <w:t xml:space="preserve">једна Повеља Почасни </w:t>
      </w:r>
      <w:r w:rsidR="00F62681">
        <w:t>грађанин Града Сомбора и једна П</w:t>
      </w:r>
      <w:r>
        <w:t>овеља</w:t>
      </w:r>
      <w:r w:rsidRPr="00D10CED">
        <w:t xml:space="preserve"> </w:t>
      </w:r>
      <w:r>
        <w:t xml:space="preserve">амбасадора града Сомбора. </w:t>
      </w:r>
    </w:p>
    <w:p w:rsidR="002E33A5" w:rsidRPr="002E33A5" w:rsidRDefault="002E33A5" w:rsidP="00573949">
      <w:pPr>
        <w:tabs>
          <w:tab w:val="left" w:pos="-1800"/>
        </w:tabs>
        <w:jc w:val="both"/>
      </w:pPr>
      <w:r>
        <w:tab/>
        <w:t>Октобарска награда и Повеља амбасадора града Сомбора се могу доделити и постхумно.</w:t>
      </w:r>
    </w:p>
    <w:p w:rsidR="000C7B16" w:rsidRPr="000C7B16" w:rsidRDefault="000C7B16" w:rsidP="00573949">
      <w:pPr>
        <w:tabs>
          <w:tab w:val="left" w:pos="-1800"/>
        </w:tabs>
        <w:jc w:val="both"/>
      </w:pPr>
    </w:p>
    <w:p w:rsidR="0052576D" w:rsidRPr="0052576D" w:rsidRDefault="00732B15" w:rsidP="00326951">
      <w:pPr>
        <w:tabs>
          <w:tab w:val="left" w:pos="-1980"/>
        </w:tabs>
        <w:jc w:val="both"/>
      </w:pPr>
      <w:r>
        <w:tab/>
      </w:r>
      <w:r w:rsidR="0052576D">
        <w:t xml:space="preserve"> </w:t>
      </w:r>
    </w:p>
    <w:p w:rsidR="00A910DB" w:rsidRDefault="00326951" w:rsidP="00732B15">
      <w:pPr>
        <w:tabs>
          <w:tab w:val="left" w:pos="-1980"/>
        </w:tabs>
        <w:jc w:val="center"/>
      </w:pPr>
      <w:r>
        <w:t>Члан 13</w:t>
      </w:r>
      <w:r w:rsidR="00A910DB">
        <w:t>.</w:t>
      </w:r>
    </w:p>
    <w:p w:rsidR="00DA39DC" w:rsidRDefault="00DA39DC" w:rsidP="00732B15">
      <w:pPr>
        <w:tabs>
          <w:tab w:val="left" w:pos="-1980"/>
        </w:tabs>
        <w:jc w:val="center"/>
      </w:pPr>
    </w:p>
    <w:p w:rsidR="00DA39DC" w:rsidRPr="00D420A3" w:rsidRDefault="00DA39DC" w:rsidP="00DA39DC">
      <w:pPr>
        <w:ind w:firstLine="720"/>
        <w:jc w:val="both"/>
      </w:pPr>
      <w:r>
        <w:t xml:space="preserve">Јавна признања обавезно садрже грб Града Сомбора, назив признања, место предвиђено за уписивање података о добитнику, место, датум доношења, потпис градоначелника и печат.  </w:t>
      </w:r>
    </w:p>
    <w:p w:rsidR="00DA39DC" w:rsidRDefault="00DA39DC" w:rsidP="00DA39DC">
      <w:pPr>
        <w:tabs>
          <w:tab w:val="left" w:pos="-1800"/>
        </w:tabs>
        <w:jc w:val="both"/>
      </w:pPr>
      <w:r>
        <w:tab/>
        <w:t xml:space="preserve">Текст Јавних признања се штампа на српском језику </w:t>
      </w:r>
      <w:r w:rsidRPr="002C52B3">
        <w:t>ћириличним писмом</w:t>
      </w:r>
      <w:r>
        <w:t>.</w:t>
      </w:r>
    </w:p>
    <w:p w:rsidR="00DA39DC" w:rsidRDefault="00DA39DC" w:rsidP="00DA39DC">
      <w:pPr>
        <w:tabs>
          <w:tab w:val="left" w:pos="-1800"/>
        </w:tabs>
        <w:jc w:val="both"/>
      </w:pPr>
      <w:r>
        <w:tab/>
        <w:t>Изглед Јавних признања, на предлог Комисије из члана 12. ове Одлуке утврђује Градско веће.</w:t>
      </w:r>
    </w:p>
    <w:p w:rsidR="00DA39DC" w:rsidRDefault="00DA39DC" w:rsidP="00DA39DC">
      <w:pPr>
        <w:tabs>
          <w:tab w:val="left" w:pos="-1800"/>
        </w:tabs>
        <w:jc w:val="both"/>
      </w:pPr>
      <w:r>
        <w:tab/>
        <w:t xml:space="preserve">Комисија из претходног става може за израду идејног решења Јавног признања расписати конкурс. </w:t>
      </w:r>
    </w:p>
    <w:p w:rsidR="00DA39DC" w:rsidRPr="00DA39DC" w:rsidRDefault="00DA39DC" w:rsidP="00DA39DC">
      <w:pPr>
        <w:tabs>
          <w:tab w:val="left" w:pos="-1800"/>
        </w:tabs>
        <w:jc w:val="both"/>
      </w:pPr>
    </w:p>
    <w:p w:rsidR="00DA39DC" w:rsidRDefault="00DA39DC" w:rsidP="00DA39DC">
      <w:pPr>
        <w:tabs>
          <w:tab w:val="left" w:pos="-1980"/>
        </w:tabs>
        <w:jc w:val="center"/>
      </w:pPr>
      <w:r>
        <w:t>Члан 14.</w:t>
      </w:r>
    </w:p>
    <w:p w:rsidR="00DA39DC" w:rsidRPr="00DA39DC" w:rsidRDefault="00DA39DC" w:rsidP="00732B15">
      <w:pPr>
        <w:tabs>
          <w:tab w:val="left" w:pos="-1980"/>
        </w:tabs>
        <w:jc w:val="center"/>
      </w:pPr>
    </w:p>
    <w:p w:rsidR="004C5C96" w:rsidRPr="004C5C96" w:rsidRDefault="004C5C96" w:rsidP="00573949">
      <w:pPr>
        <w:tabs>
          <w:tab w:val="left" w:pos="-1800"/>
        </w:tabs>
        <w:jc w:val="both"/>
      </w:pPr>
    </w:p>
    <w:p w:rsidR="006A1774" w:rsidRDefault="00083356" w:rsidP="00573949">
      <w:pPr>
        <w:tabs>
          <w:tab w:val="left" w:pos="-1800"/>
        </w:tabs>
        <w:jc w:val="both"/>
      </w:pPr>
      <w:r>
        <w:tab/>
        <w:t>Градско веће</w:t>
      </w:r>
      <w:r w:rsidR="00573949">
        <w:t xml:space="preserve"> образује Комисију за </w:t>
      </w:r>
      <w:r w:rsidR="004C38A3">
        <w:t xml:space="preserve">јавна признања </w:t>
      </w:r>
      <w:r w:rsidR="00573949">
        <w:t>(у даљем тексту Комисија).</w:t>
      </w:r>
    </w:p>
    <w:p w:rsidR="00573949" w:rsidRPr="006A1774" w:rsidRDefault="006A1774" w:rsidP="00573949">
      <w:pPr>
        <w:tabs>
          <w:tab w:val="left" w:pos="-1800"/>
        </w:tabs>
        <w:jc w:val="both"/>
      </w:pPr>
      <w:r>
        <w:tab/>
        <w:t>Ко</w:t>
      </w:r>
      <w:r w:rsidR="006F7BF1">
        <w:t>мисија из претходног става има председника и четири члана. Председник и</w:t>
      </w:r>
      <w:r w:rsidR="005367AB">
        <w:t xml:space="preserve"> два</w:t>
      </w:r>
      <w:r w:rsidR="00AA7864">
        <w:t xml:space="preserve"> члан</w:t>
      </w:r>
      <w:r w:rsidR="005367AB">
        <w:t>а</w:t>
      </w:r>
      <w:r w:rsidR="006F7BF1">
        <w:t xml:space="preserve"> су</w:t>
      </w:r>
      <w:r>
        <w:t xml:space="preserve"> из реда </w:t>
      </w:r>
      <w:r w:rsidR="006F7BF1">
        <w:t>одборника Скупштине града,</w:t>
      </w:r>
      <w:r w:rsidR="005367AB">
        <w:t xml:space="preserve"> а два</w:t>
      </w:r>
      <w:r w:rsidR="006F7BF1">
        <w:t xml:space="preserve"> члана</w:t>
      </w:r>
      <w:r w:rsidR="00AA7864">
        <w:t xml:space="preserve"> су</w:t>
      </w:r>
      <w:r>
        <w:t xml:space="preserve"> из реда истакнутих гра</w:t>
      </w:r>
      <w:r w:rsidR="00AA7864">
        <w:t xml:space="preserve">ђана који уживају углед у </w:t>
      </w:r>
      <w:r>
        <w:t xml:space="preserve"> областима</w:t>
      </w:r>
      <w:r w:rsidR="00AA7864">
        <w:t xml:space="preserve"> свог рада и деловања</w:t>
      </w:r>
      <w:r>
        <w:t>.</w:t>
      </w:r>
      <w:r>
        <w:tab/>
      </w:r>
      <w:r w:rsidR="00573949">
        <w:t xml:space="preserve"> </w:t>
      </w:r>
    </w:p>
    <w:p w:rsidR="00573949" w:rsidRPr="006A1774" w:rsidRDefault="00573949" w:rsidP="00573949">
      <w:pPr>
        <w:tabs>
          <w:tab w:val="left" w:pos="-1980"/>
        </w:tabs>
        <w:jc w:val="both"/>
      </w:pPr>
      <w:r>
        <w:tab/>
      </w:r>
      <w:r w:rsidR="00AA7864">
        <w:t>Мандат</w:t>
      </w:r>
      <w:r w:rsidR="006A1774">
        <w:t xml:space="preserve"> Комисије траје четири године.</w:t>
      </w:r>
    </w:p>
    <w:p w:rsidR="004C38A3" w:rsidRDefault="004C5C96" w:rsidP="00573949">
      <w:pPr>
        <w:tabs>
          <w:tab w:val="left" w:pos="-1980"/>
        </w:tabs>
        <w:jc w:val="both"/>
      </w:pPr>
      <w:r>
        <w:tab/>
      </w:r>
      <w:r w:rsidR="004C38A3">
        <w:t>Комис</w:t>
      </w:r>
      <w:r w:rsidR="00BA7B1E">
        <w:t>ија</w:t>
      </w:r>
      <w:r w:rsidR="004253A0" w:rsidRPr="004253A0">
        <w:t xml:space="preserve"> </w:t>
      </w:r>
      <w:r w:rsidR="004253A0">
        <w:t>објављује Јавни позив,</w:t>
      </w:r>
      <w:r w:rsidR="00BA7B1E">
        <w:t xml:space="preserve"> спроводи поступак и утвр</w:t>
      </w:r>
      <w:r w:rsidR="004C38A3">
        <w:t>ђује предлог</w:t>
      </w:r>
      <w:r w:rsidR="0052576D">
        <w:t xml:space="preserve"> за доделу јавних признања</w:t>
      </w:r>
      <w:r w:rsidR="004C38A3">
        <w:t>.</w:t>
      </w:r>
    </w:p>
    <w:p w:rsidR="004C5C96" w:rsidRPr="004C5C96" w:rsidRDefault="004C5C96" w:rsidP="00573949">
      <w:pPr>
        <w:tabs>
          <w:tab w:val="left" w:pos="-1980"/>
        </w:tabs>
        <w:jc w:val="both"/>
      </w:pPr>
      <w:r>
        <w:t xml:space="preserve"> </w:t>
      </w:r>
    </w:p>
    <w:p w:rsidR="004C5C96" w:rsidRPr="004C5C96" w:rsidRDefault="004C5C96" w:rsidP="00573949">
      <w:pPr>
        <w:tabs>
          <w:tab w:val="left" w:pos="-1800"/>
        </w:tabs>
        <w:jc w:val="both"/>
      </w:pPr>
      <w:r>
        <w:tab/>
      </w:r>
    </w:p>
    <w:p w:rsidR="00573949" w:rsidRDefault="004C5C96" w:rsidP="00573949">
      <w:pPr>
        <w:tabs>
          <w:tab w:val="left" w:pos="-1980"/>
        </w:tabs>
        <w:jc w:val="center"/>
      </w:pPr>
      <w:r>
        <w:t xml:space="preserve">Члан </w:t>
      </w:r>
      <w:r w:rsidR="00326951">
        <w:t>15</w:t>
      </w:r>
      <w:r w:rsidR="00573949">
        <w:t>.</w:t>
      </w:r>
    </w:p>
    <w:p w:rsidR="00573949" w:rsidRDefault="00573949" w:rsidP="00573949">
      <w:pPr>
        <w:tabs>
          <w:tab w:val="left" w:pos="-1980"/>
        </w:tabs>
        <w:jc w:val="both"/>
      </w:pPr>
    </w:p>
    <w:p w:rsidR="00DF3E5B" w:rsidRPr="00BA7B1E" w:rsidRDefault="001F6727" w:rsidP="00BA7B1E">
      <w:pPr>
        <w:ind w:firstLine="720"/>
        <w:jc w:val="both"/>
      </w:pPr>
      <w:r>
        <w:t xml:space="preserve">Комисија сваке године </w:t>
      </w:r>
      <w:r w:rsidR="00FA6646">
        <w:t>објављује Јавни позив за достављање предлога за дод</w:t>
      </w:r>
      <w:r w:rsidR="00DF3E5B">
        <w:t xml:space="preserve">елу </w:t>
      </w:r>
      <w:r w:rsidR="00974D56">
        <w:t>јавних признања града Сомбора.</w:t>
      </w:r>
      <w:r w:rsidR="00BA7B1E">
        <w:t xml:space="preserve"> </w:t>
      </w:r>
    </w:p>
    <w:p w:rsidR="00DF3E5B" w:rsidRDefault="00DF3E5B" w:rsidP="00DF3E5B">
      <w:pPr>
        <w:ind w:firstLine="720"/>
        <w:jc w:val="both"/>
      </w:pPr>
      <w:r>
        <w:t>Јавни  позив се објављује</w:t>
      </w:r>
      <w:r w:rsidR="001F6727">
        <w:t xml:space="preserve"> на сајту Града, путем</w:t>
      </w:r>
      <w:r w:rsidR="00573949">
        <w:t xml:space="preserve">  средстава информисања</w:t>
      </w:r>
      <w:r>
        <w:t xml:space="preserve"> и на други погодан начин најкасније 30 дана пре крајњег рока за доставу предлога.</w:t>
      </w:r>
    </w:p>
    <w:p w:rsidR="002138EB" w:rsidRPr="002138EB" w:rsidRDefault="002138EB" w:rsidP="00DF3E5B">
      <w:pPr>
        <w:ind w:firstLine="720"/>
        <w:jc w:val="both"/>
      </w:pPr>
    </w:p>
    <w:p w:rsidR="00573949" w:rsidRDefault="00573949" w:rsidP="00DF3E5B">
      <w:pPr>
        <w:ind w:firstLine="720"/>
        <w:jc w:val="both"/>
      </w:pPr>
    </w:p>
    <w:p w:rsidR="00DF3E5B" w:rsidRDefault="00DF3E5B" w:rsidP="00DF3E5B">
      <w:pPr>
        <w:ind w:firstLine="720"/>
        <w:jc w:val="both"/>
      </w:pPr>
    </w:p>
    <w:p w:rsidR="00573949" w:rsidRDefault="00573949" w:rsidP="00573949">
      <w:pPr>
        <w:tabs>
          <w:tab w:val="left" w:pos="-1980"/>
        </w:tabs>
        <w:jc w:val="both"/>
      </w:pPr>
    </w:p>
    <w:p w:rsidR="00573949" w:rsidRDefault="00326951" w:rsidP="00573949">
      <w:pPr>
        <w:jc w:val="center"/>
      </w:pPr>
      <w:r>
        <w:t>Члан 16</w:t>
      </w:r>
      <w:r w:rsidR="00573949">
        <w:t>.</w:t>
      </w:r>
    </w:p>
    <w:p w:rsidR="00573949" w:rsidRDefault="00573949" w:rsidP="00573949">
      <w:pPr>
        <w:tabs>
          <w:tab w:val="left" w:pos="-1980"/>
        </w:tabs>
        <w:jc w:val="both"/>
      </w:pPr>
    </w:p>
    <w:p w:rsidR="00573949" w:rsidRDefault="0008264F" w:rsidP="00573949">
      <w:pPr>
        <w:tabs>
          <w:tab w:val="left" w:pos="-1980"/>
        </w:tabs>
        <w:jc w:val="both"/>
      </w:pPr>
      <w:r>
        <w:tab/>
        <w:t>Предлог</w:t>
      </w:r>
      <w:r w:rsidR="00573949">
        <w:t xml:space="preserve"> за доделу јавних признања  мо</w:t>
      </w:r>
      <w:r w:rsidR="00A910DB">
        <w:t>гу поднети појединци, групе грађана и институције, односно правна и физичка лица са седиштем на територији града Сомбора.</w:t>
      </w:r>
      <w:r w:rsidR="00573949">
        <w:t xml:space="preserve"> </w:t>
      </w:r>
    </w:p>
    <w:p w:rsidR="00573949" w:rsidRDefault="0008264F" w:rsidP="00AA7864">
      <w:pPr>
        <w:pStyle w:val="NormalWeb"/>
        <w:spacing w:before="0" w:beforeAutospacing="0" w:after="0" w:afterAutospacing="0"/>
        <w:ind w:firstLine="720"/>
        <w:jc w:val="both"/>
      </w:pPr>
      <w:r>
        <w:t>Предлог</w:t>
      </w:r>
      <w:r w:rsidR="00573949">
        <w:t xml:space="preserve"> се подноси Комисији у писан</w:t>
      </w:r>
      <w:r>
        <w:t>ој форми са образложењем</w:t>
      </w:r>
      <w:r w:rsidR="00AA7864">
        <w:t xml:space="preserve"> које</w:t>
      </w:r>
      <w:r>
        <w:t xml:space="preserve"> садржи</w:t>
      </w:r>
      <w:r w:rsidR="00AA7864">
        <w:t xml:space="preserve"> биографске  податке о кандидату, податке о делу које се предлаже и резултате рада кандидата, као и</w:t>
      </w:r>
      <w:r w:rsidR="00AA7864" w:rsidRPr="004A0B14">
        <w:rPr>
          <w:bCs/>
          <w:iCs/>
          <w:color w:val="000000"/>
        </w:rPr>
        <w:t xml:space="preserve"> </w:t>
      </w:r>
      <w:r w:rsidR="00AA7864">
        <w:t xml:space="preserve">навођење </w:t>
      </w:r>
      <w:r>
        <w:t xml:space="preserve">адресе становања за физичка лица </w:t>
      </w:r>
      <w:r w:rsidR="00AA7864">
        <w:t>и адресе седишта за правна лица.</w:t>
      </w:r>
      <w:r w:rsidR="00573949" w:rsidRPr="004A0B14">
        <w:rPr>
          <w:bCs/>
          <w:iCs/>
          <w:color w:val="000000"/>
        </w:rPr>
        <w:t xml:space="preserve"> </w:t>
      </w:r>
    </w:p>
    <w:p w:rsidR="00DF3E5B" w:rsidRPr="002138EB" w:rsidRDefault="00573949" w:rsidP="00573949">
      <w:pPr>
        <w:tabs>
          <w:tab w:val="left" w:pos="-1800"/>
        </w:tabs>
        <w:jc w:val="both"/>
      </w:pPr>
      <w:r>
        <w:t xml:space="preserve">           </w:t>
      </w:r>
      <w:r>
        <w:tab/>
      </w:r>
      <w:r w:rsidR="00F62681">
        <w:t>Предлози за доделу Повеље</w:t>
      </w:r>
      <w:r w:rsidR="00F62681" w:rsidRPr="00F62681">
        <w:t xml:space="preserve"> </w:t>
      </w:r>
      <w:r w:rsidR="00F62681">
        <w:t xml:space="preserve">Града Сомбора, Повеље Почасни грађанин Града Сомбора и Повеље амбасадора града Сомбора </w:t>
      </w:r>
      <w:r w:rsidR="00DF3E5B">
        <w:t xml:space="preserve"> се дост</w:t>
      </w:r>
      <w:r w:rsidR="009837C1">
        <w:t>а</w:t>
      </w:r>
      <w:r w:rsidR="002D0BA4">
        <w:t xml:space="preserve">вљају Комисији најкасније до 31 </w:t>
      </w:r>
      <w:r w:rsidR="009837C1">
        <w:t>децембра</w:t>
      </w:r>
      <w:r w:rsidR="00E75026">
        <w:t xml:space="preserve"> у години за коју се додељује признање</w:t>
      </w:r>
      <w:r w:rsidR="00DF3E5B">
        <w:t>, а за доделу Октоба</w:t>
      </w:r>
      <w:r w:rsidR="002D0BA4">
        <w:t>рске награде најкасније до 15</w:t>
      </w:r>
      <w:r w:rsidR="00BA7B1E">
        <w:t xml:space="preserve"> с</w:t>
      </w:r>
      <w:r w:rsidR="00DF3E5B">
        <w:t>ептембра текуће године.</w:t>
      </w:r>
    </w:p>
    <w:p w:rsidR="00573949" w:rsidRDefault="00573949" w:rsidP="00573949">
      <w:pPr>
        <w:jc w:val="both"/>
      </w:pPr>
    </w:p>
    <w:p w:rsidR="00573949" w:rsidRDefault="00326951" w:rsidP="00573949">
      <w:pPr>
        <w:jc w:val="center"/>
      </w:pPr>
      <w:r>
        <w:t>Члан 17</w:t>
      </w:r>
      <w:r w:rsidR="00573949">
        <w:t>.</w:t>
      </w:r>
    </w:p>
    <w:p w:rsidR="00BA2A55" w:rsidRPr="00BA2A55" w:rsidRDefault="00BA2A55" w:rsidP="00573949">
      <w:pPr>
        <w:jc w:val="center"/>
      </w:pPr>
    </w:p>
    <w:p w:rsidR="00573949" w:rsidRDefault="00573949" w:rsidP="00573949">
      <w:pPr>
        <w:ind w:firstLine="720"/>
        <w:jc w:val="both"/>
      </w:pPr>
      <w:r>
        <w:t>Ук</w:t>
      </w:r>
      <w:r w:rsidR="00BA2A55">
        <w:t>олико није било предлога</w:t>
      </w:r>
      <w:r>
        <w:t xml:space="preserve"> за доделу јавних признања  јавна признања</w:t>
      </w:r>
      <w:r w:rsidR="002C52B3">
        <w:t xml:space="preserve"> се могу доделити</w:t>
      </w:r>
      <w:r>
        <w:t xml:space="preserve"> на предлог</w:t>
      </w:r>
      <w:r w:rsidR="00083356">
        <w:t xml:space="preserve"> Гр</w:t>
      </w:r>
      <w:r w:rsidR="002E33A5">
        <w:t>адоначелника</w:t>
      </w:r>
      <w:r w:rsidR="00083356">
        <w:t xml:space="preserve"> и </w:t>
      </w:r>
      <w:r>
        <w:t>чланова</w:t>
      </w:r>
      <w:r w:rsidR="00083356">
        <w:t xml:space="preserve"> Комисије</w:t>
      </w:r>
      <w:r w:rsidR="00AA7864">
        <w:t>, применом критеријума и</w:t>
      </w:r>
      <w:r w:rsidR="00C7691A">
        <w:t xml:space="preserve"> услова утврђених</w:t>
      </w:r>
      <w:r>
        <w:t xml:space="preserve"> овом Одлуком. </w:t>
      </w:r>
    </w:p>
    <w:p w:rsidR="00573949" w:rsidRPr="002138EB" w:rsidRDefault="00573949" w:rsidP="00573949">
      <w:pPr>
        <w:jc w:val="center"/>
      </w:pPr>
    </w:p>
    <w:p w:rsidR="00573949" w:rsidRPr="004F47A7" w:rsidRDefault="00573949" w:rsidP="00573949">
      <w:pPr>
        <w:jc w:val="both"/>
      </w:pPr>
    </w:p>
    <w:p w:rsidR="00573949" w:rsidRDefault="00DF3E5B" w:rsidP="00573949">
      <w:pPr>
        <w:jc w:val="center"/>
      </w:pPr>
      <w:r>
        <w:t>Члан 1</w:t>
      </w:r>
      <w:r w:rsidR="00326951">
        <w:t>8</w:t>
      </w:r>
      <w:r w:rsidR="00573949">
        <w:t>.</w:t>
      </w:r>
    </w:p>
    <w:p w:rsidR="006A1774" w:rsidRPr="006A1774" w:rsidRDefault="006A1774" w:rsidP="00573949">
      <w:pPr>
        <w:jc w:val="center"/>
      </w:pPr>
    </w:p>
    <w:p w:rsidR="00573949" w:rsidRDefault="00DE7782" w:rsidP="00DE7782">
      <w:pPr>
        <w:ind w:firstLine="720"/>
        <w:jc w:val="both"/>
      </w:pPr>
      <w:r>
        <w:t>Одлуку о додели Октобарске награде и Повељу града Сомбора доноси Градско веће града Сомбора</w:t>
      </w:r>
      <w:r w:rsidR="00DA39DC" w:rsidRPr="00DA39DC">
        <w:t xml:space="preserve"> </w:t>
      </w:r>
      <w:r w:rsidR="00DA39DC">
        <w:t>на предлог који је утврдила Комисија за јавна признања</w:t>
      </w:r>
      <w:r>
        <w:t>.</w:t>
      </w:r>
    </w:p>
    <w:p w:rsidR="00573949" w:rsidRDefault="00DE7782" w:rsidP="00573949">
      <w:pPr>
        <w:ind w:firstLine="720"/>
        <w:jc w:val="both"/>
      </w:pPr>
      <w:r>
        <w:t>Одлуку о додели Повеље</w:t>
      </w:r>
      <w:r w:rsidR="00974D56">
        <w:t xml:space="preserve"> Почасни грађанин</w:t>
      </w:r>
      <w:r w:rsidR="00630C84">
        <w:t xml:space="preserve"> града Сомбора</w:t>
      </w:r>
      <w:r w:rsidR="002E1F14">
        <w:t xml:space="preserve"> и </w:t>
      </w:r>
      <w:r w:rsidR="00630C84">
        <w:t xml:space="preserve">Повеље </w:t>
      </w:r>
      <w:r w:rsidR="002E1F14">
        <w:t>амбасадор</w:t>
      </w:r>
      <w:r w:rsidR="00974D56">
        <w:t xml:space="preserve"> града Сомбора,</w:t>
      </w:r>
      <w:r w:rsidR="00DA39DC">
        <w:t xml:space="preserve"> доноси Скупштина </w:t>
      </w:r>
      <w:r w:rsidR="00083356">
        <w:t>града Сомбора</w:t>
      </w:r>
      <w:r w:rsidR="00DA39DC">
        <w:t xml:space="preserve"> на предлог који је утврдило Градско веће града Сомбора</w:t>
      </w:r>
      <w:r w:rsidR="001F6727">
        <w:t>.</w:t>
      </w:r>
    </w:p>
    <w:p w:rsidR="00D420A3" w:rsidRPr="002E1F14" w:rsidRDefault="000C32FC" w:rsidP="00BA2A55">
      <w:pPr>
        <w:tabs>
          <w:tab w:val="left" w:pos="-1980"/>
        </w:tabs>
        <w:jc w:val="both"/>
      </w:pPr>
      <w:r>
        <w:tab/>
      </w:r>
      <w:r w:rsidR="00D420A3">
        <w:t>Јавна признања уручује градоначелник града Сомбора</w:t>
      </w:r>
      <w:r>
        <w:t>,</w:t>
      </w:r>
      <w:r w:rsidRPr="000C32FC">
        <w:t xml:space="preserve"> </w:t>
      </w:r>
      <w:r>
        <w:t xml:space="preserve">заменик градоначелника или лице које овласти градоначелник. </w:t>
      </w:r>
    </w:p>
    <w:p w:rsidR="00573949" w:rsidRDefault="00573949" w:rsidP="00573949">
      <w:pPr>
        <w:tabs>
          <w:tab w:val="left" w:pos="-1980"/>
        </w:tabs>
        <w:jc w:val="both"/>
      </w:pPr>
      <w:r>
        <w:tab/>
        <w:t xml:space="preserve">     </w:t>
      </w:r>
      <w:r>
        <w:tab/>
      </w:r>
    </w:p>
    <w:p w:rsidR="00573949" w:rsidRDefault="00DF3E5B" w:rsidP="00573949">
      <w:pPr>
        <w:tabs>
          <w:tab w:val="left" w:pos="-1980"/>
        </w:tabs>
        <w:jc w:val="center"/>
      </w:pPr>
      <w:r>
        <w:t>Члан 1</w:t>
      </w:r>
      <w:r w:rsidR="00326951">
        <w:t>9</w:t>
      </w:r>
      <w:r w:rsidR="00573949">
        <w:t>.</w:t>
      </w:r>
    </w:p>
    <w:p w:rsidR="002E33A5" w:rsidRDefault="002E33A5" w:rsidP="00573949">
      <w:pPr>
        <w:tabs>
          <w:tab w:val="left" w:pos="-1980"/>
        </w:tabs>
        <w:jc w:val="center"/>
      </w:pPr>
    </w:p>
    <w:p w:rsidR="002E33A5" w:rsidRDefault="002E33A5" w:rsidP="002E33A5">
      <w:pPr>
        <w:tabs>
          <w:tab w:val="left" w:pos="-1980"/>
        </w:tabs>
        <w:jc w:val="both"/>
      </w:pPr>
      <w:r>
        <w:tab/>
        <w:t>Поред јавних признања установљених овом Одлуком у области образовања се додељује посебно признање „Аврам Мразовић“.</w:t>
      </w:r>
    </w:p>
    <w:p w:rsidR="002E33A5" w:rsidRDefault="002E33A5" w:rsidP="002E33A5">
      <w:pPr>
        <w:tabs>
          <w:tab w:val="left" w:pos="-1980"/>
        </w:tabs>
        <w:jc w:val="both"/>
      </w:pPr>
      <w:r>
        <w:tab/>
        <w:t xml:space="preserve"> Поступак, услови и критеријуми за доделу признања из става 1. Овог члана се утврђују посебном Одлуком. </w:t>
      </w:r>
    </w:p>
    <w:p w:rsidR="002E33A5" w:rsidRPr="002E33A5" w:rsidRDefault="002E33A5" w:rsidP="00573949">
      <w:pPr>
        <w:tabs>
          <w:tab w:val="left" w:pos="-1980"/>
        </w:tabs>
        <w:jc w:val="center"/>
      </w:pPr>
    </w:p>
    <w:p w:rsidR="002E33A5" w:rsidRDefault="0008264F" w:rsidP="002E33A5">
      <w:pPr>
        <w:tabs>
          <w:tab w:val="left" w:pos="-1980"/>
        </w:tabs>
        <w:jc w:val="center"/>
      </w:pPr>
      <w:r>
        <w:t xml:space="preserve"> </w:t>
      </w:r>
      <w:r w:rsidR="002E33A5">
        <w:t>Члан 20.</w:t>
      </w:r>
    </w:p>
    <w:p w:rsidR="00573949" w:rsidRPr="0008264F" w:rsidRDefault="00573949" w:rsidP="00573949">
      <w:pPr>
        <w:tabs>
          <w:tab w:val="left" w:pos="-1980"/>
        </w:tabs>
        <w:jc w:val="both"/>
      </w:pPr>
    </w:p>
    <w:p w:rsidR="00573949" w:rsidRDefault="00573949" w:rsidP="00573949">
      <w:pPr>
        <w:tabs>
          <w:tab w:val="left" w:pos="-1980"/>
        </w:tabs>
        <w:jc w:val="both"/>
      </w:pPr>
      <w:r>
        <w:tab/>
        <w:t>Средства за израду и доделу јавних признањ</w:t>
      </w:r>
      <w:r w:rsidR="001F6727">
        <w:t>а обезбеђују се у буџету града.</w:t>
      </w:r>
      <w:r>
        <w:t xml:space="preserve"> </w:t>
      </w:r>
    </w:p>
    <w:p w:rsidR="00573949" w:rsidRPr="004C38A3" w:rsidRDefault="00573949" w:rsidP="00573949">
      <w:pPr>
        <w:tabs>
          <w:tab w:val="left" w:pos="-1980"/>
        </w:tabs>
        <w:jc w:val="both"/>
      </w:pPr>
    </w:p>
    <w:p w:rsidR="00573949" w:rsidRDefault="00573949" w:rsidP="00573949">
      <w:pPr>
        <w:tabs>
          <w:tab w:val="left" w:pos="-1980"/>
        </w:tabs>
        <w:jc w:val="both"/>
      </w:pPr>
    </w:p>
    <w:p w:rsidR="00573949" w:rsidRDefault="00DF3E5B" w:rsidP="00573949">
      <w:pPr>
        <w:tabs>
          <w:tab w:val="left" w:pos="-1980"/>
        </w:tabs>
        <w:jc w:val="center"/>
      </w:pPr>
      <w:r>
        <w:t xml:space="preserve">Члан </w:t>
      </w:r>
      <w:r w:rsidR="002E33A5">
        <w:t>21</w:t>
      </w:r>
      <w:r w:rsidR="00573949">
        <w:t>.</w:t>
      </w:r>
    </w:p>
    <w:p w:rsidR="00573949" w:rsidRDefault="00573949" w:rsidP="00573949">
      <w:pPr>
        <w:tabs>
          <w:tab w:val="left" w:pos="-1980"/>
        </w:tabs>
        <w:jc w:val="both"/>
      </w:pPr>
    </w:p>
    <w:p w:rsidR="00573949" w:rsidRDefault="00573949" w:rsidP="00573949">
      <w:pPr>
        <w:tabs>
          <w:tab w:val="left" w:pos="-1980"/>
        </w:tabs>
        <w:jc w:val="both"/>
      </w:pPr>
      <w:r>
        <w:tab/>
        <w:t>Административне и стручне послове у спровођењу ове Одлуке обављаће</w:t>
      </w:r>
      <w:r w:rsidR="004E30D8">
        <w:t xml:space="preserve"> Одељење  за друштвене делатности</w:t>
      </w:r>
      <w:r>
        <w:t>.</w:t>
      </w:r>
    </w:p>
    <w:p w:rsidR="00C7691A" w:rsidRPr="00C7691A" w:rsidRDefault="00C7691A" w:rsidP="00573949">
      <w:pPr>
        <w:tabs>
          <w:tab w:val="left" w:pos="-1980"/>
        </w:tabs>
        <w:jc w:val="both"/>
      </w:pPr>
    </w:p>
    <w:p w:rsidR="00573949" w:rsidRDefault="00573949" w:rsidP="00573949">
      <w:pPr>
        <w:pStyle w:val="Heading1"/>
        <w:tabs>
          <w:tab w:val="clear" w:pos="3600"/>
          <w:tab w:val="left" w:pos="-1980"/>
        </w:tabs>
        <w:jc w:val="both"/>
      </w:pPr>
    </w:p>
    <w:p w:rsidR="00573949" w:rsidRPr="00B95F10" w:rsidRDefault="00573949" w:rsidP="00573949">
      <w:pPr>
        <w:pStyle w:val="Heading1"/>
        <w:tabs>
          <w:tab w:val="clear" w:pos="3600"/>
          <w:tab w:val="left" w:pos="-1980"/>
        </w:tabs>
        <w:jc w:val="both"/>
        <w:rPr>
          <w:b w:val="0"/>
        </w:rPr>
      </w:pPr>
      <w:r>
        <w:rPr>
          <w:b w:val="0"/>
        </w:rPr>
        <w:t>IV</w:t>
      </w:r>
      <w:r w:rsidRPr="00B95F10">
        <w:rPr>
          <w:b w:val="0"/>
        </w:rPr>
        <w:t xml:space="preserve"> </w:t>
      </w:r>
      <w:r>
        <w:rPr>
          <w:b w:val="0"/>
        </w:rPr>
        <w:t>ЗАВРШНЕ</w:t>
      </w:r>
      <w:r w:rsidRPr="00B95F10">
        <w:rPr>
          <w:b w:val="0"/>
        </w:rPr>
        <w:t xml:space="preserve"> </w:t>
      </w:r>
      <w:r>
        <w:rPr>
          <w:b w:val="0"/>
        </w:rPr>
        <w:t>ОДРЕДБЕ</w:t>
      </w:r>
    </w:p>
    <w:p w:rsidR="00573949" w:rsidRDefault="00573949" w:rsidP="00573949">
      <w:pPr>
        <w:tabs>
          <w:tab w:val="left" w:pos="-1980"/>
        </w:tabs>
        <w:jc w:val="both"/>
      </w:pPr>
    </w:p>
    <w:p w:rsidR="00873028" w:rsidRDefault="00873028" w:rsidP="00873028">
      <w:pPr>
        <w:tabs>
          <w:tab w:val="left" w:pos="-1980"/>
        </w:tabs>
        <w:jc w:val="both"/>
      </w:pPr>
    </w:p>
    <w:p w:rsidR="002E33A5" w:rsidRPr="002E33A5" w:rsidRDefault="002E33A5" w:rsidP="00873028">
      <w:pPr>
        <w:tabs>
          <w:tab w:val="left" w:pos="-1980"/>
        </w:tabs>
        <w:jc w:val="both"/>
      </w:pPr>
    </w:p>
    <w:p w:rsidR="006735D4" w:rsidRPr="009837C1" w:rsidRDefault="006735D4" w:rsidP="006735D4">
      <w:pPr>
        <w:tabs>
          <w:tab w:val="left" w:pos="-1980"/>
        </w:tabs>
        <w:jc w:val="center"/>
      </w:pPr>
      <w:r>
        <w:t>Члан 22.</w:t>
      </w:r>
    </w:p>
    <w:p w:rsidR="006735D4" w:rsidRPr="006735D4" w:rsidRDefault="006735D4" w:rsidP="00873028">
      <w:pPr>
        <w:tabs>
          <w:tab w:val="left" w:pos="-1980"/>
        </w:tabs>
        <w:jc w:val="both"/>
      </w:pPr>
    </w:p>
    <w:p w:rsidR="00DE7544" w:rsidRDefault="00BA249A" w:rsidP="00873028">
      <w:pPr>
        <w:tabs>
          <w:tab w:val="left" w:pos="-1980"/>
        </w:tabs>
        <w:jc w:val="both"/>
      </w:pPr>
      <w:r>
        <w:tab/>
        <w:t>Одељење за скупштинске и извршне послове градске управе води евиденцију о добитницима јавних признања града Сомбора.</w:t>
      </w:r>
    </w:p>
    <w:p w:rsidR="00BA249A" w:rsidRDefault="00BA249A" w:rsidP="00873028">
      <w:pPr>
        <w:tabs>
          <w:tab w:val="left" w:pos="-1980"/>
        </w:tabs>
        <w:jc w:val="both"/>
      </w:pPr>
      <w:r>
        <w:tab/>
        <w:t>Садржај евиденције чине подаци о добитницима, као и о областима њиховог деловаља које чине основ доделе јавног признања.</w:t>
      </w:r>
    </w:p>
    <w:p w:rsidR="00BA249A" w:rsidRPr="00BA249A" w:rsidRDefault="00BA249A" w:rsidP="00873028">
      <w:pPr>
        <w:tabs>
          <w:tab w:val="left" w:pos="-1980"/>
        </w:tabs>
        <w:jc w:val="both"/>
      </w:pPr>
      <w:r>
        <w:tab/>
        <w:t xml:space="preserve">Један примерак Одлуке о јавном признању, уз фотографију лица које је добило јавно признање, са њиховим подацима трајно се чува у архиви Градске управе. </w:t>
      </w:r>
    </w:p>
    <w:p w:rsidR="006A1774" w:rsidRPr="006A1774" w:rsidRDefault="006A1774" w:rsidP="00573949">
      <w:pPr>
        <w:tabs>
          <w:tab w:val="left" w:pos="-1980"/>
        </w:tabs>
        <w:jc w:val="both"/>
      </w:pPr>
    </w:p>
    <w:p w:rsidR="00573949" w:rsidRDefault="00573949" w:rsidP="00573949">
      <w:pPr>
        <w:tabs>
          <w:tab w:val="left" w:pos="-1980"/>
        </w:tabs>
        <w:jc w:val="both"/>
      </w:pPr>
    </w:p>
    <w:p w:rsidR="00573949" w:rsidRDefault="00DF3E5B" w:rsidP="00573949">
      <w:pPr>
        <w:tabs>
          <w:tab w:val="left" w:pos="-1980"/>
        </w:tabs>
        <w:jc w:val="center"/>
      </w:pPr>
      <w:r>
        <w:t xml:space="preserve">Члан </w:t>
      </w:r>
      <w:r w:rsidR="000C32FC">
        <w:t>2</w:t>
      </w:r>
      <w:r w:rsidR="002138EB">
        <w:t>3</w:t>
      </w:r>
      <w:r w:rsidR="00573949">
        <w:t>.</w:t>
      </w:r>
    </w:p>
    <w:p w:rsidR="00573949" w:rsidRDefault="00573949" w:rsidP="00573949">
      <w:pPr>
        <w:tabs>
          <w:tab w:val="left" w:pos="-1980"/>
        </w:tabs>
        <w:jc w:val="both"/>
      </w:pPr>
    </w:p>
    <w:p w:rsidR="00573949" w:rsidRPr="00C7691A" w:rsidRDefault="00573949" w:rsidP="00573949">
      <w:pPr>
        <w:tabs>
          <w:tab w:val="left" w:pos="-1980"/>
        </w:tabs>
        <w:jc w:val="both"/>
        <w:rPr>
          <w:b/>
          <w:i/>
          <w:u w:val="single"/>
        </w:rPr>
      </w:pPr>
      <w:r>
        <w:tab/>
        <w:t xml:space="preserve">Даном ступања на снагу ове Одлуке престаје да важи Одлука о </w:t>
      </w:r>
      <w:r w:rsidR="00A910DB">
        <w:t>повељи и награди града Сомбора(„Сл.лист града Сомбора</w:t>
      </w:r>
      <w:r>
        <w:t xml:space="preserve">“ </w:t>
      </w:r>
      <w:r>
        <w:rPr>
          <w:lang w:val="sr-Cyrl-CS"/>
        </w:rPr>
        <w:t>"</w:t>
      </w:r>
      <w:r>
        <w:t>, бр</w:t>
      </w:r>
      <w:r w:rsidR="00A910DB">
        <w:rPr>
          <w:lang w:val="sr-Cyrl-CS"/>
        </w:rPr>
        <w:t>. 6</w:t>
      </w:r>
      <w:r w:rsidR="00A910DB">
        <w:t>/10</w:t>
      </w:r>
      <w:r>
        <w:t>)</w:t>
      </w:r>
      <w:r w:rsidR="002C52B3">
        <w:t>.</w:t>
      </w:r>
      <w:r w:rsidR="00873028">
        <w:t xml:space="preserve"> </w:t>
      </w:r>
    </w:p>
    <w:p w:rsidR="00573949" w:rsidRDefault="00573949" w:rsidP="00573949">
      <w:pPr>
        <w:tabs>
          <w:tab w:val="left" w:pos="-1800"/>
        </w:tabs>
        <w:jc w:val="center"/>
      </w:pPr>
    </w:p>
    <w:p w:rsidR="00573949" w:rsidRDefault="00DF3E5B" w:rsidP="00573949">
      <w:pPr>
        <w:tabs>
          <w:tab w:val="left" w:pos="-1800"/>
        </w:tabs>
        <w:jc w:val="center"/>
      </w:pPr>
      <w:r>
        <w:t xml:space="preserve">Члан </w:t>
      </w:r>
      <w:r w:rsidR="000C32FC">
        <w:t>2</w:t>
      </w:r>
      <w:r w:rsidR="002138EB">
        <w:t>4</w:t>
      </w:r>
      <w:r w:rsidR="00573949">
        <w:t>.</w:t>
      </w:r>
    </w:p>
    <w:p w:rsidR="00573949" w:rsidRDefault="00573949" w:rsidP="00573949">
      <w:pPr>
        <w:tabs>
          <w:tab w:val="left" w:pos="-1980"/>
        </w:tabs>
        <w:jc w:val="both"/>
      </w:pPr>
    </w:p>
    <w:p w:rsidR="00573949" w:rsidRDefault="00573949" w:rsidP="00573949">
      <w:pPr>
        <w:tabs>
          <w:tab w:val="left" w:pos="-1980"/>
        </w:tabs>
        <w:jc w:val="both"/>
      </w:pPr>
      <w:r>
        <w:tab/>
        <w:t>Ова Одлука ступа на снагу осмог дана од дана објављивања у</w:t>
      </w:r>
      <w:r w:rsidR="00A910DB">
        <w:t xml:space="preserve"> „Службеном листу града Сомбора</w:t>
      </w:r>
      <w:r>
        <w:t xml:space="preserve">“. </w:t>
      </w:r>
    </w:p>
    <w:p w:rsidR="00573949" w:rsidRDefault="00573949" w:rsidP="00573949">
      <w:pPr>
        <w:tabs>
          <w:tab w:val="left" w:pos="-1980"/>
        </w:tabs>
        <w:jc w:val="center"/>
      </w:pPr>
    </w:p>
    <w:p w:rsidR="00573949" w:rsidRDefault="00573949" w:rsidP="00573949">
      <w:pPr>
        <w:tabs>
          <w:tab w:val="left" w:pos="-1980"/>
        </w:tabs>
        <w:jc w:val="center"/>
      </w:pPr>
    </w:p>
    <w:p w:rsidR="00573949" w:rsidRDefault="00573949" w:rsidP="00573949">
      <w:pPr>
        <w:ind w:firstLine="720"/>
        <w:jc w:val="both"/>
      </w:pPr>
    </w:p>
    <w:p w:rsidR="006A1774" w:rsidRDefault="006A1774" w:rsidP="006A1774">
      <w:pPr>
        <w:ind w:left="5760" w:firstLine="720"/>
        <w:jc w:val="both"/>
      </w:pPr>
      <w:r>
        <w:t>ПРЕДСЕДНИК</w:t>
      </w:r>
    </w:p>
    <w:p w:rsidR="006A1774" w:rsidRDefault="006A1774" w:rsidP="006A1774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СКУПШТИНЕ ГРАДА</w:t>
      </w:r>
    </w:p>
    <w:p w:rsidR="006A1774" w:rsidRPr="006A1774" w:rsidRDefault="006A1774" w:rsidP="006A1774">
      <w:pPr>
        <w:ind w:firstLine="720"/>
        <w:jc w:val="both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Љиљана Тица</w:t>
      </w:r>
    </w:p>
    <w:p w:rsidR="006A1774" w:rsidRPr="0077469F" w:rsidRDefault="006A1774" w:rsidP="006A1774"/>
    <w:p w:rsidR="00F22135" w:rsidRDefault="00F22135"/>
    <w:sectPr w:rsidR="00F22135" w:rsidSect="0082368D">
      <w:headerReference w:type="even" r:id="rId8"/>
      <w:headerReference w:type="default" r:id="rId9"/>
      <w:pgSz w:w="11906" w:h="16838"/>
      <w:pgMar w:top="1417" w:right="1417" w:bottom="12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DE4" w:rsidRDefault="001B5DE4" w:rsidP="00E744FE">
      <w:r>
        <w:separator/>
      </w:r>
    </w:p>
  </w:endnote>
  <w:endnote w:type="continuationSeparator" w:id="1">
    <w:p w:rsidR="001B5DE4" w:rsidRDefault="001B5DE4" w:rsidP="00E74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DE4" w:rsidRDefault="001B5DE4" w:rsidP="00E744FE">
      <w:r>
        <w:separator/>
      </w:r>
    </w:p>
  </w:footnote>
  <w:footnote w:type="continuationSeparator" w:id="1">
    <w:p w:rsidR="001B5DE4" w:rsidRDefault="001B5DE4" w:rsidP="00E74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EC" w:rsidRDefault="002C59D7" w:rsidP="00AB102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39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CEC" w:rsidRDefault="001B5DE4" w:rsidP="0082368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EC" w:rsidRDefault="002C59D7" w:rsidP="00AB102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394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0156">
      <w:rPr>
        <w:rStyle w:val="PageNumber"/>
        <w:noProof/>
      </w:rPr>
      <w:t>6</w:t>
    </w:r>
    <w:r>
      <w:rPr>
        <w:rStyle w:val="PageNumber"/>
      </w:rPr>
      <w:fldChar w:fldCharType="end"/>
    </w:r>
  </w:p>
  <w:p w:rsidR="00E15CEC" w:rsidRDefault="001B5DE4" w:rsidP="0082368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34997"/>
    <w:multiLevelType w:val="hybridMultilevel"/>
    <w:tmpl w:val="B52E2EC6"/>
    <w:lvl w:ilvl="0" w:tplc="EC4A5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949"/>
    <w:rsid w:val="00043F19"/>
    <w:rsid w:val="00065EE6"/>
    <w:rsid w:val="00067576"/>
    <w:rsid w:val="0008264F"/>
    <w:rsid w:val="00083356"/>
    <w:rsid w:val="000A5D85"/>
    <w:rsid w:val="000C32FC"/>
    <w:rsid w:val="000C4EDB"/>
    <w:rsid w:val="000C6100"/>
    <w:rsid w:val="000C7B16"/>
    <w:rsid w:val="000D1BD7"/>
    <w:rsid w:val="000F0C48"/>
    <w:rsid w:val="00113377"/>
    <w:rsid w:val="00123960"/>
    <w:rsid w:val="00125321"/>
    <w:rsid w:val="00172BD8"/>
    <w:rsid w:val="00197635"/>
    <w:rsid w:val="001B5DE4"/>
    <w:rsid w:val="001C0515"/>
    <w:rsid w:val="001F49B7"/>
    <w:rsid w:val="001F6727"/>
    <w:rsid w:val="002138EB"/>
    <w:rsid w:val="002250EA"/>
    <w:rsid w:val="00281CC6"/>
    <w:rsid w:val="00284D68"/>
    <w:rsid w:val="002A4987"/>
    <w:rsid w:val="002A6960"/>
    <w:rsid w:val="002C52B3"/>
    <w:rsid w:val="002C59D7"/>
    <w:rsid w:val="002D0BA4"/>
    <w:rsid w:val="002D173E"/>
    <w:rsid w:val="002D2299"/>
    <w:rsid w:val="002D6A95"/>
    <w:rsid w:val="002E1F14"/>
    <w:rsid w:val="002E33A5"/>
    <w:rsid w:val="002F5817"/>
    <w:rsid w:val="0030674B"/>
    <w:rsid w:val="00322554"/>
    <w:rsid w:val="00326951"/>
    <w:rsid w:val="00351EF9"/>
    <w:rsid w:val="003529CF"/>
    <w:rsid w:val="00356942"/>
    <w:rsid w:val="00393E78"/>
    <w:rsid w:val="00394975"/>
    <w:rsid w:val="003C5C79"/>
    <w:rsid w:val="003D281E"/>
    <w:rsid w:val="003F1458"/>
    <w:rsid w:val="004147A0"/>
    <w:rsid w:val="0042473A"/>
    <w:rsid w:val="004253A0"/>
    <w:rsid w:val="00465A73"/>
    <w:rsid w:val="00491750"/>
    <w:rsid w:val="004C38A3"/>
    <w:rsid w:val="004C5C96"/>
    <w:rsid w:val="004E30D8"/>
    <w:rsid w:val="004F1F6A"/>
    <w:rsid w:val="00522650"/>
    <w:rsid w:val="0052576D"/>
    <w:rsid w:val="005259AE"/>
    <w:rsid w:val="005367AB"/>
    <w:rsid w:val="00543EF6"/>
    <w:rsid w:val="00573949"/>
    <w:rsid w:val="00576628"/>
    <w:rsid w:val="005B6341"/>
    <w:rsid w:val="006253C9"/>
    <w:rsid w:val="00630C84"/>
    <w:rsid w:val="00651166"/>
    <w:rsid w:val="006628E2"/>
    <w:rsid w:val="00666ED2"/>
    <w:rsid w:val="006735D4"/>
    <w:rsid w:val="006769E9"/>
    <w:rsid w:val="006A1774"/>
    <w:rsid w:val="006B2BA4"/>
    <w:rsid w:val="006B7AB8"/>
    <w:rsid w:val="006C02F5"/>
    <w:rsid w:val="006D2C3E"/>
    <w:rsid w:val="006F7BF1"/>
    <w:rsid w:val="00700156"/>
    <w:rsid w:val="00731F0A"/>
    <w:rsid w:val="00732B15"/>
    <w:rsid w:val="00740644"/>
    <w:rsid w:val="00750AFB"/>
    <w:rsid w:val="0078088B"/>
    <w:rsid w:val="007A1763"/>
    <w:rsid w:val="0081464D"/>
    <w:rsid w:val="00830A9B"/>
    <w:rsid w:val="008650E7"/>
    <w:rsid w:val="00873028"/>
    <w:rsid w:val="00885EF7"/>
    <w:rsid w:val="00897264"/>
    <w:rsid w:val="008D65F3"/>
    <w:rsid w:val="00923E6E"/>
    <w:rsid w:val="00965E83"/>
    <w:rsid w:val="0096798D"/>
    <w:rsid w:val="00974D56"/>
    <w:rsid w:val="00981B36"/>
    <w:rsid w:val="009837C1"/>
    <w:rsid w:val="0099057A"/>
    <w:rsid w:val="0099327C"/>
    <w:rsid w:val="009B5BD2"/>
    <w:rsid w:val="009C2A75"/>
    <w:rsid w:val="009C7521"/>
    <w:rsid w:val="009D765E"/>
    <w:rsid w:val="009E7375"/>
    <w:rsid w:val="00A32B3B"/>
    <w:rsid w:val="00A60F5E"/>
    <w:rsid w:val="00A910DB"/>
    <w:rsid w:val="00AA1C5D"/>
    <w:rsid w:val="00AA53EC"/>
    <w:rsid w:val="00AA7864"/>
    <w:rsid w:val="00AF1890"/>
    <w:rsid w:val="00AF29FE"/>
    <w:rsid w:val="00AF320F"/>
    <w:rsid w:val="00AF58A0"/>
    <w:rsid w:val="00B004E5"/>
    <w:rsid w:val="00BA249A"/>
    <w:rsid w:val="00BA2A55"/>
    <w:rsid w:val="00BA7B1E"/>
    <w:rsid w:val="00BB4769"/>
    <w:rsid w:val="00BE4C60"/>
    <w:rsid w:val="00C50647"/>
    <w:rsid w:val="00C64B09"/>
    <w:rsid w:val="00C7691A"/>
    <w:rsid w:val="00CA6080"/>
    <w:rsid w:val="00CC7F1F"/>
    <w:rsid w:val="00CD2C8F"/>
    <w:rsid w:val="00CF0ACF"/>
    <w:rsid w:val="00D10CED"/>
    <w:rsid w:val="00D15E08"/>
    <w:rsid w:val="00D420A3"/>
    <w:rsid w:val="00D6386D"/>
    <w:rsid w:val="00D8095F"/>
    <w:rsid w:val="00DA038C"/>
    <w:rsid w:val="00DA39DC"/>
    <w:rsid w:val="00DA75CD"/>
    <w:rsid w:val="00DD34F1"/>
    <w:rsid w:val="00DE466B"/>
    <w:rsid w:val="00DE7544"/>
    <w:rsid w:val="00DE7782"/>
    <w:rsid w:val="00DF17B1"/>
    <w:rsid w:val="00DF3E5B"/>
    <w:rsid w:val="00E00CE4"/>
    <w:rsid w:val="00E013C3"/>
    <w:rsid w:val="00E274A1"/>
    <w:rsid w:val="00E51C56"/>
    <w:rsid w:val="00E744FE"/>
    <w:rsid w:val="00E75026"/>
    <w:rsid w:val="00EB1113"/>
    <w:rsid w:val="00EC4083"/>
    <w:rsid w:val="00EE1736"/>
    <w:rsid w:val="00F15747"/>
    <w:rsid w:val="00F22135"/>
    <w:rsid w:val="00F30BCC"/>
    <w:rsid w:val="00F366A0"/>
    <w:rsid w:val="00F62681"/>
    <w:rsid w:val="00F64B5E"/>
    <w:rsid w:val="00F752B7"/>
    <w:rsid w:val="00F76E9A"/>
    <w:rsid w:val="00F8437F"/>
    <w:rsid w:val="00FA5003"/>
    <w:rsid w:val="00FA6646"/>
    <w:rsid w:val="00FB61D4"/>
    <w:rsid w:val="00FC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573949"/>
    <w:pPr>
      <w:keepNext/>
      <w:tabs>
        <w:tab w:val="left" w:pos="3600"/>
      </w:tabs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3949"/>
    <w:rPr>
      <w:rFonts w:ascii="Times New Roman" w:eastAsia="Arial Unicode MS" w:hAnsi="Times New Roman" w:cs="Times New Roman"/>
      <w:b/>
      <w:bCs/>
      <w:sz w:val="24"/>
      <w:szCs w:val="24"/>
      <w:lang w:val="sr-Latn-CS"/>
    </w:rPr>
  </w:style>
  <w:style w:type="paragraph" w:styleId="Header">
    <w:name w:val="header"/>
    <w:basedOn w:val="Normal"/>
    <w:link w:val="HeaderChar"/>
    <w:rsid w:val="005739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3949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PageNumber">
    <w:name w:val="page number"/>
    <w:basedOn w:val="DefaultParagraphFont"/>
    <w:rsid w:val="00573949"/>
  </w:style>
  <w:style w:type="paragraph" w:styleId="NormalWeb">
    <w:name w:val="Normal (Web)"/>
    <w:basedOn w:val="Normal"/>
    <w:uiPriority w:val="99"/>
    <w:unhideWhenUsed/>
    <w:rsid w:val="00573949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E51C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7691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91A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D6C8D-EE86-4F31-B1E7-C7F6C2C1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3283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nrosic</dc:creator>
  <cp:lastModifiedBy>sbeljanski</cp:lastModifiedBy>
  <cp:revision>2</cp:revision>
  <cp:lastPrinted>2019-08-15T05:55:00Z</cp:lastPrinted>
  <dcterms:created xsi:type="dcterms:W3CDTF">2019-12-04T07:27:00Z</dcterms:created>
  <dcterms:modified xsi:type="dcterms:W3CDTF">2019-12-04T07:27:00Z</dcterms:modified>
</cp:coreProperties>
</file>