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B1" w:rsidRPr="004F0DB1" w:rsidRDefault="004F0DB1" w:rsidP="004F0DB1">
      <w:pPr>
        <w:pStyle w:val="NoSpacing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DB1" w:rsidRPr="004F0DB1" w:rsidRDefault="004F0DB1" w:rsidP="004F0DB1">
      <w:pPr>
        <w:pStyle w:val="NoSpacing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DB1">
        <w:rPr>
          <w:rFonts w:ascii="Times New Roman" w:hAnsi="Times New Roman" w:cs="Times New Roman"/>
          <w:b/>
          <w:sz w:val="24"/>
          <w:szCs w:val="24"/>
        </w:rPr>
        <w:t>ПОРЕСКЕ ПОГОДНОСТИ И ДИРЕКТНА</w:t>
      </w:r>
      <w:r>
        <w:rPr>
          <w:rFonts w:ascii="Times New Roman" w:hAnsi="Times New Roman" w:cs="Times New Roman"/>
          <w:b/>
          <w:sz w:val="24"/>
          <w:szCs w:val="24"/>
        </w:rPr>
        <w:t xml:space="preserve"> ДАВАЊА ПРИВРЕДНИМ СУБЈЕКТИМА</w:t>
      </w:r>
      <w:r w:rsidRPr="004F0DB1">
        <w:rPr>
          <w:rFonts w:ascii="Times New Roman" w:hAnsi="Times New Roman" w:cs="Times New Roman"/>
          <w:b/>
          <w:sz w:val="24"/>
          <w:szCs w:val="24"/>
        </w:rPr>
        <w:t xml:space="preserve"> РАДИ УБЛАЖАВАЊА ЕКОНОМСКИХ ПОСЛЕДИЦА</w:t>
      </w:r>
    </w:p>
    <w:p w:rsidR="004F0DB1" w:rsidRPr="004F0DB1" w:rsidRDefault="004F0DB1" w:rsidP="004F0DB1">
      <w:pPr>
        <w:pStyle w:val="NoSpacing"/>
        <w:ind w:left="1230"/>
        <w:rPr>
          <w:rFonts w:ascii="Times New Roman" w:hAnsi="Times New Roman" w:cs="Times New Roman"/>
          <w:b/>
          <w:sz w:val="24"/>
          <w:szCs w:val="24"/>
        </w:rPr>
      </w:pPr>
    </w:p>
    <w:p w:rsidR="004F0DB1" w:rsidRPr="004F0DB1" w:rsidRDefault="004F0DB1" w:rsidP="004F0DB1">
      <w:pPr>
        <w:pStyle w:val="NoSpacing"/>
        <w:ind w:left="1230"/>
        <w:rPr>
          <w:rFonts w:ascii="Times New Roman" w:hAnsi="Times New Roman" w:cs="Times New Roman"/>
          <w:b/>
          <w:sz w:val="24"/>
          <w:szCs w:val="24"/>
        </w:rPr>
      </w:pPr>
    </w:p>
    <w:p w:rsidR="004F0DB1" w:rsidRPr="004F0DB1" w:rsidRDefault="004F0DB1" w:rsidP="004F0DB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F0DB1">
        <w:rPr>
          <w:rFonts w:ascii="Times New Roman" w:hAnsi="Times New Roman" w:cs="Times New Roman"/>
          <w:sz w:val="24"/>
          <w:szCs w:val="24"/>
        </w:rPr>
        <w:t>Уредба је објављена у наведеном броју службеног гласника дана 10.</w:t>
      </w:r>
      <w:proofErr w:type="gramEnd"/>
      <w:r w:rsidRPr="004F0D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0DB1">
        <w:rPr>
          <w:rFonts w:ascii="Times New Roman" w:hAnsi="Times New Roman" w:cs="Times New Roman"/>
          <w:sz w:val="24"/>
          <w:szCs w:val="24"/>
        </w:rPr>
        <w:t>априла</w:t>
      </w:r>
      <w:proofErr w:type="gramEnd"/>
      <w:r w:rsidRPr="004F0DB1">
        <w:rPr>
          <w:rFonts w:ascii="Times New Roman" w:hAnsi="Times New Roman" w:cs="Times New Roman"/>
          <w:sz w:val="24"/>
          <w:szCs w:val="24"/>
        </w:rPr>
        <w:t xml:space="preserve">, а истог дана је ступила на снагу. </w:t>
      </w:r>
      <w:proofErr w:type="gramStart"/>
      <w:r w:rsidRPr="004F0DB1">
        <w:rPr>
          <w:rFonts w:ascii="Times New Roman" w:hAnsi="Times New Roman" w:cs="Times New Roman"/>
          <w:sz w:val="24"/>
          <w:szCs w:val="24"/>
        </w:rPr>
        <w:t xml:space="preserve">Дакле, привредни субјекти, на које се Уредба односи, </w:t>
      </w:r>
      <w:r w:rsidRPr="004F0DB1">
        <w:rPr>
          <w:rFonts w:ascii="Times New Roman" w:hAnsi="Times New Roman" w:cs="Times New Roman"/>
          <w:b/>
          <w:bCs/>
          <w:sz w:val="24"/>
          <w:szCs w:val="24"/>
        </w:rPr>
        <w:t xml:space="preserve">могу да </w:t>
      </w:r>
      <w:r w:rsidRPr="004F0DB1">
        <w:rPr>
          <w:rFonts w:ascii="Times New Roman" w:hAnsi="Times New Roman" w:cs="Times New Roman"/>
          <w:bCs/>
          <w:sz w:val="24"/>
          <w:szCs w:val="24"/>
        </w:rPr>
        <w:t>користе</w:t>
      </w:r>
      <w:r w:rsidRPr="004F0DB1">
        <w:rPr>
          <w:rFonts w:ascii="Times New Roman" w:hAnsi="Times New Roman" w:cs="Times New Roman"/>
          <w:b/>
          <w:bCs/>
          <w:sz w:val="24"/>
          <w:szCs w:val="24"/>
        </w:rPr>
        <w:t xml:space="preserve"> погодности из Уредбе већ од 10.</w:t>
      </w:r>
      <w:proofErr w:type="gramEnd"/>
      <w:r w:rsidRPr="004F0D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4F0DB1">
        <w:rPr>
          <w:rFonts w:ascii="Times New Roman" w:hAnsi="Times New Roman" w:cs="Times New Roman"/>
          <w:b/>
          <w:bCs/>
          <w:sz w:val="24"/>
          <w:szCs w:val="24"/>
        </w:rPr>
        <w:t>априла</w:t>
      </w:r>
      <w:proofErr w:type="gramEnd"/>
      <w:r w:rsidRPr="004F0D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F0DB1" w:rsidRPr="004F0DB1" w:rsidRDefault="004F0DB1" w:rsidP="004F0DB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Предметна помоћ се, пре свега, огледа у: </w:t>
      </w:r>
    </w:p>
    <w:p w:rsidR="004F0DB1" w:rsidRPr="004F0DB1" w:rsidRDefault="004F0DB1" w:rsidP="004F0DB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фискалним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погодностима која се огледају у одлагању доспелости и одлагању плаћања одређених јавних прихода; </w:t>
      </w:r>
    </w:p>
    <w:p w:rsidR="004F0DB1" w:rsidRPr="004F0DB1" w:rsidRDefault="004F0DB1" w:rsidP="004F0DB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директним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давањима из буџета привредним субјектима у виду минималне нето зараде за сваког запосленог у привредном субјекту. </w:t>
      </w:r>
    </w:p>
    <w:p w:rsidR="004F0DB1" w:rsidRPr="004F0DB1" w:rsidRDefault="004F0DB1" w:rsidP="004F0DB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Право на фискалне погодности и директна давања може да се оствари под следећим условима: </w:t>
      </w:r>
    </w:p>
    <w:p w:rsidR="004F0DB1" w:rsidRPr="004F0DB1" w:rsidRDefault="004F0DB1" w:rsidP="004F0DB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је реч о привредном субјекту у приватном сектору</w:t>
      </w:r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F0DB1" w:rsidRPr="004F0DB1" w:rsidRDefault="004F0DB1" w:rsidP="004F0DB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је тај субјект основан и регистрован код надлежног органа или организације пре 15.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марта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2020.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године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; </w:t>
      </w:r>
    </w:p>
    <w:p w:rsidR="004F0DB1" w:rsidRPr="004F0DB1" w:rsidRDefault="004F0DB1" w:rsidP="004F0DB1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предметни привредни субјект на дан 10.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априла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2020.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године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(дан када је Уредба ступила на снагу) није смањио број запослених лица за више од 10% у односу на број запослених који је имао 15.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марта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2020.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године</w:t>
      </w:r>
      <w:proofErr w:type="gramEnd"/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, с тим што се у овај број </w:t>
      </w:r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 рачунају запослени који су са привредним субјектом закључили уговор о раду на одређено време пре 15.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марта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2020.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године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а којима је период на који су закључили уговор о раду истекао у периоду од 15.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марта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2020.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године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 10.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априла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2020.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године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            Под привредним субјектима у приватном сектору подразумевају се: </w:t>
      </w:r>
    </w:p>
    <w:p w:rsidR="004F0DB1" w:rsidRPr="004F0DB1" w:rsidRDefault="004F0DB1" w:rsidP="004F0DB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0DB1">
        <w:rPr>
          <w:rFonts w:ascii="Times New Roman" w:hAnsi="Times New Roman" w:cs="Times New Roman"/>
          <w:sz w:val="24"/>
          <w:szCs w:val="24"/>
        </w:rPr>
        <w:t xml:space="preserve">-резидентна правна лица у смислу закона којим се уређује опорезивање добити правних лица; </w:t>
      </w:r>
    </w:p>
    <w:p w:rsidR="004F0DB1" w:rsidRPr="004F0DB1" w:rsidRDefault="004F0DB1" w:rsidP="004F0DB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0DB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F0DB1">
        <w:rPr>
          <w:rFonts w:ascii="Times New Roman" w:hAnsi="Times New Roman" w:cs="Times New Roman"/>
          <w:sz w:val="24"/>
          <w:szCs w:val="24"/>
        </w:rPr>
        <w:t>резидентни</w:t>
      </w:r>
      <w:proofErr w:type="gramEnd"/>
      <w:r w:rsidRPr="004F0DB1">
        <w:rPr>
          <w:rFonts w:ascii="Times New Roman" w:hAnsi="Times New Roman" w:cs="Times New Roman"/>
          <w:sz w:val="24"/>
          <w:szCs w:val="24"/>
        </w:rPr>
        <w:t xml:space="preserve"> предузетници (предузетници, предузетници паушалци, предузетници пољопривредници и предузетници друга лица, у смислу закона којим се уређује порез на доходак грађана) и </w:t>
      </w:r>
    </w:p>
    <w:p w:rsidR="004F0DB1" w:rsidRPr="004F0DB1" w:rsidRDefault="004F0DB1" w:rsidP="004F0DB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0DB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F0DB1">
        <w:rPr>
          <w:rFonts w:ascii="Times New Roman" w:hAnsi="Times New Roman" w:cs="Times New Roman"/>
          <w:sz w:val="24"/>
          <w:szCs w:val="24"/>
        </w:rPr>
        <w:t>огранци</w:t>
      </w:r>
      <w:proofErr w:type="gramEnd"/>
      <w:r w:rsidRPr="004F0DB1">
        <w:rPr>
          <w:rFonts w:ascii="Times New Roman" w:hAnsi="Times New Roman" w:cs="Times New Roman"/>
          <w:sz w:val="24"/>
          <w:szCs w:val="24"/>
        </w:rPr>
        <w:t xml:space="preserve"> и представништва страних правних лица. </w:t>
      </w:r>
    </w:p>
    <w:p w:rsidR="004F0DB1" w:rsidRPr="004F0DB1" w:rsidRDefault="004F0DB1" w:rsidP="004F0DB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Када је реч о </w:t>
      </w:r>
      <w:r w:rsidRPr="004F0D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фискалним погодностима</w:t>
      </w:r>
      <w:r w:rsidRPr="004F0DB1">
        <w:rPr>
          <w:rFonts w:ascii="Times New Roman" w:eastAsia="Times New Roman" w:hAnsi="Times New Roman" w:cs="Times New Roman"/>
          <w:sz w:val="24"/>
          <w:szCs w:val="24"/>
        </w:rPr>
        <w:t>, ова мера за циљ има повећање ликвидности свих привредних субјеката у приватном сектору, а основни услови за примену ове мере су идентични за све пореске обвезнике без обзира на њихову економску снагу.</w:t>
      </w:r>
      <w:proofErr w:type="gramEnd"/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0DB1" w:rsidRPr="004F0DB1" w:rsidRDefault="004F0DB1" w:rsidP="004F0DB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Уредбом је предвиђено да се ова мера реализује кроз </w:t>
      </w:r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две фазе</w:t>
      </w:r>
      <w:r w:rsidRPr="004F0D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0DB1" w:rsidRPr="004F0DB1" w:rsidRDefault="004F0DB1" w:rsidP="004F0DB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Прва фаза</w:t>
      </w:r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 подразумева </w:t>
      </w:r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одлагање доспелости за плаћање одређених јавних прихода</w:t>
      </w:r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 који у складу са одговарајућим пореским законима </w:t>
      </w:r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доспевају за плаћање у периоду од 1.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априла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 30.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јуна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2020.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године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а изузетно до 31.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јула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2020.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године</w:t>
      </w:r>
      <w:proofErr w:type="gramEnd"/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 - за порез и доприносе који се плаћају на зараду за месец јун 2020. </w:t>
      </w:r>
      <w:proofErr w:type="gramStart"/>
      <w:r w:rsidRPr="004F0DB1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gramEnd"/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 исплаћену у складу са прописима којима се уређује рад. </w:t>
      </w:r>
    </w:p>
    <w:p w:rsidR="004F0DB1" w:rsidRPr="004F0DB1" w:rsidRDefault="004F0DB1" w:rsidP="004F0DB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Друга фаза</w:t>
      </w:r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 подразумева додатно </w:t>
      </w:r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одлагање њиховог плаћања</w:t>
      </w:r>
      <w:r w:rsidRPr="004F0DB1">
        <w:rPr>
          <w:rFonts w:ascii="Times New Roman" w:eastAsia="Times New Roman" w:hAnsi="Times New Roman" w:cs="Times New Roman"/>
          <w:sz w:val="24"/>
          <w:szCs w:val="24"/>
        </w:rPr>
        <w:t>, најдуже до 24 месеца без обавезе плаћања камате.</w:t>
      </w:r>
      <w:proofErr w:type="gramEnd"/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0DB1" w:rsidRPr="004F0DB1" w:rsidRDefault="004F0DB1" w:rsidP="004F0DB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Са друге стране, фисклане погодности се </w:t>
      </w:r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не односе на одлагање доспелости плаћања свих пореских обавеза</w:t>
      </w:r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, већ на одлагање доспелости плаћања: </w:t>
      </w:r>
    </w:p>
    <w:p w:rsidR="004F0DB1" w:rsidRPr="004F0DB1" w:rsidRDefault="004F0DB1" w:rsidP="004F0DB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DB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пореза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доприноса на зараде и накнаде зарада</w:t>
      </w:r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 и то за месец </w:t>
      </w:r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март, април и мај 2020.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године</w:t>
      </w:r>
      <w:proofErr w:type="gramEnd"/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, односно по избору пореског обвезника за месец </w:t>
      </w:r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април, мај и јун 2020.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године</w:t>
      </w:r>
      <w:proofErr w:type="gramEnd"/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 за оне пореске обвезнике који су исплате зарада и накнада зараде за месец март 2020. </w:t>
      </w:r>
      <w:proofErr w:type="gramStart"/>
      <w:r w:rsidRPr="004F0DB1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gramEnd"/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 делимично или у целости извршили до дана ступања на снагу ове уредбе; </w:t>
      </w:r>
    </w:p>
    <w:p w:rsidR="004F0DB1" w:rsidRPr="004F0DB1" w:rsidRDefault="004F0DB1" w:rsidP="004F0DB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пореза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доприноса на личну зараду предузетника и предузетника пољопривредника</w:t>
      </w:r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 и то за </w:t>
      </w:r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месец март, април и мај 2020.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године</w:t>
      </w:r>
      <w:proofErr w:type="gramEnd"/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, односно по избору пореског обвезника за месец </w:t>
      </w:r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април, мај и јун 2020.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године</w:t>
      </w:r>
      <w:proofErr w:type="gramEnd"/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 за оне пореске обвезнике који су исплату личне зараде предузетника и предузетника пољопривредника за месец март 2020. </w:t>
      </w:r>
      <w:proofErr w:type="gramStart"/>
      <w:r w:rsidRPr="004F0DB1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gramEnd"/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 делимично или у целости извршили до дана ступања на снагу ове уредбе; </w:t>
      </w:r>
    </w:p>
    <w:p w:rsidR="004F0DB1" w:rsidRPr="004F0DB1" w:rsidRDefault="004F0DB1" w:rsidP="004F0DB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аконтација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пореза на приход од самосталне делатности за предузетнике и предузетнике пољопривреднике који су се определили за исплату личне зараде и предузетнике друга лица</w:t>
      </w:r>
      <w:r w:rsidRPr="004F0DB1">
        <w:rPr>
          <w:rFonts w:ascii="Times New Roman" w:eastAsia="Times New Roman" w:hAnsi="Times New Roman" w:cs="Times New Roman"/>
          <w:sz w:val="24"/>
          <w:szCs w:val="24"/>
        </w:rPr>
        <w:t>, за</w:t>
      </w:r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март, април и мај месец 2020.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године</w:t>
      </w:r>
      <w:proofErr w:type="gramEnd"/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F0DB1" w:rsidRPr="004F0DB1" w:rsidRDefault="004F0DB1" w:rsidP="004F0DB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аконтација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пореза и доприноса на приход од самосталне делатности за предузетнике и предузетнике пољопривреднике који се нису определили за исплату личне зараде</w:t>
      </w:r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март, април и мај месец 2020.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године</w:t>
      </w:r>
      <w:proofErr w:type="gramEnd"/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F0DB1" w:rsidRPr="004F0DB1" w:rsidRDefault="004F0DB1" w:rsidP="004F0DB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-аконтација пореза и доприноса на приход од самосталне делатности за предузетнике паушалце</w:t>
      </w:r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март, април и мај месец 2020.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године</w:t>
      </w:r>
      <w:proofErr w:type="gramEnd"/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F0DB1" w:rsidRPr="004F0DB1" w:rsidRDefault="004F0DB1" w:rsidP="004F0DB1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аконтација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пореза на добит правних лица</w:t>
      </w:r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март, април, и мај месец 2020.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године</w:t>
      </w:r>
      <w:proofErr w:type="gramEnd"/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, односно за обвезнике са пословном годином различитом од календарске, </w:t>
      </w:r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аконтација пореза на добит правних лица које доспевају 15.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априла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15.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маја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15.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јуна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2020.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године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F0DB1" w:rsidRPr="004F0DB1" w:rsidRDefault="004F0DB1" w:rsidP="004F0DB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У складу са одредбама Уредбе, привредним субјектима - правним лицима (где се под правним лицима мисли и на огранке и представништва страних правних лица), </w:t>
      </w:r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може да се одложи доспелост за плаћање</w:t>
      </w:r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F0DB1" w:rsidRPr="004F0DB1" w:rsidRDefault="004F0DB1" w:rsidP="004F0DB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пореза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доприноса на зараде и накнаде зарада</w:t>
      </w:r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 4.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јануара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године</w:t>
      </w:r>
      <w:proofErr w:type="gramEnd"/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F0DB1" w:rsidRPr="004F0DB1" w:rsidRDefault="004F0DB1" w:rsidP="004F0DB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аконтације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пореза на добит правних лица</w:t>
      </w:r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 (за </w:t>
      </w:r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март, април, и мај месец 2020. године</w:t>
      </w:r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) до подношења коначне пореске пријаве за 2020. </w:t>
      </w:r>
      <w:proofErr w:type="gramStart"/>
      <w:r w:rsidRPr="004F0DB1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gramEnd"/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, односно за обвезнике са пословном годином различитом од календарске, аконтација пореза на добит правних лица које </w:t>
      </w:r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доспевају 15.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априла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15.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маја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15.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јуна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2020.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године</w:t>
      </w:r>
      <w:proofErr w:type="gramEnd"/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до предаје коначне пореске пријаве пореза на добит правних лица за одговарајући порески период</w:t>
      </w:r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F0DB1" w:rsidRPr="004F0DB1" w:rsidRDefault="004F0DB1" w:rsidP="004F0DB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Предузетник и предузетник пољопривредник који порез и доприносе на приход од самосталне делатности плаћа самоопорезивањем, а није се определио за исплату личне зараде, остварује </w:t>
      </w:r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право на одлагање доспелости за плаћање и одлагање плаћања: </w:t>
      </w:r>
    </w:p>
    <w:p w:rsidR="004F0DB1" w:rsidRPr="004F0DB1" w:rsidRDefault="004F0DB1" w:rsidP="004F0DB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аконтација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пореза и доприноса на приход од самосталне делатности</w:t>
      </w:r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, сходном применом правила која се односе на одлагање доспелости за плаћање и одлагање плаћања аконтација пореза на добит за правна лица; </w:t>
      </w:r>
    </w:p>
    <w:p w:rsidR="004F0DB1" w:rsidRPr="004F0DB1" w:rsidRDefault="004F0DB1" w:rsidP="004F0DB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пореза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доприноса на зараде и накнаде зарада својих запослених</w:t>
      </w:r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, сходном применом правила која се односе на правна лица у вези са одлагањем доспелости за плаћање и одлагањем плаћања пореза и доприноса на зараде и накнаде зараде. </w:t>
      </w:r>
    </w:p>
    <w:p w:rsidR="004F0DB1" w:rsidRPr="004F0DB1" w:rsidRDefault="004F0DB1" w:rsidP="004F0DB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Предузетницима паушалцима се, </w:t>
      </w:r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по основу аконтација пореза и доприноса на приход од самосталне делатности за месец март, април и мај 2020.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године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4F0DB1" w:rsidRPr="004F0DB1" w:rsidRDefault="004F0DB1" w:rsidP="004F0DB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F0DB1">
        <w:rPr>
          <w:rFonts w:ascii="Times New Roman" w:eastAsia="Times New Roman" w:hAnsi="Times New Roman" w:cs="Times New Roman"/>
          <w:sz w:val="24"/>
          <w:szCs w:val="24"/>
        </w:rPr>
        <w:t>првобитно</w:t>
      </w:r>
      <w:proofErr w:type="gramEnd"/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одлаже доспелост за плаћање ових обавеза за 4.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јануар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године</w:t>
      </w:r>
      <w:proofErr w:type="gramEnd"/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4F0DB1" w:rsidRPr="004F0DB1" w:rsidRDefault="004F0DB1" w:rsidP="004F0DB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- а потом и пружа могућност </w:t>
      </w:r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одлагања плаћања ових обавеза на 24 једнаке месечне рате</w:t>
      </w:r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без плаћања камате</w:t>
      </w:r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 за време трајања одлагања плаћања дугованог пореза, </w:t>
      </w:r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тим </w:t>
      </w:r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да ће поступак и начин одлагања плаћања дугованог пореза и доприноса ближе уредити министар надлежан за послове финансија</w:t>
      </w:r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F0DB1" w:rsidRPr="004F0DB1" w:rsidRDefault="004F0DB1" w:rsidP="004F0DB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0DB1">
        <w:rPr>
          <w:rFonts w:ascii="Times New Roman" w:hAnsi="Times New Roman" w:cs="Times New Roman"/>
          <w:sz w:val="24"/>
          <w:szCs w:val="24"/>
        </w:rPr>
        <w:t xml:space="preserve">Под </w:t>
      </w:r>
      <w:r w:rsidRPr="004F0D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директним давањима из буџета привредним субјектима у приватном сектору</w:t>
      </w:r>
      <w:r w:rsidRPr="004F0DB1">
        <w:rPr>
          <w:rFonts w:ascii="Times New Roman" w:hAnsi="Times New Roman" w:cs="Times New Roman"/>
          <w:sz w:val="24"/>
          <w:szCs w:val="24"/>
        </w:rPr>
        <w:t xml:space="preserve"> подразумева се</w:t>
      </w:r>
      <w:r w:rsidRPr="004F0DB1">
        <w:rPr>
          <w:rFonts w:ascii="Times New Roman" w:hAnsi="Times New Roman" w:cs="Times New Roman"/>
          <w:b/>
          <w:bCs/>
          <w:sz w:val="24"/>
          <w:szCs w:val="24"/>
        </w:rPr>
        <w:t xml:space="preserve"> уплата бесповратних новчаних средстава привредним субјектима у складу са Уредбом, а која могу да се користе искључиво за исплате зарада и накнада зарада запосленима.</w:t>
      </w:r>
      <w:proofErr w:type="gramEnd"/>
    </w:p>
    <w:p w:rsidR="004F0DB1" w:rsidRPr="004F0DB1" w:rsidRDefault="004F0DB1" w:rsidP="004F0DB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Предузетник, предузетник паушалац, предузетник пољопривредник, предузетник друго лице, правна лица која су разврстана као микро, мала и средња у складу са законом којим се уређује рачуноводство, могу да остваре право на уплату бесповратних новчаних средстава из буџета, и то: </w:t>
      </w:r>
    </w:p>
    <w:p w:rsidR="004F0DB1" w:rsidRPr="004F0DB1" w:rsidRDefault="004F0DB1" w:rsidP="004F0DB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мају 2020.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године</w:t>
      </w:r>
      <w:proofErr w:type="gramEnd"/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 у износу који се добија као </w:t>
      </w:r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производ броја запослених са пуним радним временом за чије је зараде и накнаде зарада поднео Образац ППП-ПД за обрачунски период март 2020.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године</w:t>
      </w:r>
      <w:proofErr w:type="gramEnd"/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 и износа </w:t>
      </w:r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основне минималне нето зараде за март 2020.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године</w:t>
      </w:r>
      <w:proofErr w:type="gramEnd"/>
      <w:r w:rsidRPr="004F0D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F0DB1" w:rsidRPr="004F0DB1" w:rsidRDefault="004F0DB1" w:rsidP="004F0DB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јуну 2020.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године</w:t>
      </w:r>
      <w:proofErr w:type="gramEnd"/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 у износу који се добија као </w:t>
      </w:r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производ броја запослених са пуним радним временом за чије је зараде и накнаде зарада поднео Образац ППП-ПД за обрачунски период април 2020.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године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Pr="004F0DB1">
        <w:rPr>
          <w:rFonts w:ascii="Times New Roman" w:eastAsia="Times New Roman" w:hAnsi="Times New Roman" w:cs="Times New Roman"/>
          <w:sz w:val="24"/>
          <w:szCs w:val="24"/>
        </w:rPr>
        <w:t>износа</w:t>
      </w:r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основне минималне нето зараде за март 2020.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године</w:t>
      </w:r>
      <w:proofErr w:type="gramEnd"/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F0DB1" w:rsidRPr="004F0DB1" w:rsidRDefault="004F0DB1" w:rsidP="004F0DB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јулу 2020.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године</w:t>
      </w:r>
      <w:proofErr w:type="gramEnd"/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 у износу који се добија као </w:t>
      </w:r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производ броја запослених са пуним радним временом за чије је зараде и накнаде зарада поднео Образац ППП-ПД за обрачунски период мај 2020.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године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Pr="004F0DB1">
        <w:rPr>
          <w:rFonts w:ascii="Times New Roman" w:eastAsia="Times New Roman" w:hAnsi="Times New Roman" w:cs="Times New Roman"/>
          <w:sz w:val="24"/>
          <w:szCs w:val="24"/>
        </w:rPr>
        <w:t>износа</w:t>
      </w:r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основне минималне нето зараде за март 2020.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године</w:t>
      </w:r>
      <w:proofErr w:type="gramEnd"/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F0DB1" w:rsidRPr="004F0DB1" w:rsidRDefault="004F0DB1" w:rsidP="004F0DB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Правно лице које је разврстано као велико правно лице, може да оствари право на уплату бесповратних новчаних средстава </w:t>
      </w:r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у износу који се добија као производ износа 50% основне минималне нето зараде за март 2020.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године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збира броја</w:t>
      </w:r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F0DB1" w:rsidRPr="004F0DB1" w:rsidRDefault="004F0DB1" w:rsidP="004F0DB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запослених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са пуним радним временом за које је донето решење о прекиду рада почев од 15.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марта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2020.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године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 складу са чланом 116. Закона о раду</w:t>
      </w:r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 и за које је послодавац - велико правно лице поднео Образац ППП-ПД и </w:t>
      </w:r>
    </w:p>
    <w:p w:rsidR="004F0DB1" w:rsidRPr="004F0DB1" w:rsidRDefault="004F0DB1" w:rsidP="004F0DB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запослених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са пуним радним временом којима је донето решење о прекиду рада почев од 15.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марта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2020.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године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 складу са чланом 117.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Закона о раду, по основу решења надлежног државног органа донетог у вези са болешћу ЦОВИД-19</w:t>
      </w:r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 и за које је послодавац - велико правно лице поднео Образац ППП-ПД.</w:t>
      </w:r>
      <w:proofErr w:type="gramEnd"/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0DB1" w:rsidRPr="004F0DB1" w:rsidRDefault="004F0DB1" w:rsidP="004F0DB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Бесповратна новчана средства се исплаћују: </w:t>
      </w:r>
    </w:p>
    <w:p w:rsidR="004F0DB1" w:rsidRPr="004F0DB1" w:rsidRDefault="004F0DB1" w:rsidP="004F0DB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мају 2020.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године</w:t>
      </w:r>
      <w:proofErr w:type="gramEnd"/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, за чије накнаде зарада је послодавац - велико правно лице поднео Образац ППП-ПД за </w:t>
      </w:r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март 2020.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године</w:t>
      </w:r>
      <w:proofErr w:type="gramEnd"/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F0DB1" w:rsidRPr="004F0DB1" w:rsidRDefault="004F0DB1" w:rsidP="004F0DB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јуну 2020.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године</w:t>
      </w:r>
      <w:proofErr w:type="gramEnd"/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, за чије накнаде зарада је послодавац - велико правно лице поднео Образац ППП-ПД за </w:t>
      </w:r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април 2020.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године</w:t>
      </w:r>
      <w:proofErr w:type="gramEnd"/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F0DB1" w:rsidRPr="004F0DB1" w:rsidRDefault="004F0DB1" w:rsidP="004F0DB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proofErr w:type="gramEnd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јулу 2020.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године</w:t>
      </w:r>
      <w:proofErr w:type="gramEnd"/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, за чије накнаде зарада је послодавац - велико правно лице поднео Образац ППП-ПД за </w:t>
      </w:r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мај 2020. </w:t>
      </w:r>
      <w:proofErr w:type="gramStart"/>
      <w:r w:rsidRPr="004F0DB1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године</w:t>
      </w:r>
      <w:proofErr w:type="gramEnd"/>
      <w:r w:rsidRPr="004F0D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718BD" w:rsidRPr="004F0DB1" w:rsidRDefault="00E718BD">
      <w:pPr>
        <w:rPr>
          <w:rFonts w:ascii="Times New Roman" w:hAnsi="Times New Roman" w:cs="Times New Roman"/>
          <w:sz w:val="24"/>
          <w:szCs w:val="24"/>
        </w:rPr>
      </w:pPr>
    </w:p>
    <w:sectPr w:rsidR="00E718BD" w:rsidRPr="004F0DB1" w:rsidSect="003B7F5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08"/>
  <w:hyphenationZone w:val="425"/>
  <w:characterSpacingControl w:val="doNotCompress"/>
  <w:compat/>
  <w:rsids>
    <w:rsidRoot w:val="004F0DB1"/>
    <w:rsid w:val="003B7F50"/>
    <w:rsid w:val="004F0DB1"/>
    <w:rsid w:val="00C13757"/>
    <w:rsid w:val="00E7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DB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DB1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1275</Words>
  <Characters>7274</Characters>
  <Application>Microsoft Office Word</Application>
  <DocSecurity>0</DocSecurity>
  <Lines>60</Lines>
  <Paragraphs>17</Paragraphs>
  <ScaleCrop>false</ScaleCrop>
  <Company/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hroksandic</dc:creator>
  <cp:keywords/>
  <dc:description/>
  <cp:lastModifiedBy>hroksandic</cp:lastModifiedBy>
  <cp:revision>4</cp:revision>
  <dcterms:created xsi:type="dcterms:W3CDTF">2020-04-15T08:56:00Z</dcterms:created>
  <dcterms:modified xsi:type="dcterms:W3CDTF">2020-04-15T09:25:00Z</dcterms:modified>
</cp:coreProperties>
</file>