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</w:rPr>
        <w:t>1</w:t>
      </w:r>
      <w:r w:rsidR="008C1544">
        <w:rPr>
          <w:rFonts w:ascii="Times New Roman" w:hAnsi="Times New Roman" w:cs="Times New Roman"/>
          <w:b/>
          <w:sz w:val="24"/>
          <w:szCs w:val="24"/>
          <w:lang/>
        </w:rPr>
        <w:t>2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8C1544" w:rsidRDefault="00143749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>4</w:t>
      </w:r>
      <w:r w:rsidR="008C1544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38C" w:rsidRPr="0049238C">
        <w:rPr>
          <w:rFonts w:ascii="Times New Roman" w:hAnsi="Times New Roman" w:cs="Times New Roman"/>
          <w:b/>
          <w:sz w:val="24"/>
          <w:szCs w:val="24"/>
        </w:rPr>
        <w:t xml:space="preserve">Решење о </w:t>
      </w:r>
      <w:r w:rsidR="008C1544">
        <w:rPr>
          <w:rFonts w:ascii="Times New Roman" w:hAnsi="Times New Roman" w:cs="Times New Roman"/>
          <w:b/>
          <w:sz w:val="24"/>
          <w:szCs w:val="24"/>
          <w:lang/>
        </w:rPr>
        <w:t>одређивању бирачких места за гласање на изборима за одборнике Скупштине града Сомбора расписаних за 21. јун 2020. године</w:t>
      </w: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49238C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C1544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FB5082"/>
    <w:rsid w:val="00FD7D96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2020-05-29T08:34:00Z</dcterms:modified>
</cp:coreProperties>
</file>