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25DC" w:rsidRPr="00185BC4" w:rsidRDefault="003F25DC" w:rsidP="003F25DC">
      <w:pPr>
        <w:pStyle w:val="Heading1"/>
        <w:rPr>
          <w:rFonts w:ascii="Times New Roman" w:hAnsi="Times New Roman"/>
          <w:color w:val="auto"/>
          <w:sz w:val="36"/>
        </w:rPr>
      </w:pPr>
      <w:bookmarkStart w:id="0" w:name="_Toc41823882"/>
      <w:bookmarkStart w:id="1" w:name="_Toc41877063"/>
      <w:r w:rsidRPr="00185BC4">
        <w:rPr>
          <w:rFonts w:ascii="Times New Roman" w:hAnsi="Times New Roman"/>
          <w:color w:val="auto"/>
          <w:sz w:val="36"/>
        </w:rPr>
        <w:t>VOLUME 3</w:t>
      </w:r>
      <w:bookmarkEnd w:id="0"/>
      <w:bookmarkEnd w:id="1"/>
    </w:p>
    <w:p w:rsidR="003F25DC" w:rsidRPr="00185BC4" w:rsidRDefault="003F25DC" w:rsidP="003F25DC">
      <w:pPr>
        <w:pStyle w:val="Heading1"/>
        <w:rPr>
          <w:rFonts w:ascii="Times New Roman" w:hAnsi="Times New Roman"/>
          <w:color w:val="auto"/>
          <w:sz w:val="36"/>
        </w:rPr>
      </w:pPr>
    </w:p>
    <w:p w:rsidR="003F25DC" w:rsidRDefault="003F25DC" w:rsidP="003F25DC">
      <w:pPr>
        <w:pStyle w:val="Heading1"/>
        <w:rPr>
          <w:rFonts w:ascii="Times New Roman" w:hAnsi="Times New Roman"/>
          <w:color w:val="auto"/>
          <w:sz w:val="36"/>
        </w:rPr>
      </w:pPr>
      <w:bookmarkStart w:id="2" w:name="_Toc41823883"/>
      <w:bookmarkStart w:id="3" w:name="_Toc41877064"/>
      <w:r w:rsidRPr="00185BC4">
        <w:rPr>
          <w:rFonts w:ascii="Times New Roman" w:hAnsi="Times New Roman"/>
          <w:color w:val="auto"/>
          <w:sz w:val="36"/>
        </w:rPr>
        <w:t>TECHNICAL SPECIFICATIONS</w:t>
      </w:r>
      <w:bookmarkEnd w:id="2"/>
      <w:bookmarkEnd w:id="3"/>
    </w:p>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 w:rsidR="003F25DC" w:rsidRDefault="003F25DC" w:rsidP="003F25DC">
      <w:pPr>
        <w:autoSpaceDE w:val="0"/>
        <w:spacing w:after="200" w:line="276" w:lineRule="auto"/>
        <w:jc w:val="both"/>
        <w:rPr>
          <w:rFonts w:ascii="Arial" w:hAnsi="Arial" w:cs="Arial"/>
          <w:bCs/>
          <w:snapToGrid/>
          <w:szCs w:val="24"/>
          <w:lang w:val="sr-Latn-CS" w:eastAsia="sr-Latn-CS"/>
        </w:rPr>
      </w:pPr>
    </w:p>
    <w:p w:rsidR="006B5A8A" w:rsidRPr="006B5A8A" w:rsidRDefault="006B5A8A" w:rsidP="003F25DC">
      <w:pPr>
        <w:autoSpaceDE w:val="0"/>
        <w:spacing w:after="200" w:line="276" w:lineRule="auto"/>
        <w:jc w:val="both"/>
        <w:rPr>
          <w:b/>
          <w:bCs/>
          <w:snapToGrid/>
          <w:szCs w:val="24"/>
          <w:lang w:val="sr-Latn-CS" w:eastAsia="sr-Latn-CS"/>
        </w:rPr>
      </w:pPr>
      <w:r w:rsidRPr="006B5A8A">
        <w:rPr>
          <w:b/>
          <w:bCs/>
          <w:snapToGrid/>
          <w:szCs w:val="24"/>
          <w:lang w:val="sr-Latn-CS" w:eastAsia="sr-Latn-CS"/>
        </w:rPr>
        <w:lastRenderedPageBreak/>
        <w:t>INTRODUCTION</w:t>
      </w:r>
    </w:p>
    <w:p w:rsidR="003F25DC" w:rsidRPr="00002560" w:rsidRDefault="003F25DC" w:rsidP="003F25DC">
      <w:pPr>
        <w:autoSpaceDE w:val="0"/>
        <w:spacing w:after="200" w:line="276" w:lineRule="auto"/>
        <w:jc w:val="both"/>
        <w:rPr>
          <w:bCs/>
          <w:snapToGrid/>
          <w:szCs w:val="24"/>
          <w:lang w:val="sr-Latn-CS" w:eastAsia="sr-Latn-CS"/>
        </w:rPr>
      </w:pPr>
      <w:r w:rsidRPr="00E955CE">
        <w:rPr>
          <w:bCs/>
          <w:snapToGrid/>
          <w:szCs w:val="24"/>
          <w:lang w:val="sr-Latn-CS" w:eastAsia="sr-Latn-CS"/>
        </w:rPr>
        <w:t xml:space="preserve">The Amazon of Europe bike trail in the Republic of Serbia stretches over the area from border crossing Bogojevo to border crossing Backi Breg, through Apatin and Sombor. The subject matter of this </w:t>
      </w:r>
      <w:r w:rsidR="00002560">
        <w:rPr>
          <w:bCs/>
          <w:snapToGrid/>
          <w:szCs w:val="24"/>
          <w:lang w:val="sr-Latn-CS" w:eastAsia="sr-Latn-CS"/>
        </w:rPr>
        <w:t>contract</w:t>
      </w:r>
      <w:r w:rsidRPr="00E955CE">
        <w:rPr>
          <w:bCs/>
          <w:snapToGrid/>
          <w:szCs w:val="24"/>
          <w:lang w:val="sr-Latn-CS" w:eastAsia="sr-Latn-CS"/>
        </w:rPr>
        <w:t xml:space="preserve"> is traffic signage for guiding (directing) bicycle traffic on the Amazon of Europe Bike Trail from Sombor to Backi Breg. The </w:t>
      </w:r>
      <w:r w:rsidRPr="00E955CE">
        <w:rPr>
          <w:bCs/>
          <w:snapToGrid/>
          <w:szCs w:val="24"/>
          <w:lang w:eastAsia="sr-Latn-CS"/>
        </w:rPr>
        <w:t xml:space="preserve">main </w:t>
      </w:r>
      <w:r w:rsidRPr="00E955CE">
        <w:rPr>
          <w:bCs/>
          <w:snapToGrid/>
          <w:szCs w:val="24"/>
          <w:lang w:val="sr-Latn-CS" w:eastAsia="sr-Latn-CS"/>
        </w:rPr>
        <w:t>route connects the settlements of Sombor, Backi Monostor, Bezdan, Kolut and Backi Breg.</w:t>
      </w:r>
      <w:r w:rsidRPr="00E955CE">
        <w:rPr>
          <w:rFonts w:eastAsia="Calibri"/>
          <w:bCs/>
          <w:snapToGrid/>
          <w:szCs w:val="22"/>
          <w:lang w:val="sr-Cyrl-RS" w:eastAsia="sr-Latn-CS"/>
        </w:rPr>
        <w:t xml:space="preserve"> One detour leads from the center of Sombor through Kupusina to the main route to Apatin. The second detour leads through the center of Ba</w:t>
      </w:r>
      <w:r w:rsidRPr="00E955CE">
        <w:rPr>
          <w:rFonts w:eastAsia="Calibri"/>
          <w:bCs/>
          <w:snapToGrid/>
          <w:szCs w:val="22"/>
          <w:lang w:val="en-US" w:eastAsia="sr-Latn-CS"/>
        </w:rPr>
        <w:t>c</w:t>
      </w:r>
      <w:r w:rsidRPr="00E955CE">
        <w:rPr>
          <w:rFonts w:eastAsia="Calibri"/>
          <w:bCs/>
          <w:snapToGrid/>
          <w:szCs w:val="22"/>
          <w:lang w:val="sr-Cyrl-RS" w:eastAsia="sr-Latn-CS"/>
        </w:rPr>
        <w:t>ki Mono</w:t>
      </w:r>
      <w:r w:rsidRPr="00E955CE">
        <w:rPr>
          <w:rFonts w:eastAsia="Calibri"/>
          <w:bCs/>
          <w:snapToGrid/>
          <w:szCs w:val="22"/>
          <w:lang w:val="en-US" w:eastAsia="sr-Latn-CS"/>
        </w:rPr>
        <w:t>s</w:t>
      </w:r>
      <w:r w:rsidRPr="00E955CE">
        <w:rPr>
          <w:rFonts w:eastAsia="Calibri"/>
          <w:bCs/>
          <w:snapToGrid/>
          <w:szCs w:val="22"/>
          <w:lang w:val="sr-Cyrl-RS" w:eastAsia="sr-Latn-CS"/>
        </w:rPr>
        <w:t>tor. The third detour leads to the border crossing Bezdan (Batina).</w:t>
      </w:r>
    </w:p>
    <w:p w:rsidR="003F25DC" w:rsidRPr="00E955CE" w:rsidRDefault="003F25DC" w:rsidP="003F25DC">
      <w:pPr>
        <w:autoSpaceDE w:val="0"/>
        <w:spacing w:after="200" w:line="276" w:lineRule="auto"/>
        <w:jc w:val="both"/>
        <w:rPr>
          <w:rFonts w:eastAsia="Calibri"/>
          <w:snapToGrid/>
          <w:szCs w:val="22"/>
          <w:lang w:val="sr-Cyrl-CS"/>
        </w:rPr>
      </w:pPr>
      <w:r w:rsidRPr="00E955CE">
        <w:rPr>
          <w:rFonts w:eastAsia="Calibri"/>
          <w:snapToGrid/>
          <w:szCs w:val="22"/>
          <w:lang w:val="sr-Cyrl-CS"/>
        </w:rPr>
        <w:t xml:space="preserve">In order to simplify positioning of the </w:t>
      </w:r>
      <w:r w:rsidRPr="00E955CE">
        <w:rPr>
          <w:rFonts w:eastAsia="Calibri"/>
          <w:snapToGrid/>
          <w:szCs w:val="22"/>
          <w:lang w:val="en-US"/>
        </w:rPr>
        <w:t>design</w:t>
      </w:r>
      <w:r w:rsidRPr="00E955CE">
        <w:rPr>
          <w:rFonts w:eastAsia="Calibri"/>
          <w:snapToGrid/>
          <w:szCs w:val="22"/>
          <w:lang w:val="sr-Cyrl-CS"/>
        </w:rPr>
        <w:t xml:space="preserve">ed signalization, the </w:t>
      </w:r>
      <w:r w:rsidRPr="00E955CE">
        <w:rPr>
          <w:rFonts w:eastAsia="Calibri"/>
          <w:snapToGrid/>
          <w:szCs w:val="22"/>
          <w:lang w:val="en-US"/>
        </w:rPr>
        <w:t>general</w:t>
      </w:r>
      <w:r w:rsidRPr="00E955CE">
        <w:rPr>
          <w:rFonts w:eastAsia="Calibri"/>
          <w:snapToGrid/>
          <w:szCs w:val="22"/>
          <w:lang w:val="sr-Cyrl-CS"/>
        </w:rPr>
        <w:t xml:space="preserve"> maps show the entire</w:t>
      </w:r>
      <w:r w:rsidRPr="00E955CE">
        <w:rPr>
          <w:rFonts w:eastAsia="Calibri"/>
          <w:snapToGrid/>
          <w:szCs w:val="22"/>
          <w:lang w:val="en-US"/>
        </w:rPr>
        <w:t xml:space="preserve"> bike trail</w:t>
      </w:r>
      <w:r w:rsidRPr="00E955CE">
        <w:rPr>
          <w:rFonts w:eastAsia="Calibri"/>
          <w:snapToGrid/>
          <w:szCs w:val="22"/>
          <w:lang w:val="sr-Cyrl-CS"/>
        </w:rPr>
        <w:t>, with identification marks (</w:t>
      </w:r>
      <w:r w:rsidRPr="00E955CE">
        <w:rPr>
          <w:rFonts w:eastAsia="Calibri"/>
          <w:b/>
          <w:bCs/>
          <w:snapToGrid/>
          <w:szCs w:val="22"/>
          <w:lang w:val="sr-Cyrl-CS"/>
        </w:rPr>
        <w:t>ID number - ID</w:t>
      </w:r>
      <w:r w:rsidRPr="00E955CE">
        <w:rPr>
          <w:rFonts w:eastAsia="Calibri"/>
          <w:snapToGrid/>
          <w:szCs w:val="22"/>
          <w:lang w:val="sr-Cyrl-CS"/>
        </w:rPr>
        <w:t xml:space="preserve">) of intersections and other characteristic locations where cyclists were </w:t>
      </w:r>
      <w:r w:rsidRPr="00E955CE">
        <w:rPr>
          <w:rFonts w:eastAsia="Calibri"/>
          <w:snapToGrid/>
          <w:szCs w:val="22"/>
          <w:lang w:val="en-US"/>
        </w:rPr>
        <w:t>directed or informed about</w:t>
      </w:r>
      <w:r w:rsidRPr="00E955CE">
        <w:rPr>
          <w:rFonts w:eastAsia="Calibri"/>
          <w:snapToGrid/>
          <w:szCs w:val="22"/>
          <w:lang w:val="sr-Cyrl-CS"/>
        </w:rPr>
        <w:t xml:space="preserve"> along the route "Amazon</w:t>
      </w:r>
      <w:r w:rsidRPr="00E955CE">
        <w:rPr>
          <w:rFonts w:eastAsia="Calibri"/>
          <w:snapToGrid/>
          <w:szCs w:val="22"/>
          <w:lang w:val="en-US"/>
        </w:rPr>
        <w:t xml:space="preserve"> of Europe</w:t>
      </w:r>
      <w:r w:rsidRPr="00E955CE">
        <w:rPr>
          <w:rFonts w:eastAsia="Calibri"/>
          <w:snapToGrid/>
          <w:szCs w:val="22"/>
          <w:lang w:val="sr-Cyrl-CS"/>
        </w:rPr>
        <w:t xml:space="preserve">". Each intersection or location where the </w:t>
      </w:r>
      <w:r w:rsidRPr="00E955CE">
        <w:rPr>
          <w:rFonts w:eastAsia="Calibri"/>
          <w:snapToGrid/>
          <w:szCs w:val="22"/>
          <w:lang w:val="en-US"/>
        </w:rPr>
        <w:t>placement</w:t>
      </w:r>
      <w:r w:rsidRPr="00E955CE">
        <w:rPr>
          <w:rFonts w:eastAsia="Calibri"/>
          <w:snapToGrid/>
          <w:szCs w:val="22"/>
          <w:lang w:val="sr-Cyrl-CS"/>
        </w:rPr>
        <w:t xml:space="preserve"> of signa</w:t>
      </w:r>
      <w:r w:rsidRPr="00E955CE">
        <w:rPr>
          <w:rFonts w:eastAsia="Calibri"/>
          <w:snapToGrid/>
          <w:szCs w:val="22"/>
          <w:lang w:val="en-US"/>
        </w:rPr>
        <w:t>ge</w:t>
      </w:r>
      <w:r w:rsidRPr="00E955CE">
        <w:rPr>
          <w:rFonts w:eastAsia="Calibri"/>
          <w:snapToGrid/>
          <w:szCs w:val="22"/>
          <w:lang w:val="sr-Cyrl-CS"/>
        </w:rPr>
        <w:t xml:space="preserve"> is planned according to this </w:t>
      </w:r>
      <w:r w:rsidRPr="00E955CE">
        <w:rPr>
          <w:rFonts w:eastAsia="Calibri"/>
          <w:snapToGrid/>
          <w:szCs w:val="22"/>
          <w:lang w:val="en-US"/>
        </w:rPr>
        <w:t>design</w:t>
      </w:r>
      <w:r w:rsidRPr="00E955CE">
        <w:rPr>
          <w:rFonts w:eastAsia="Calibri"/>
          <w:snapToGrid/>
          <w:szCs w:val="22"/>
          <w:lang w:val="sr-Cyrl-CS"/>
        </w:rPr>
        <w:t xml:space="preserve">, has its own unique ID number which is shown </w:t>
      </w:r>
      <w:r w:rsidRPr="00E955CE">
        <w:rPr>
          <w:rFonts w:eastAsia="Calibri"/>
          <w:snapToGrid/>
          <w:szCs w:val="22"/>
          <w:lang w:val="en-US"/>
        </w:rPr>
        <w:t>o</w:t>
      </w:r>
      <w:r w:rsidRPr="00E955CE">
        <w:rPr>
          <w:rFonts w:eastAsia="Calibri"/>
          <w:snapToGrid/>
          <w:szCs w:val="22"/>
          <w:lang w:val="sr-Cyrl-CS"/>
        </w:rPr>
        <w:t xml:space="preserve">n </w:t>
      </w:r>
      <w:r w:rsidRPr="00E955CE">
        <w:rPr>
          <w:rFonts w:eastAsia="Calibri"/>
          <w:snapToGrid/>
          <w:szCs w:val="22"/>
          <w:lang w:val="en-US"/>
        </w:rPr>
        <w:t>general</w:t>
      </w:r>
      <w:r w:rsidRPr="00E955CE">
        <w:rPr>
          <w:rFonts w:eastAsia="Calibri"/>
          <w:snapToGrid/>
          <w:szCs w:val="22"/>
          <w:lang w:val="sr-Cyrl-CS"/>
        </w:rPr>
        <w:t xml:space="preserve"> maps and in </w:t>
      </w:r>
      <w:r w:rsidRPr="00E955CE">
        <w:rPr>
          <w:rFonts w:eastAsia="Calibri"/>
          <w:snapToGrid/>
          <w:szCs w:val="22"/>
          <w:lang w:val="en-US"/>
        </w:rPr>
        <w:t>Location P</w:t>
      </w:r>
      <w:r w:rsidRPr="00E955CE">
        <w:rPr>
          <w:rFonts w:eastAsia="Calibri"/>
          <w:snapToGrid/>
          <w:szCs w:val="22"/>
          <w:lang w:val="sr-Cyrl-CS"/>
        </w:rPr>
        <w:t>lans and details in the graphic</w:t>
      </w:r>
      <w:r w:rsidRPr="00E955CE">
        <w:rPr>
          <w:rFonts w:eastAsia="Calibri"/>
          <w:snapToGrid/>
          <w:szCs w:val="22"/>
          <w:lang w:val="en-US"/>
        </w:rPr>
        <w:t>al</w:t>
      </w:r>
      <w:r w:rsidRPr="00E955CE">
        <w:rPr>
          <w:rFonts w:eastAsia="Calibri"/>
          <w:snapToGrid/>
          <w:szCs w:val="22"/>
          <w:lang w:val="sr-Cyrl-CS"/>
        </w:rPr>
        <w:t xml:space="preserve"> part</w:t>
      </w:r>
      <w:bookmarkStart w:id="4" w:name="_GoBack"/>
      <w:bookmarkEnd w:id="4"/>
      <w:r w:rsidRPr="00E955CE">
        <w:rPr>
          <w:rFonts w:eastAsia="Calibri"/>
          <w:snapToGrid/>
          <w:szCs w:val="22"/>
          <w:lang w:val="sr-Cyrl-CS"/>
        </w:rPr>
        <w:t>.</w:t>
      </w:r>
    </w:p>
    <w:p w:rsidR="003F25DC" w:rsidRPr="00E955CE" w:rsidRDefault="003F25DC" w:rsidP="003F25DC">
      <w:pPr>
        <w:autoSpaceDE w:val="0"/>
        <w:spacing w:after="200" w:line="276" w:lineRule="auto"/>
        <w:jc w:val="both"/>
        <w:rPr>
          <w:rFonts w:eastAsia="Calibri"/>
          <w:snapToGrid/>
          <w:szCs w:val="22"/>
          <w:lang w:val="sr-Cyrl-CS"/>
        </w:rPr>
      </w:pPr>
      <w:r w:rsidRPr="00E955CE">
        <w:rPr>
          <w:rFonts w:eastAsia="Calibri"/>
          <w:snapToGrid/>
          <w:szCs w:val="22"/>
          <w:lang w:val="sr-Cyrl-CS"/>
        </w:rPr>
        <w:t xml:space="preserve">Within the </w:t>
      </w:r>
      <w:r w:rsidRPr="00E955CE">
        <w:rPr>
          <w:rFonts w:eastAsia="Calibri"/>
          <w:snapToGrid/>
          <w:szCs w:val="22"/>
          <w:lang w:val="en-US"/>
        </w:rPr>
        <w:t>Amazon of Europe Bike Trail</w:t>
      </w:r>
      <w:r w:rsidRPr="00E955CE">
        <w:rPr>
          <w:rFonts w:eastAsia="Calibri"/>
          <w:snapToGrid/>
          <w:szCs w:val="22"/>
          <w:lang w:val="sr-Cyrl-CS"/>
        </w:rPr>
        <w:t xml:space="preserve"> </w:t>
      </w:r>
      <w:r w:rsidRPr="00E955CE">
        <w:rPr>
          <w:rFonts w:eastAsia="Calibri"/>
          <w:snapToGrid/>
          <w:szCs w:val="22"/>
          <w:lang w:val="en-US"/>
        </w:rPr>
        <w:t>i</w:t>
      </w:r>
      <w:r w:rsidRPr="00E955CE">
        <w:rPr>
          <w:rFonts w:eastAsia="Calibri"/>
          <w:snapToGrid/>
          <w:szCs w:val="22"/>
          <w:lang w:val="sr-Cyrl-CS"/>
        </w:rPr>
        <w:t>n the territory of the Republic of Serbia, the following itineraries have been defined:</w:t>
      </w:r>
    </w:p>
    <w:p w:rsidR="003F25DC" w:rsidRPr="00E955CE" w:rsidRDefault="003F25DC" w:rsidP="00640579">
      <w:pPr>
        <w:numPr>
          <w:ilvl w:val="0"/>
          <w:numId w:val="6"/>
        </w:numPr>
        <w:autoSpaceDE w:val="0"/>
        <w:spacing w:after="200" w:line="276" w:lineRule="auto"/>
        <w:jc w:val="both"/>
        <w:rPr>
          <w:rFonts w:eastAsia="Calibri"/>
          <w:snapToGrid/>
          <w:szCs w:val="22"/>
          <w:lang w:val="sr-Cyrl-CS"/>
        </w:rPr>
      </w:pPr>
      <w:r w:rsidRPr="00E955CE">
        <w:rPr>
          <w:rFonts w:eastAsia="Calibri"/>
          <w:snapToGrid/>
          <w:szCs w:val="22"/>
          <w:lang w:val="sr-Cyrl-CS"/>
        </w:rPr>
        <w:t>The main route from point 240 to point 390, stretches o</w:t>
      </w:r>
      <w:r w:rsidRPr="00E955CE">
        <w:rPr>
          <w:rFonts w:eastAsia="Calibri"/>
          <w:snapToGrid/>
          <w:szCs w:val="22"/>
          <w:lang w:val="en-US"/>
        </w:rPr>
        <w:t>ver</w:t>
      </w:r>
      <w:r w:rsidRPr="00E955CE">
        <w:rPr>
          <w:rFonts w:eastAsia="Calibri"/>
          <w:snapToGrid/>
          <w:szCs w:val="22"/>
          <w:lang w:val="sr-Cyrl-CS"/>
        </w:rPr>
        <w:t xml:space="preserve"> the state road IB </w:t>
      </w:r>
      <w:r w:rsidRPr="00E955CE">
        <w:rPr>
          <w:rFonts w:eastAsia="Calibri"/>
          <w:snapToGrid/>
          <w:szCs w:val="22"/>
          <w:lang w:val="en-US"/>
        </w:rPr>
        <w:t>class</w:t>
      </w:r>
      <w:r w:rsidRPr="00E955CE">
        <w:rPr>
          <w:rFonts w:eastAsia="Calibri"/>
          <w:snapToGrid/>
          <w:szCs w:val="22"/>
          <w:lang w:val="sr-Cyrl-CS"/>
        </w:rPr>
        <w:t xml:space="preserve"> n</w:t>
      </w:r>
      <w:r w:rsidRPr="00E955CE">
        <w:rPr>
          <w:rFonts w:eastAsia="Calibri"/>
          <w:snapToGrid/>
          <w:szCs w:val="22"/>
          <w:lang w:val="en-US"/>
        </w:rPr>
        <w:t>o.</w:t>
      </w:r>
      <w:r w:rsidRPr="00E955CE">
        <w:rPr>
          <w:rFonts w:eastAsia="Calibri"/>
          <w:snapToGrid/>
          <w:szCs w:val="22"/>
          <w:lang w:val="sr-Cyrl-CS"/>
        </w:rPr>
        <w:t xml:space="preserve"> 12 through Sombor, </w:t>
      </w:r>
      <w:r w:rsidRPr="00E955CE">
        <w:rPr>
          <w:rFonts w:eastAsia="Calibri"/>
          <w:snapToGrid/>
          <w:szCs w:val="22"/>
          <w:lang w:val="en-US"/>
        </w:rPr>
        <w:t xml:space="preserve">along </w:t>
      </w:r>
      <w:r w:rsidRPr="00E955CE">
        <w:rPr>
          <w:rFonts w:eastAsia="Calibri"/>
          <w:snapToGrid/>
          <w:szCs w:val="22"/>
          <w:lang w:val="sr-Cyrl-CS"/>
        </w:rPr>
        <w:t>municipal road to Backi Mono</w:t>
      </w:r>
      <w:r w:rsidRPr="00E955CE">
        <w:rPr>
          <w:rFonts w:eastAsia="Calibri"/>
          <w:snapToGrid/>
          <w:szCs w:val="22"/>
          <w:lang w:val="en-US"/>
        </w:rPr>
        <w:t>s</w:t>
      </w:r>
      <w:r w:rsidRPr="00E955CE">
        <w:rPr>
          <w:rFonts w:eastAsia="Calibri"/>
          <w:snapToGrid/>
          <w:szCs w:val="22"/>
          <w:lang w:val="sr-Cyrl-CS"/>
        </w:rPr>
        <w:t xml:space="preserve">tor, </w:t>
      </w:r>
      <w:r w:rsidRPr="00E955CE">
        <w:rPr>
          <w:rFonts w:eastAsia="Calibri"/>
          <w:snapToGrid/>
          <w:szCs w:val="22"/>
          <w:lang w:val="en-US"/>
        </w:rPr>
        <w:t xml:space="preserve">along </w:t>
      </w:r>
      <w:r w:rsidRPr="00E955CE">
        <w:rPr>
          <w:rFonts w:eastAsia="Calibri"/>
          <w:snapToGrid/>
          <w:szCs w:val="22"/>
          <w:lang w:val="sr-Cyrl-CS"/>
        </w:rPr>
        <w:t>embankment around Backi Mono</w:t>
      </w:r>
      <w:r w:rsidRPr="00E955CE">
        <w:rPr>
          <w:rFonts w:eastAsia="Calibri"/>
          <w:snapToGrid/>
          <w:szCs w:val="22"/>
          <w:lang w:val="en-US"/>
        </w:rPr>
        <w:t>s</w:t>
      </w:r>
      <w:r w:rsidRPr="00E955CE">
        <w:rPr>
          <w:rFonts w:eastAsia="Calibri"/>
          <w:snapToGrid/>
          <w:szCs w:val="22"/>
          <w:lang w:val="sr-Cyrl-CS"/>
        </w:rPr>
        <w:t xml:space="preserve">tor, </w:t>
      </w:r>
      <w:r w:rsidRPr="00E955CE">
        <w:rPr>
          <w:rFonts w:eastAsia="Calibri"/>
          <w:snapToGrid/>
          <w:szCs w:val="22"/>
          <w:lang w:val="en-US"/>
        </w:rPr>
        <w:t xml:space="preserve">along </w:t>
      </w:r>
      <w:r w:rsidRPr="00E955CE">
        <w:rPr>
          <w:rFonts w:eastAsia="Calibri"/>
          <w:snapToGrid/>
          <w:szCs w:val="22"/>
          <w:lang w:val="sr-Cyrl-CS"/>
        </w:rPr>
        <w:t xml:space="preserve">municipal road to Bezdan, street network through Bezdan, state road IB </w:t>
      </w:r>
      <w:r w:rsidRPr="00E955CE">
        <w:rPr>
          <w:rFonts w:eastAsia="Calibri"/>
          <w:snapToGrid/>
          <w:szCs w:val="22"/>
          <w:lang w:val="en-US"/>
        </w:rPr>
        <w:t>class no.</w:t>
      </w:r>
      <w:r w:rsidRPr="00E955CE">
        <w:rPr>
          <w:rFonts w:eastAsia="Calibri"/>
          <w:snapToGrid/>
          <w:szCs w:val="22"/>
          <w:lang w:val="sr-Cyrl-CS"/>
        </w:rPr>
        <w:t xml:space="preserve"> 16 through Bezdan, state road IB </w:t>
      </w:r>
      <w:r w:rsidRPr="00E955CE">
        <w:rPr>
          <w:rFonts w:eastAsia="Calibri"/>
          <w:snapToGrid/>
          <w:szCs w:val="22"/>
          <w:lang w:val="en-US"/>
        </w:rPr>
        <w:t>class</w:t>
      </w:r>
      <w:r w:rsidRPr="00E955CE">
        <w:rPr>
          <w:rFonts w:eastAsia="Calibri"/>
          <w:snapToGrid/>
          <w:szCs w:val="22"/>
          <w:lang w:val="sr-Cyrl-CS"/>
        </w:rPr>
        <w:t xml:space="preserve"> n</w:t>
      </w:r>
      <w:r w:rsidRPr="00E955CE">
        <w:rPr>
          <w:rFonts w:eastAsia="Calibri"/>
          <w:snapToGrid/>
          <w:szCs w:val="22"/>
          <w:lang w:val="en-US"/>
        </w:rPr>
        <w:t>o.</w:t>
      </w:r>
      <w:r w:rsidRPr="00E955CE">
        <w:rPr>
          <w:rFonts w:eastAsia="Calibri"/>
          <w:snapToGrid/>
          <w:szCs w:val="22"/>
          <w:lang w:val="sr-Cyrl-CS"/>
        </w:rPr>
        <w:t xml:space="preserve"> 15 through Bezdan, Kolut, Backi Breg to the border crossing Ba</w:t>
      </w:r>
      <w:r w:rsidRPr="00E955CE">
        <w:rPr>
          <w:rFonts w:eastAsia="Calibri"/>
          <w:snapToGrid/>
          <w:szCs w:val="22"/>
          <w:lang w:val="en-US"/>
        </w:rPr>
        <w:t>c</w:t>
      </w:r>
      <w:r w:rsidRPr="00E955CE">
        <w:rPr>
          <w:rFonts w:eastAsia="Calibri"/>
          <w:snapToGrid/>
          <w:szCs w:val="22"/>
          <w:lang w:val="sr-Cyrl-CS"/>
        </w:rPr>
        <w:t>ki Breg, 33.4 km</w:t>
      </w:r>
      <w:r w:rsidRPr="00E955CE">
        <w:rPr>
          <w:rFonts w:eastAsia="Calibri"/>
          <w:snapToGrid/>
          <w:szCs w:val="22"/>
          <w:lang w:val="en-US"/>
        </w:rPr>
        <w:t xml:space="preserve"> in length</w:t>
      </w:r>
      <w:r w:rsidRPr="00E955CE">
        <w:rPr>
          <w:rFonts w:eastAsia="Calibri"/>
          <w:snapToGrid/>
          <w:szCs w:val="22"/>
          <w:lang w:val="sr-Cyrl-CS"/>
        </w:rPr>
        <w:t>.</w:t>
      </w:r>
    </w:p>
    <w:p w:rsidR="003F25DC" w:rsidRPr="00E955CE" w:rsidRDefault="003F25DC" w:rsidP="00640579">
      <w:pPr>
        <w:numPr>
          <w:ilvl w:val="0"/>
          <w:numId w:val="6"/>
        </w:numPr>
        <w:autoSpaceDE w:val="0"/>
        <w:spacing w:after="200" w:line="276" w:lineRule="auto"/>
        <w:jc w:val="both"/>
        <w:rPr>
          <w:rFonts w:eastAsia="Calibri"/>
          <w:snapToGrid/>
          <w:szCs w:val="22"/>
          <w:lang w:val="sr-Cyrl-CS"/>
        </w:rPr>
      </w:pPr>
      <w:r w:rsidRPr="00E955CE">
        <w:rPr>
          <w:rFonts w:eastAsia="Calibri"/>
          <w:snapToGrid/>
          <w:szCs w:val="22"/>
          <w:lang w:val="en-US"/>
        </w:rPr>
        <w:t>D</w:t>
      </w:r>
      <w:r w:rsidRPr="00E955CE">
        <w:rPr>
          <w:rFonts w:eastAsia="Calibri"/>
          <w:snapToGrid/>
          <w:szCs w:val="22"/>
          <w:lang w:val="sr-Cyrl-CS"/>
        </w:rPr>
        <w:t>et</w:t>
      </w:r>
      <w:r w:rsidRPr="00E955CE">
        <w:rPr>
          <w:rFonts w:eastAsia="Calibri"/>
          <w:snapToGrid/>
          <w:szCs w:val="22"/>
          <w:lang w:val="en-US"/>
        </w:rPr>
        <w:t>o</w:t>
      </w:r>
      <w:r w:rsidRPr="00E955CE">
        <w:rPr>
          <w:rFonts w:eastAsia="Calibri"/>
          <w:snapToGrid/>
          <w:szCs w:val="22"/>
          <w:lang w:val="sr-Cyrl-CS"/>
        </w:rPr>
        <w:t xml:space="preserve">ur Kupusina stretches </w:t>
      </w:r>
      <w:r w:rsidRPr="00E955CE">
        <w:rPr>
          <w:rFonts w:eastAsia="Calibri"/>
          <w:snapToGrid/>
          <w:szCs w:val="22"/>
          <w:lang w:val="en-US"/>
        </w:rPr>
        <w:t xml:space="preserve">over the area </w:t>
      </w:r>
      <w:r w:rsidRPr="00E955CE">
        <w:rPr>
          <w:rFonts w:eastAsia="Calibri"/>
          <w:snapToGrid/>
          <w:szCs w:val="22"/>
          <w:lang w:val="sr-Cyrl-CS"/>
        </w:rPr>
        <w:t xml:space="preserve">from the center of Sombor via Kupusina to the main route to Apatin (from point 240 to D130), 6.7 km long (counting to the intersection of the state road IIA </w:t>
      </w:r>
      <w:r w:rsidRPr="00E955CE">
        <w:rPr>
          <w:rFonts w:eastAsia="Calibri"/>
          <w:snapToGrid/>
          <w:szCs w:val="22"/>
          <w:lang w:val="en-US"/>
        </w:rPr>
        <w:t>class</w:t>
      </w:r>
      <w:r w:rsidRPr="00E955CE">
        <w:rPr>
          <w:rFonts w:eastAsia="Calibri"/>
          <w:snapToGrid/>
          <w:szCs w:val="22"/>
          <w:lang w:val="sr-Cyrl-CS"/>
        </w:rPr>
        <w:t xml:space="preserve"> no. 107 and the road to Kupusina). Other locations on this detour are located in the municipality of Apatin. </w:t>
      </w:r>
      <w:r w:rsidRPr="00E955CE">
        <w:rPr>
          <w:rFonts w:eastAsia="Calibri"/>
          <w:snapToGrid/>
          <w:szCs w:val="22"/>
          <w:lang w:val="en-US"/>
        </w:rPr>
        <w:t>T</w:t>
      </w:r>
      <w:r w:rsidRPr="00E955CE">
        <w:rPr>
          <w:rFonts w:eastAsia="Calibri"/>
          <w:snapToGrid/>
          <w:szCs w:val="22"/>
          <w:lang w:val="sr-Cyrl-CS"/>
        </w:rPr>
        <w:t xml:space="preserve">here are two </w:t>
      </w:r>
      <w:r w:rsidRPr="00E955CE">
        <w:rPr>
          <w:rFonts w:eastAsia="Calibri"/>
          <w:snapToGrid/>
          <w:szCs w:val="22"/>
          <w:lang w:val="en-US"/>
        </w:rPr>
        <w:t xml:space="preserve">tourist </w:t>
      </w:r>
      <w:r w:rsidRPr="00E955CE">
        <w:rPr>
          <w:rFonts w:eastAsia="Calibri"/>
          <w:snapToGrid/>
          <w:szCs w:val="22"/>
          <w:lang w:val="sr-Cyrl-CS"/>
        </w:rPr>
        <w:t>attractions on this detour</w:t>
      </w:r>
      <w:r w:rsidRPr="00E955CE">
        <w:rPr>
          <w:rFonts w:eastAsia="Calibri"/>
          <w:snapToGrid/>
          <w:szCs w:val="22"/>
          <w:lang w:val="en-US"/>
        </w:rPr>
        <w:t xml:space="preserve"> and</w:t>
      </w:r>
      <w:r w:rsidRPr="00E955CE">
        <w:rPr>
          <w:rFonts w:eastAsia="Calibri"/>
          <w:snapToGrid/>
          <w:szCs w:val="22"/>
          <w:lang w:val="sr-Cyrl-CS"/>
        </w:rPr>
        <w:t xml:space="preserve"> cyclists are </w:t>
      </w:r>
      <w:r w:rsidRPr="00E955CE">
        <w:rPr>
          <w:rFonts w:eastAsia="Calibri"/>
          <w:snapToGrid/>
          <w:szCs w:val="22"/>
          <w:lang w:val="en-US"/>
        </w:rPr>
        <w:t>directed towards them:</w:t>
      </w:r>
      <w:r w:rsidRPr="00E955CE">
        <w:rPr>
          <w:rFonts w:eastAsia="Calibri"/>
          <w:snapToGrid/>
          <w:szCs w:val="22"/>
          <w:lang w:val="sr-Cyrl-CS"/>
        </w:rPr>
        <w:t xml:space="preserve"> </w:t>
      </w:r>
      <w:r w:rsidRPr="00E955CE">
        <w:rPr>
          <w:rFonts w:eastAsia="Calibri"/>
          <w:snapToGrid/>
          <w:szCs w:val="22"/>
          <w:lang w:val="en-US"/>
        </w:rPr>
        <w:t>“</w:t>
      </w:r>
      <w:r w:rsidRPr="00E955CE">
        <w:rPr>
          <w:rFonts w:eastAsia="Calibri"/>
          <w:snapToGrid/>
          <w:szCs w:val="22"/>
          <w:lang w:val="sr-Cyrl-CS"/>
        </w:rPr>
        <w:t>Railway Bridge</w:t>
      </w:r>
      <w:r w:rsidRPr="00E955CE">
        <w:rPr>
          <w:rFonts w:eastAsia="Calibri"/>
          <w:snapToGrid/>
          <w:szCs w:val="22"/>
          <w:lang w:val="en-US"/>
        </w:rPr>
        <w:t>”</w:t>
      </w:r>
      <w:r w:rsidRPr="00E955CE">
        <w:rPr>
          <w:rFonts w:eastAsia="Calibri"/>
          <w:snapToGrid/>
          <w:szCs w:val="22"/>
          <w:lang w:val="sr-Cyrl-CS"/>
        </w:rPr>
        <w:t xml:space="preserve"> and </w:t>
      </w:r>
      <w:r w:rsidRPr="00E955CE">
        <w:rPr>
          <w:rFonts w:eastAsia="Calibri"/>
          <w:snapToGrid/>
          <w:szCs w:val="22"/>
          <w:lang w:val="en-US"/>
        </w:rPr>
        <w:t>“Tromedja”</w:t>
      </w:r>
      <w:r w:rsidRPr="00E955CE">
        <w:rPr>
          <w:rFonts w:eastAsia="Calibri"/>
          <w:snapToGrid/>
          <w:szCs w:val="22"/>
          <w:lang w:val="sr-Cyrl-CS"/>
        </w:rPr>
        <w:t>.</w:t>
      </w:r>
    </w:p>
    <w:p w:rsidR="003F25DC" w:rsidRPr="00E955CE" w:rsidRDefault="003F25DC" w:rsidP="00640579">
      <w:pPr>
        <w:numPr>
          <w:ilvl w:val="0"/>
          <w:numId w:val="6"/>
        </w:numPr>
        <w:autoSpaceDE w:val="0"/>
        <w:spacing w:after="200" w:line="276" w:lineRule="auto"/>
        <w:jc w:val="both"/>
        <w:rPr>
          <w:rFonts w:eastAsia="Calibri"/>
          <w:snapToGrid/>
          <w:szCs w:val="22"/>
          <w:lang w:val="sr-Cyrl-CS"/>
        </w:rPr>
      </w:pPr>
      <w:r w:rsidRPr="00E955CE">
        <w:rPr>
          <w:rFonts w:eastAsia="Calibri"/>
          <w:snapToGrid/>
          <w:szCs w:val="22"/>
          <w:lang w:val="sr-Cyrl-CS"/>
        </w:rPr>
        <w:t>Det</w:t>
      </w:r>
      <w:r w:rsidRPr="00E955CE">
        <w:rPr>
          <w:rFonts w:eastAsia="Calibri"/>
          <w:snapToGrid/>
          <w:szCs w:val="22"/>
          <w:lang w:val="en-US"/>
        </w:rPr>
        <w:t>o</w:t>
      </w:r>
      <w:r w:rsidRPr="00E955CE">
        <w:rPr>
          <w:rFonts w:eastAsia="Calibri"/>
          <w:snapToGrid/>
          <w:szCs w:val="22"/>
          <w:lang w:val="sr-Cyrl-CS"/>
        </w:rPr>
        <w:t>ur through Backi Mono</w:t>
      </w:r>
      <w:r w:rsidRPr="00E955CE">
        <w:rPr>
          <w:rFonts w:eastAsia="Calibri"/>
          <w:snapToGrid/>
          <w:szCs w:val="22"/>
          <w:lang w:val="en-US"/>
        </w:rPr>
        <w:t>s</w:t>
      </w:r>
      <w:r w:rsidRPr="00E955CE">
        <w:rPr>
          <w:rFonts w:eastAsia="Calibri"/>
          <w:snapToGrid/>
          <w:szCs w:val="22"/>
          <w:lang w:val="sr-Cyrl-CS"/>
        </w:rPr>
        <w:t>tor (from point 290 to point 300), 3.7 km long.</w:t>
      </w:r>
    </w:p>
    <w:p w:rsidR="003F25DC" w:rsidRPr="00AA38DC" w:rsidRDefault="003F25DC" w:rsidP="00640579">
      <w:pPr>
        <w:numPr>
          <w:ilvl w:val="0"/>
          <w:numId w:val="6"/>
        </w:numPr>
        <w:autoSpaceDE w:val="0"/>
        <w:spacing w:after="200" w:line="276" w:lineRule="auto"/>
        <w:jc w:val="both"/>
        <w:rPr>
          <w:rFonts w:eastAsia="Calibri"/>
          <w:snapToGrid/>
          <w:szCs w:val="22"/>
          <w:lang w:val="sr-Cyrl-CS"/>
        </w:rPr>
      </w:pPr>
      <w:r w:rsidRPr="00E955CE">
        <w:rPr>
          <w:rFonts w:eastAsia="Calibri"/>
          <w:snapToGrid/>
          <w:szCs w:val="22"/>
          <w:lang w:val="sr-Cyrl-CS"/>
        </w:rPr>
        <w:t>Det</w:t>
      </w:r>
      <w:r w:rsidRPr="00E955CE">
        <w:rPr>
          <w:rFonts w:eastAsia="Calibri"/>
          <w:snapToGrid/>
          <w:szCs w:val="22"/>
          <w:lang w:val="en-US"/>
        </w:rPr>
        <w:t>o</w:t>
      </w:r>
      <w:r w:rsidRPr="00E955CE">
        <w:rPr>
          <w:rFonts w:eastAsia="Calibri"/>
          <w:snapToGrid/>
          <w:szCs w:val="22"/>
          <w:lang w:val="sr-Cyrl-CS"/>
        </w:rPr>
        <w:t xml:space="preserve">ur for Batina has several </w:t>
      </w:r>
      <w:r w:rsidRPr="00E955CE">
        <w:rPr>
          <w:rFonts w:eastAsia="Calibri"/>
          <w:snapToGrid/>
          <w:szCs w:val="22"/>
          <w:lang w:val="en-US"/>
        </w:rPr>
        <w:t xml:space="preserve">tourist </w:t>
      </w:r>
      <w:r w:rsidRPr="00E955CE">
        <w:rPr>
          <w:rFonts w:eastAsia="Calibri"/>
          <w:snapToGrid/>
          <w:szCs w:val="22"/>
          <w:lang w:val="sr-Cyrl-CS"/>
        </w:rPr>
        <w:t xml:space="preserve">attractions and stretches </w:t>
      </w:r>
      <w:r w:rsidRPr="00E955CE">
        <w:rPr>
          <w:rFonts w:eastAsia="Calibri"/>
          <w:snapToGrid/>
          <w:szCs w:val="22"/>
          <w:lang w:val="en-US"/>
        </w:rPr>
        <w:t xml:space="preserve">over the area </w:t>
      </w:r>
      <w:r w:rsidRPr="00E955CE">
        <w:rPr>
          <w:rFonts w:eastAsia="Calibri"/>
          <w:snapToGrid/>
          <w:szCs w:val="22"/>
          <w:lang w:val="sr-Cyrl-CS"/>
        </w:rPr>
        <w:t xml:space="preserve">from point 350 to point D330, 6.0 km long. Through additional detours, you can reach the weekend settlement of Kendjija and Eco Center, the weekend settlement of Baracka, the Memorial Complex </w:t>
      </w:r>
      <w:r w:rsidRPr="00E955CE">
        <w:rPr>
          <w:rFonts w:eastAsia="Calibri"/>
          <w:snapToGrid/>
          <w:szCs w:val="22"/>
          <w:lang w:val="en-US"/>
        </w:rPr>
        <w:t>of the Battle of Batina</w:t>
      </w:r>
      <w:r w:rsidRPr="00E955CE">
        <w:rPr>
          <w:rFonts w:eastAsia="Calibri"/>
          <w:snapToGrid/>
          <w:szCs w:val="22"/>
          <w:lang w:val="sr-Cyrl-CS"/>
        </w:rPr>
        <w:t xml:space="preserve">, </w:t>
      </w:r>
      <w:r w:rsidRPr="00E955CE">
        <w:rPr>
          <w:rFonts w:eastAsia="Calibri"/>
          <w:snapToGrid/>
          <w:szCs w:val="22"/>
          <w:lang w:val="en-US"/>
        </w:rPr>
        <w:t>Conk Charda</w:t>
      </w:r>
      <w:r w:rsidRPr="00E955CE">
        <w:rPr>
          <w:rFonts w:eastAsia="Calibri"/>
          <w:snapToGrid/>
          <w:szCs w:val="22"/>
          <w:lang w:val="sr-Cyrl-CS"/>
        </w:rPr>
        <w:t xml:space="preserve"> and the weekend settlement of Dara</w:t>
      </w:r>
      <w:r w:rsidRPr="00E955CE">
        <w:rPr>
          <w:rFonts w:eastAsia="Calibri"/>
          <w:snapToGrid/>
          <w:szCs w:val="22"/>
          <w:lang w:val="en-US"/>
        </w:rPr>
        <w:t>z</w:t>
      </w:r>
      <w:r w:rsidRPr="00E955CE">
        <w:rPr>
          <w:rFonts w:eastAsia="Calibri"/>
          <w:snapToGrid/>
          <w:szCs w:val="22"/>
          <w:lang w:val="sr-Cyrl-CS"/>
        </w:rPr>
        <w:t>i Fok.</w:t>
      </w:r>
    </w:p>
    <w:p w:rsidR="003F25DC" w:rsidRDefault="003F25DC" w:rsidP="003F25DC">
      <w:pPr>
        <w:autoSpaceDE w:val="0"/>
        <w:spacing w:after="240" w:line="276" w:lineRule="auto"/>
        <w:jc w:val="both"/>
        <w:rPr>
          <w:rFonts w:eastAsia="Calibri"/>
          <w:b/>
          <w:snapToGrid/>
          <w:szCs w:val="22"/>
          <w:lang w:val="pl-PL"/>
        </w:rPr>
      </w:pPr>
    </w:p>
    <w:p w:rsidR="003F25DC" w:rsidRDefault="003F25DC" w:rsidP="003F25DC">
      <w:pPr>
        <w:autoSpaceDE w:val="0"/>
        <w:spacing w:after="240" w:line="276" w:lineRule="auto"/>
        <w:jc w:val="both"/>
        <w:rPr>
          <w:rFonts w:eastAsia="Calibri"/>
          <w:b/>
          <w:snapToGrid/>
          <w:szCs w:val="22"/>
          <w:lang w:val="pl-PL"/>
        </w:rPr>
      </w:pPr>
    </w:p>
    <w:p w:rsidR="003F25DC" w:rsidRDefault="003F25DC" w:rsidP="003F25DC">
      <w:pPr>
        <w:autoSpaceDE w:val="0"/>
        <w:spacing w:after="240" w:line="276" w:lineRule="auto"/>
        <w:jc w:val="both"/>
        <w:rPr>
          <w:rFonts w:eastAsia="Calibri"/>
          <w:b/>
          <w:snapToGrid/>
          <w:szCs w:val="22"/>
          <w:lang w:val="pl-PL"/>
        </w:rPr>
      </w:pPr>
    </w:p>
    <w:p w:rsidR="003F25DC" w:rsidRDefault="006B5A8A" w:rsidP="00AF3603">
      <w:pPr>
        <w:numPr>
          <w:ilvl w:val="0"/>
          <w:numId w:val="9"/>
        </w:numPr>
        <w:ind w:left="360"/>
        <w:rPr>
          <w:b/>
          <w:bCs/>
        </w:rPr>
      </w:pPr>
      <w:r w:rsidRPr="00AF3603">
        <w:rPr>
          <w:b/>
          <w:bCs/>
        </w:rPr>
        <w:lastRenderedPageBreak/>
        <w:t>TRAFFIC SIGNANGE</w:t>
      </w:r>
    </w:p>
    <w:p w:rsidR="00AF3603" w:rsidRPr="00AF3603" w:rsidRDefault="00AF3603" w:rsidP="00AF3603">
      <w:pPr>
        <w:ind w:left="360"/>
        <w:rPr>
          <w:b/>
          <w:bCs/>
        </w:rPr>
      </w:pPr>
    </w:p>
    <w:p w:rsidR="003F25DC" w:rsidRPr="00E955CE" w:rsidRDefault="003F25DC" w:rsidP="003F25DC">
      <w:pPr>
        <w:autoSpaceDE w:val="0"/>
        <w:spacing w:after="240" w:line="276" w:lineRule="auto"/>
        <w:jc w:val="both"/>
        <w:rPr>
          <w:rFonts w:eastAsia="Calibri"/>
          <w:b/>
          <w:snapToGrid/>
          <w:szCs w:val="22"/>
          <w:lang w:val="pl-PL"/>
        </w:rPr>
      </w:pPr>
      <w:r w:rsidRPr="00E955CE">
        <w:rPr>
          <w:rFonts w:eastAsia="Calibri"/>
          <w:b/>
          <w:snapToGrid/>
          <w:szCs w:val="22"/>
          <w:lang w:val="pl-PL"/>
        </w:rPr>
        <w:t>1.</w:t>
      </w:r>
      <w:r w:rsidR="006B5A8A">
        <w:rPr>
          <w:rFonts w:eastAsia="Calibri"/>
          <w:b/>
          <w:snapToGrid/>
          <w:szCs w:val="22"/>
          <w:lang w:val="pl-PL"/>
        </w:rPr>
        <w:t>1</w:t>
      </w:r>
      <w:r w:rsidRPr="00E955CE">
        <w:rPr>
          <w:rFonts w:eastAsia="Calibri"/>
          <w:b/>
          <w:snapToGrid/>
          <w:szCs w:val="22"/>
          <w:lang w:val="pl-PL"/>
        </w:rPr>
        <w:t xml:space="preserve"> ELEMENTS OF VERTICAL TRAFFIC SIGNS</w:t>
      </w:r>
    </w:p>
    <w:p w:rsidR="003F25DC" w:rsidRPr="00E955CE" w:rsidRDefault="003F25DC" w:rsidP="000C60EB">
      <w:pPr>
        <w:autoSpaceDE w:val="0"/>
        <w:jc w:val="both"/>
        <w:rPr>
          <w:rFonts w:eastAsia="Calibri"/>
          <w:bCs/>
          <w:snapToGrid/>
          <w:szCs w:val="22"/>
          <w:lang w:val="sr-Latn-CS" w:eastAsia="sr-Latn-CS"/>
        </w:rPr>
      </w:pPr>
      <w:r w:rsidRPr="00E955CE">
        <w:rPr>
          <w:rFonts w:eastAsia="Calibri"/>
          <w:bCs/>
          <w:snapToGrid/>
          <w:szCs w:val="22"/>
          <w:lang w:val="sr-Latn-CS" w:eastAsia="sr-Latn-CS"/>
        </w:rPr>
        <w:t>The designed traffic signage is divided into two groups:</w:t>
      </w:r>
    </w:p>
    <w:p w:rsidR="003F25DC" w:rsidRPr="00E955CE" w:rsidRDefault="003F25DC" w:rsidP="000C60EB">
      <w:pPr>
        <w:numPr>
          <w:ilvl w:val="0"/>
          <w:numId w:val="8"/>
        </w:numPr>
        <w:autoSpaceDE w:val="0"/>
        <w:jc w:val="both"/>
        <w:rPr>
          <w:rFonts w:eastAsia="Calibri"/>
          <w:bCs/>
          <w:snapToGrid/>
          <w:szCs w:val="22"/>
          <w:lang w:val="sr-Latn-CS" w:eastAsia="sr-Latn-CS"/>
        </w:rPr>
      </w:pPr>
      <w:r w:rsidRPr="00E955CE">
        <w:rPr>
          <w:rFonts w:eastAsia="Calibri"/>
          <w:bCs/>
          <w:snapToGrid/>
          <w:szCs w:val="22"/>
          <w:lang w:val="sr-Latn-CS" w:eastAsia="sr-Latn-CS"/>
        </w:rPr>
        <w:t>Traffic signs for managing cycle traffic (III-407);</w:t>
      </w:r>
    </w:p>
    <w:p w:rsidR="003F25DC" w:rsidRPr="00E955CE" w:rsidRDefault="003F25DC" w:rsidP="000C60EB">
      <w:pPr>
        <w:numPr>
          <w:ilvl w:val="0"/>
          <w:numId w:val="8"/>
        </w:numPr>
        <w:autoSpaceDE w:val="0"/>
        <w:jc w:val="both"/>
        <w:rPr>
          <w:rFonts w:eastAsia="Calibri"/>
          <w:bCs/>
          <w:snapToGrid/>
          <w:szCs w:val="22"/>
          <w:lang w:val="sr-Latn-CS" w:eastAsia="sr-Latn-CS"/>
        </w:rPr>
      </w:pPr>
      <w:r w:rsidRPr="00E955CE">
        <w:rPr>
          <w:rFonts w:eastAsia="Calibri"/>
          <w:bCs/>
          <w:snapToGrid/>
          <w:szCs w:val="22"/>
          <w:lang w:val="sr-Latn-CS" w:eastAsia="sr-Latn-CS"/>
        </w:rPr>
        <w:t>Informing cyclists about information boards.</w:t>
      </w:r>
    </w:p>
    <w:p w:rsidR="000C60EB" w:rsidRDefault="000C60EB" w:rsidP="000C60EB">
      <w:pPr>
        <w:widowControl w:val="0"/>
        <w:suppressAutoHyphens/>
        <w:autoSpaceDN w:val="0"/>
        <w:ind w:left="360"/>
        <w:rPr>
          <w:rFonts w:eastAsia="Calibri"/>
          <w:bCs/>
          <w:snapToGrid/>
          <w:szCs w:val="24"/>
          <w:lang w:val="sr-Latn-CS" w:eastAsia="sr-Latn-CS"/>
        </w:rPr>
      </w:pPr>
    </w:p>
    <w:p w:rsidR="003F25DC" w:rsidRDefault="003F25DC" w:rsidP="000C60EB">
      <w:pPr>
        <w:widowControl w:val="0"/>
        <w:suppressAutoHyphens/>
        <w:autoSpaceDN w:val="0"/>
        <w:rPr>
          <w:rFonts w:eastAsia="SimSun"/>
          <w:b/>
          <w:bCs/>
          <w:snapToGrid/>
          <w:kern w:val="3"/>
          <w:szCs w:val="24"/>
          <w:lang w:val="sr-Latn-RS" w:eastAsia="sr-Latn-CS" w:bidi="hi-IN"/>
        </w:rPr>
      </w:pPr>
      <w:r w:rsidRPr="00E955CE">
        <w:rPr>
          <w:rFonts w:eastAsia="SimSun"/>
          <w:b/>
          <w:bCs/>
          <w:snapToGrid/>
          <w:kern w:val="3"/>
          <w:szCs w:val="24"/>
          <w:lang w:val="en-US" w:eastAsia="sr-Latn-CS" w:bidi="hi-IN"/>
        </w:rPr>
        <w:t>Direction Signs</w:t>
      </w:r>
      <w:r w:rsidRPr="00E955CE">
        <w:rPr>
          <w:rFonts w:eastAsia="SimSun"/>
          <w:b/>
          <w:bCs/>
          <w:snapToGrid/>
          <w:kern w:val="3"/>
          <w:szCs w:val="24"/>
          <w:lang w:val="sr-Cyrl-RS" w:eastAsia="sr-Latn-CS" w:bidi="hi-IN"/>
        </w:rPr>
        <w:t xml:space="preserve"> (</w:t>
      </w:r>
      <w:r w:rsidRPr="00E955CE">
        <w:rPr>
          <w:rFonts w:eastAsia="SimSun"/>
          <w:b/>
          <w:bCs/>
          <w:snapToGrid/>
          <w:kern w:val="3"/>
          <w:szCs w:val="24"/>
          <w:lang w:val="sr-Latn-RS" w:eastAsia="sr-Latn-CS" w:bidi="hi-IN"/>
        </w:rPr>
        <w:t>III-407)</w:t>
      </w:r>
    </w:p>
    <w:p w:rsidR="000C60EB" w:rsidRPr="00E955CE" w:rsidRDefault="000C60EB" w:rsidP="000C60EB">
      <w:pPr>
        <w:widowControl w:val="0"/>
        <w:suppressAutoHyphens/>
        <w:autoSpaceDN w:val="0"/>
        <w:rPr>
          <w:rFonts w:eastAsia="SimSun"/>
          <w:b/>
          <w:bCs/>
          <w:snapToGrid/>
          <w:kern w:val="3"/>
          <w:szCs w:val="24"/>
          <w:lang w:val="sr-Latn-RS" w:eastAsia="sr-Latn-CS" w:bidi="hi-IN"/>
        </w:rPr>
      </w:pPr>
    </w:p>
    <w:p w:rsidR="003F25DC" w:rsidRDefault="003F25DC" w:rsidP="000C60EB">
      <w:pPr>
        <w:widowControl w:val="0"/>
        <w:suppressAutoHyphens/>
        <w:autoSpaceDN w:val="0"/>
        <w:jc w:val="both"/>
        <w:rPr>
          <w:bCs/>
          <w:snapToGrid/>
          <w:szCs w:val="24"/>
          <w:lang w:val="sr-Latn-RS" w:eastAsia="sr-Latn-CS"/>
        </w:rPr>
      </w:pPr>
      <w:r w:rsidRPr="00E955CE">
        <w:rPr>
          <w:bCs/>
          <w:snapToGrid/>
          <w:szCs w:val="24"/>
          <w:lang w:val="en-US" w:eastAsia="sr-Latn-CS"/>
        </w:rPr>
        <w:t>Direction signs for cyclists</w:t>
      </w:r>
      <w:r w:rsidRPr="00E955CE">
        <w:rPr>
          <w:bCs/>
          <w:snapToGrid/>
          <w:szCs w:val="24"/>
          <w:lang w:val="sr-Cyrl-RS" w:eastAsia="sr-Latn-CS"/>
        </w:rPr>
        <w:t xml:space="preserve"> guide cyclists to pre-defined destinations on the route. These are most often larger/ nodal settlements and cities through which the route passes.</w:t>
      </w:r>
    </w:p>
    <w:p w:rsidR="000C60EB" w:rsidRPr="000C60EB" w:rsidRDefault="000C60EB" w:rsidP="000C60EB">
      <w:pPr>
        <w:widowControl w:val="0"/>
        <w:suppressAutoHyphens/>
        <w:autoSpaceDN w:val="0"/>
        <w:jc w:val="both"/>
        <w:rPr>
          <w:bCs/>
          <w:snapToGrid/>
          <w:szCs w:val="24"/>
          <w:lang w:val="sr-Latn-RS" w:eastAsia="sr-Latn-CS"/>
        </w:rPr>
      </w:pPr>
    </w:p>
    <w:p w:rsidR="003F25DC" w:rsidRDefault="003F25DC" w:rsidP="000C60EB">
      <w:pPr>
        <w:widowControl w:val="0"/>
        <w:suppressAutoHyphens/>
        <w:autoSpaceDN w:val="0"/>
        <w:jc w:val="both"/>
        <w:rPr>
          <w:bCs/>
          <w:snapToGrid/>
          <w:szCs w:val="24"/>
          <w:lang w:val="sr-Latn-RS" w:eastAsia="sr-Latn-CS"/>
        </w:rPr>
      </w:pPr>
      <w:r w:rsidRPr="00E955CE">
        <w:rPr>
          <w:bCs/>
          <w:snapToGrid/>
          <w:szCs w:val="24"/>
          <w:lang w:val="en-US" w:eastAsia="sr-Latn-CS"/>
        </w:rPr>
        <w:t>Direction signs</w:t>
      </w:r>
      <w:r w:rsidRPr="00E955CE">
        <w:rPr>
          <w:bCs/>
          <w:snapToGrid/>
          <w:szCs w:val="24"/>
          <w:lang w:val="sr-Cyrl-RS" w:eastAsia="sr-Latn-CS"/>
        </w:rPr>
        <w:t xml:space="preserve"> are placed one below the other (</w:t>
      </w:r>
      <w:r w:rsidRPr="00E955CE">
        <w:rPr>
          <w:bCs/>
          <w:snapToGrid/>
          <w:szCs w:val="24"/>
          <w:lang w:val="en-US" w:eastAsia="sr-Latn-CS"/>
        </w:rPr>
        <w:t>if</w:t>
      </w:r>
      <w:r w:rsidRPr="00E955CE">
        <w:rPr>
          <w:bCs/>
          <w:snapToGrid/>
          <w:szCs w:val="24"/>
          <w:lang w:val="sr-Cyrl-RS" w:eastAsia="sr-Latn-CS"/>
        </w:rPr>
        <w:t xml:space="preserve"> </w:t>
      </w:r>
      <w:r w:rsidRPr="00E955CE">
        <w:rPr>
          <w:bCs/>
          <w:snapToGrid/>
          <w:szCs w:val="24"/>
          <w:lang w:val="en-US" w:eastAsia="sr-Latn-CS"/>
        </w:rPr>
        <w:t>there are</w:t>
      </w:r>
      <w:r w:rsidRPr="00E955CE">
        <w:rPr>
          <w:bCs/>
          <w:snapToGrid/>
          <w:szCs w:val="24"/>
          <w:lang w:val="sr-Cyrl-RS" w:eastAsia="sr-Latn-CS"/>
        </w:rPr>
        <w:t xml:space="preserve"> several </w:t>
      </w:r>
      <w:r w:rsidRPr="00E955CE">
        <w:rPr>
          <w:bCs/>
          <w:snapToGrid/>
          <w:szCs w:val="24"/>
          <w:lang w:val="en-US" w:eastAsia="sr-Latn-CS"/>
        </w:rPr>
        <w:t>panels</w:t>
      </w:r>
      <w:r w:rsidRPr="00E955CE">
        <w:rPr>
          <w:bCs/>
          <w:snapToGrid/>
          <w:szCs w:val="24"/>
          <w:lang w:val="sr-Cyrl-RS" w:eastAsia="sr-Latn-CS"/>
        </w:rPr>
        <w:t xml:space="preserve"> on one p</w:t>
      </w:r>
      <w:r w:rsidRPr="00E955CE">
        <w:rPr>
          <w:bCs/>
          <w:snapToGrid/>
          <w:szCs w:val="24"/>
          <w:lang w:val="en-US" w:eastAsia="sr-Latn-CS"/>
        </w:rPr>
        <w:t>ost</w:t>
      </w:r>
      <w:r w:rsidRPr="00E955CE">
        <w:rPr>
          <w:bCs/>
          <w:snapToGrid/>
          <w:szCs w:val="24"/>
          <w:lang w:val="sr-Cyrl-RS" w:eastAsia="sr-Latn-CS"/>
        </w:rPr>
        <w:t xml:space="preserve">) and are oriented according to the </w:t>
      </w:r>
      <w:r w:rsidRPr="00E955CE">
        <w:rPr>
          <w:bCs/>
          <w:snapToGrid/>
          <w:szCs w:val="24"/>
          <w:lang w:val="en-US" w:eastAsia="sr-Latn-CS"/>
        </w:rPr>
        <w:t>location</w:t>
      </w:r>
      <w:r w:rsidRPr="00E955CE">
        <w:rPr>
          <w:bCs/>
          <w:snapToGrid/>
          <w:szCs w:val="24"/>
          <w:lang w:val="sr-Cyrl-RS" w:eastAsia="sr-Latn-CS"/>
        </w:rPr>
        <w:t xml:space="preserve"> plan, in the direction of the cyclist's movement at the angle most visible to cyclists. In the case of placing several </w:t>
      </w:r>
      <w:r w:rsidRPr="00E955CE">
        <w:rPr>
          <w:bCs/>
          <w:snapToGrid/>
          <w:szCs w:val="24"/>
          <w:lang w:val="en-US" w:eastAsia="sr-Latn-CS"/>
        </w:rPr>
        <w:t>direction sign</w:t>
      </w:r>
      <w:r w:rsidRPr="00E955CE">
        <w:rPr>
          <w:bCs/>
          <w:snapToGrid/>
          <w:szCs w:val="24"/>
          <w:lang w:val="sr-Cyrl-RS" w:eastAsia="sr-Latn-CS"/>
        </w:rPr>
        <w:t xml:space="preserve">s on one </w:t>
      </w:r>
      <w:r w:rsidRPr="00E955CE">
        <w:rPr>
          <w:bCs/>
          <w:snapToGrid/>
          <w:szCs w:val="24"/>
          <w:lang w:val="en-US" w:eastAsia="sr-Latn-CS"/>
        </w:rPr>
        <w:t>post</w:t>
      </w:r>
      <w:r w:rsidRPr="00E955CE">
        <w:rPr>
          <w:bCs/>
          <w:snapToGrid/>
          <w:szCs w:val="24"/>
          <w:lang w:val="sr-Cyrl-RS" w:eastAsia="sr-Latn-CS"/>
        </w:rPr>
        <w:t xml:space="preserve">, the </w:t>
      </w:r>
      <w:r w:rsidRPr="00E955CE">
        <w:rPr>
          <w:bCs/>
          <w:snapToGrid/>
          <w:szCs w:val="24"/>
          <w:lang w:val="en-US" w:eastAsia="sr-Latn-CS"/>
        </w:rPr>
        <w:t xml:space="preserve">direction sign </w:t>
      </w:r>
      <w:r w:rsidRPr="00E955CE">
        <w:rPr>
          <w:bCs/>
          <w:snapToGrid/>
          <w:szCs w:val="24"/>
          <w:lang w:val="sr-Cyrl-RS" w:eastAsia="sr-Latn-CS"/>
        </w:rPr>
        <w:t>for the main direction of travel</w:t>
      </w:r>
      <w:r w:rsidRPr="00E955CE">
        <w:rPr>
          <w:bCs/>
          <w:snapToGrid/>
          <w:szCs w:val="24"/>
          <w:lang w:val="en-US" w:eastAsia="sr-Latn-CS"/>
        </w:rPr>
        <w:t>ling</w:t>
      </w:r>
      <w:r w:rsidRPr="00E955CE">
        <w:rPr>
          <w:bCs/>
          <w:snapToGrid/>
          <w:szCs w:val="24"/>
          <w:lang w:val="sr-Cyrl-RS" w:eastAsia="sr-Latn-CS"/>
        </w:rPr>
        <w:t xml:space="preserve"> is placed at the highest position on the </w:t>
      </w:r>
      <w:r w:rsidRPr="00E955CE">
        <w:rPr>
          <w:bCs/>
          <w:snapToGrid/>
          <w:szCs w:val="24"/>
          <w:lang w:val="en-US" w:eastAsia="sr-Latn-CS"/>
        </w:rPr>
        <w:t>post</w:t>
      </w:r>
      <w:r w:rsidRPr="00E955CE">
        <w:rPr>
          <w:bCs/>
          <w:snapToGrid/>
          <w:szCs w:val="24"/>
          <w:lang w:val="sr-Cyrl-RS" w:eastAsia="sr-Latn-CS"/>
        </w:rPr>
        <w:t xml:space="preserve">, </w:t>
      </w:r>
      <w:r w:rsidRPr="00E955CE">
        <w:rPr>
          <w:bCs/>
          <w:snapToGrid/>
          <w:szCs w:val="24"/>
          <w:lang w:val="en-US" w:eastAsia="sr-Latn-CS"/>
        </w:rPr>
        <w:t>the direction sign</w:t>
      </w:r>
      <w:r w:rsidRPr="00E955CE">
        <w:rPr>
          <w:bCs/>
          <w:snapToGrid/>
          <w:szCs w:val="24"/>
          <w:lang w:val="sr-Cyrl-RS" w:eastAsia="sr-Latn-CS"/>
        </w:rPr>
        <w:t xml:space="preserve"> indicating the opposite direction</w:t>
      </w:r>
      <w:r w:rsidRPr="00E955CE">
        <w:rPr>
          <w:bCs/>
          <w:snapToGrid/>
          <w:szCs w:val="24"/>
          <w:lang w:val="en-US" w:eastAsia="sr-Latn-CS"/>
        </w:rPr>
        <w:t xml:space="preserve"> is placed below it</w:t>
      </w:r>
      <w:r w:rsidRPr="00E955CE">
        <w:rPr>
          <w:bCs/>
          <w:snapToGrid/>
          <w:szCs w:val="24"/>
          <w:lang w:val="sr-Cyrl-RS" w:eastAsia="sr-Latn-CS"/>
        </w:rPr>
        <w:t xml:space="preserve">, while </w:t>
      </w:r>
      <w:r w:rsidRPr="00E955CE">
        <w:rPr>
          <w:bCs/>
          <w:snapToGrid/>
          <w:szCs w:val="24"/>
          <w:lang w:val="en-US" w:eastAsia="sr-Latn-CS"/>
        </w:rPr>
        <w:t>direction signs</w:t>
      </w:r>
      <w:r w:rsidRPr="00E955CE">
        <w:rPr>
          <w:bCs/>
          <w:snapToGrid/>
          <w:szCs w:val="24"/>
          <w:lang w:val="sr-Cyrl-RS" w:eastAsia="sr-Latn-CS"/>
        </w:rPr>
        <w:t xml:space="preserve"> indicating detour are at the lowest position.</w:t>
      </w:r>
    </w:p>
    <w:p w:rsidR="000C60EB" w:rsidRPr="000C60EB" w:rsidRDefault="000C60EB" w:rsidP="000C60EB">
      <w:pPr>
        <w:widowControl w:val="0"/>
        <w:suppressAutoHyphens/>
        <w:autoSpaceDN w:val="0"/>
        <w:jc w:val="both"/>
        <w:rPr>
          <w:bCs/>
          <w:snapToGrid/>
          <w:szCs w:val="24"/>
          <w:lang w:val="sr-Latn-RS" w:eastAsia="sr-Latn-CS"/>
        </w:rPr>
      </w:pPr>
    </w:p>
    <w:p w:rsidR="003F25DC" w:rsidRPr="00E955CE" w:rsidRDefault="003F25DC" w:rsidP="000C60EB">
      <w:pPr>
        <w:widowControl w:val="0"/>
        <w:suppressAutoHyphens/>
        <w:autoSpaceDN w:val="0"/>
        <w:jc w:val="both"/>
        <w:rPr>
          <w:rFonts w:eastAsia="SimSun"/>
          <w:bCs/>
          <w:snapToGrid/>
          <w:kern w:val="3"/>
          <w:szCs w:val="24"/>
          <w:lang w:val="sr-Cyrl-RS" w:eastAsia="sr-Latn-CS" w:bidi="hi-IN"/>
        </w:rPr>
      </w:pPr>
      <w:r w:rsidRPr="00E955CE">
        <w:rPr>
          <w:rFonts w:eastAsia="SimSun"/>
          <w:bCs/>
          <w:snapToGrid/>
          <w:kern w:val="3"/>
          <w:szCs w:val="24"/>
          <w:lang w:val="sr-Cyrl-RS" w:eastAsia="sr-Latn-CS" w:bidi="hi-IN"/>
        </w:rPr>
        <w:t xml:space="preserve">The main route of the route is Sombor - Backi Breg. In case the </w:t>
      </w:r>
      <w:r w:rsidRPr="00E955CE">
        <w:rPr>
          <w:rFonts w:eastAsia="SimSun"/>
          <w:bCs/>
          <w:snapToGrid/>
          <w:kern w:val="3"/>
          <w:szCs w:val="24"/>
          <w:lang w:val="en-US" w:eastAsia="sr-Latn-CS" w:bidi="hi-IN"/>
        </w:rPr>
        <w:t>direction signs</w:t>
      </w:r>
      <w:r w:rsidRPr="00E955CE">
        <w:rPr>
          <w:rFonts w:eastAsia="SimSun"/>
          <w:bCs/>
          <w:snapToGrid/>
          <w:kern w:val="3"/>
          <w:szCs w:val="24"/>
          <w:lang w:val="sr-Cyrl-RS" w:eastAsia="sr-Latn-CS" w:bidi="hi-IN"/>
        </w:rPr>
        <w:t xml:space="preserve"> for </w:t>
      </w:r>
      <w:r w:rsidRPr="00E955CE">
        <w:rPr>
          <w:rFonts w:eastAsia="SimSun"/>
          <w:bCs/>
          <w:snapToGrid/>
          <w:kern w:val="3"/>
          <w:szCs w:val="24"/>
          <w:lang w:val="en-US" w:eastAsia="sr-Latn-CS" w:bidi="hi-IN"/>
        </w:rPr>
        <w:t>“</w:t>
      </w:r>
      <w:r w:rsidRPr="00E955CE">
        <w:rPr>
          <w:rFonts w:eastAsia="SimSun"/>
          <w:bCs/>
          <w:snapToGrid/>
          <w:kern w:val="3"/>
          <w:szCs w:val="24"/>
          <w:lang w:val="sr-Cyrl-RS" w:eastAsia="sr-Latn-CS" w:bidi="hi-IN"/>
        </w:rPr>
        <w:t xml:space="preserve">Amazon </w:t>
      </w:r>
      <w:r w:rsidRPr="00E955CE">
        <w:rPr>
          <w:rFonts w:eastAsia="SimSun"/>
          <w:bCs/>
          <w:snapToGrid/>
          <w:kern w:val="3"/>
          <w:szCs w:val="24"/>
          <w:lang w:val="en-US" w:eastAsia="sr-Latn-CS" w:bidi="hi-IN"/>
        </w:rPr>
        <w:t xml:space="preserve">of </w:t>
      </w:r>
      <w:r w:rsidRPr="00E955CE">
        <w:rPr>
          <w:rFonts w:eastAsia="SimSun"/>
          <w:bCs/>
          <w:snapToGrid/>
          <w:kern w:val="3"/>
          <w:szCs w:val="24"/>
          <w:lang w:val="sr-Cyrl-RS" w:eastAsia="sr-Latn-CS" w:bidi="hi-IN"/>
        </w:rPr>
        <w:t>Europe</w:t>
      </w:r>
      <w:r w:rsidRPr="00E955CE">
        <w:rPr>
          <w:rFonts w:eastAsia="SimSun"/>
          <w:bCs/>
          <w:snapToGrid/>
          <w:kern w:val="3"/>
          <w:szCs w:val="24"/>
          <w:lang w:val="en-US" w:eastAsia="sr-Latn-CS" w:bidi="hi-IN"/>
        </w:rPr>
        <w:t>”</w:t>
      </w:r>
      <w:r w:rsidRPr="00E955CE">
        <w:rPr>
          <w:rFonts w:eastAsia="SimSun"/>
          <w:bCs/>
          <w:snapToGrid/>
          <w:kern w:val="3"/>
          <w:szCs w:val="24"/>
          <w:lang w:val="sr-Cyrl-RS" w:eastAsia="sr-Latn-CS" w:bidi="hi-IN"/>
        </w:rPr>
        <w:t xml:space="preserve"> are placed on the same po</w:t>
      </w:r>
      <w:r w:rsidRPr="00E955CE">
        <w:rPr>
          <w:rFonts w:eastAsia="SimSun"/>
          <w:bCs/>
          <w:snapToGrid/>
          <w:kern w:val="3"/>
          <w:szCs w:val="24"/>
          <w:lang w:val="en-US" w:eastAsia="sr-Latn-CS" w:bidi="hi-IN"/>
        </w:rPr>
        <w:t>st</w:t>
      </w:r>
      <w:r w:rsidRPr="00E955CE">
        <w:rPr>
          <w:rFonts w:eastAsia="SimSun"/>
          <w:bCs/>
          <w:snapToGrid/>
          <w:kern w:val="3"/>
          <w:szCs w:val="24"/>
          <w:lang w:val="sr-Cyrl-RS" w:eastAsia="sr-Latn-CS" w:bidi="hi-IN"/>
        </w:rPr>
        <w:t xml:space="preserve"> with the signpost for "Eurovelo 6", the </w:t>
      </w:r>
      <w:r w:rsidRPr="00E955CE">
        <w:rPr>
          <w:rFonts w:eastAsia="SimSun"/>
          <w:bCs/>
          <w:snapToGrid/>
          <w:kern w:val="3"/>
          <w:szCs w:val="24"/>
          <w:lang w:val="en-US" w:eastAsia="sr-Latn-CS" w:bidi="hi-IN"/>
        </w:rPr>
        <w:t>direction signs</w:t>
      </w:r>
      <w:r w:rsidRPr="00E955CE">
        <w:rPr>
          <w:rFonts w:eastAsia="SimSun"/>
          <w:bCs/>
          <w:snapToGrid/>
          <w:kern w:val="3"/>
          <w:szCs w:val="24"/>
          <w:lang w:val="sr-Cyrl-RS" w:eastAsia="sr-Latn-CS" w:bidi="hi-IN"/>
        </w:rPr>
        <w:t xml:space="preserve"> for </w:t>
      </w:r>
      <w:r w:rsidRPr="00E955CE">
        <w:rPr>
          <w:rFonts w:eastAsia="SimSun"/>
          <w:bCs/>
          <w:snapToGrid/>
          <w:kern w:val="3"/>
          <w:szCs w:val="24"/>
          <w:lang w:val="en-US" w:eastAsia="sr-Latn-CS" w:bidi="hi-IN"/>
        </w:rPr>
        <w:t>“</w:t>
      </w:r>
      <w:r w:rsidRPr="00E955CE">
        <w:rPr>
          <w:rFonts w:eastAsia="SimSun"/>
          <w:bCs/>
          <w:snapToGrid/>
          <w:kern w:val="3"/>
          <w:szCs w:val="24"/>
          <w:lang w:val="sr-Cyrl-RS" w:eastAsia="sr-Latn-CS" w:bidi="hi-IN"/>
        </w:rPr>
        <w:t>Eurovelo 6</w:t>
      </w:r>
      <w:r w:rsidRPr="00E955CE">
        <w:rPr>
          <w:rFonts w:eastAsia="SimSun"/>
          <w:bCs/>
          <w:snapToGrid/>
          <w:kern w:val="3"/>
          <w:szCs w:val="24"/>
          <w:lang w:val="en-US" w:eastAsia="sr-Latn-CS" w:bidi="hi-IN"/>
        </w:rPr>
        <w:t xml:space="preserve">” </w:t>
      </w:r>
      <w:r w:rsidRPr="00E955CE">
        <w:rPr>
          <w:rFonts w:eastAsia="SimSun"/>
          <w:bCs/>
          <w:snapToGrid/>
          <w:kern w:val="3"/>
          <w:szCs w:val="24"/>
          <w:lang w:val="sr-Cyrl-RS" w:eastAsia="sr-Latn-CS" w:bidi="hi-IN"/>
        </w:rPr>
        <w:t>are placed on the highest position on the po</w:t>
      </w:r>
      <w:r w:rsidRPr="00E955CE">
        <w:rPr>
          <w:rFonts w:eastAsia="SimSun"/>
          <w:bCs/>
          <w:snapToGrid/>
          <w:kern w:val="3"/>
          <w:szCs w:val="24"/>
          <w:lang w:val="en-US" w:eastAsia="sr-Latn-CS" w:bidi="hi-IN"/>
        </w:rPr>
        <w:t>st</w:t>
      </w:r>
      <w:r w:rsidRPr="00E955CE">
        <w:rPr>
          <w:rFonts w:eastAsia="SimSun"/>
          <w:bCs/>
          <w:snapToGrid/>
          <w:kern w:val="3"/>
          <w:szCs w:val="24"/>
          <w:lang w:val="sr-Cyrl-RS" w:eastAsia="sr-Latn-CS" w:bidi="hi-IN"/>
        </w:rPr>
        <w:t>.</w:t>
      </w:r>
    </w:p>
    <w:p w:rsidR="003F25DC" w:rsidRPr="00E955CE" w:rsidRDefault="003F25DC" w:rsidP="000C60EB">
      <w:pPr>
        <w:widowControl w:val="0"/>
        <w:suppressAutoHyphens/>
        <w:autoSpaceDN w:val="0"/>
        <w:jc w:val="both"/>
        <w:rPr>
          <w:rFonts w:eastAsia="SimSun"/>
          <w:bCs/>
          <w:snapToGrid/>
          <w:color w:val="FF0000"/>
          <w:kern w:val="3"/>
          <w:szCs w:val="24"/>
          <w:lang w:val="sr-Cyrl-RS" w:eastAsia="sr-Latn-CS" w:bidi="hi-IN"/>
        </w:rPr>
      </w:pPr>
    </w:p>
    <w:p w:rsidR="003F25DC" w:rsidRPr="00E955CE" w:rsidRDefault="003F25DC" w:rsidP="000C60EB">
      <w:pPr>
        <w:widowControl w:val="0"/>
        <w:suppressAutoHyphens/>
        <w:autoSpaceDN w:val="0"/>
        <w:jc w:val="both"/>
        <w:rPr>
          <w:bCs/>
          <w:snapToGrid/>
          <w:szCs w:val="24"/>
          <w:lang w:val="sr-Cyrl-RS" w:eastAsia="sr-Latn-CS"/>
        </w:rPr>
      </w:pPr>
      <w:r w:rsidRPr="00E955CE">
        <w:rPr>
          <w:bCs/>
          <w:snapToGrid/>
          <w:szCs w:val="24"/>
          <w:lang w:val="sr-Cyrl-RS" w:eastAsia="sr-Latn-CS"/>
        </w:rPr>
        <w:t xml:space="preserve">The dimensions of </w:t>
      </w:r>
      <w:r w:rsidRPr="00E955CE">
        <w:rPr>
          <w:bCs/>
          <w:snapToGrid/>
          <w:szCs w:val="24"/>
          <w:lang w:val="en-US" w:eastAsia="sr-Latn-CS"/>
        </w:rPr>
        <w:t>direction signs</w:t>
      </w:r>
      <w:r w:rsidRPr="00E955CE">
        <w:rPr>
          <w:bCs/>
          <w:snapToGrid/>
          <w:szCs w:val="24"/>
          <w:lang w:val="sr-Cyrl-RS" w:eastAsia="sr-Latn-CS"/>
        </w:rPr>
        <w:t xml:space="preserve"> are 1000x200mm, and heights of letters and other necessary dimensions for making this type of board</w:t>
      </w:r>
      <w:r w:rsidRPr="00E955CE">
        <w:rPr>
          <w:bCs/>
          <w:snapToGrid/>
          <w:szCs w:val="24"/>
          <w:lang w:val="en-US" w:eastAsia="sr-Latn-CS"/>
        </w:rPr>
        <w:t>s/panels</w:t>
      </w:r>
      <w:r w:rsidRPr="00E955CE">
        <w:rPr>
          <w:bCs/>
          <w:snapToGrid/>
          <w:szCs w:val="24"/>
          <w:lang w:val="sr-Cyrl-RS" w:eastAsia="sr-Latn-CS"/>
        </w:rPr>
        <w:t xml:space="preserve"> are given in detailed drawings in the graphic</w:t>
      </w:r>
      <w:r w:rsidRPr="00E955CE">
        <w:rPr>
          <w:bCs/>
          <w:snapToGrid/>
          <w:szCs w:val="24"/>
          <w:lang w:val="en-US" w:eastAsia="sr-Latn-CS"/>
        </w:rPr>
        <w:t>al</w:t>
      </w:r>
      <w:r w:rsidRPr="00E955CE">
        <w:rPr>
          <w:bCs/>
          <w:snapToGrid/>
          <w:szCs w:val="24"/>
          <w:lang w:val="sr-Cyrl-RS" w:eastAsia="sr-Latn-CS"/>
        </w:rPr>
        <w:t xml:space="preserve"> part of the </w:t>
      </w:r>
      <w:r w:rsidRPr="00E955CE">
        <w:rPr>
          <w:bCs/>
          <w:snapToGrid/>
          <w:szCs w:val="24"/>
          <w:lang w:val="en-US" w:eastAsia="sr-Latn-CS"/>
        </w:rPr>
        <w:t>design</w:t>
      </w:r>
      <w:r w:rsidRPr="00E955CE">
        <w:rPr>
          <w:bCs/>
          <w:snapToGrid/>
          <w:szCs w:val="24"/>
          <w:lang w:val="sr-Cyrl-RS" w:eastAsia="sr-Latn-CS"/>
        </w:rPr>
        <w:t xml:space="preserve">. In addition to </w:t>
      </w:r>
      <w:r w:rsidRPr="00E955CE">
        <w:rPr>
          <w:bCs/>
          <w:snapToGrid/>
          <w:szCs w:val="24"/>
          <w:lang w:val="en-US" w:eastAsia="sr-Latn-CS"/>
        </w:rPr>
        <w:t>information written in</w:t>
      </w:r>
      <w:r w:rsidRPr="00E955CE">
        <w:rPr>
          <w:bCs/>
          <w:snapToGrid/>
          <w:szCs w:val="24"/>
          <w:lang w:val="sr-Cyrl-RS" w:eastAsia="sr-Latn-CS"/>
        </w:rPr>
        <w:t xml:space="preserve"> Serbian</w:t>
      </w:r>
      <w:r w:rsidRPr="00E955CE">
        <w:rPr>
          <w:bCs/>
          <w:snapToGrid/>
          <w:szCs w:val="24"/>
          <w:lang w:val="en-US" w:eastAsia="sr-Latn-CS"/>
        </w:rPr>
        <w:t xml:space="preserve"> language</w:t>
      </w:r>
      <w:r w:rsidRPr="00E955CE">
        <w:rPr>
          <w:bCs/>
          <w:snapToGrid/>
          <w:szCs w:val="24"/>
          <w:lang w:val="sr-Cyrl-RS" w:eastAsia="sr-Latn-CS"/>
        </w:rPr>
        <w:t xml:space="preserve">, the </w:t>
      </w:r>
      <w:r w:rsidRPr="00E955CE">
        <w:rPr>
          <w:bCs/>
          <w:snapToGrid/>
          <w:szCs w:val="24"/>
          <w:lang w:val="en-US" w:eastAsia="sr-Latn-CS"/>
        </w:rPr>
        <w:t>direction signs</w:t>
      </w:r>
      <w:r w:rsidRPr="00E955CE">
        <w:rPr>
          <w:bCs/>
          <w:snapToGrid/>
          <w:szCs w:val="24"/>
          <w:lang w:val="sr-Cyrl-RS" w:eastAsia="sr-Latn-CS"/>
        </w:rPr>
        <w:t xml:space="preserve"> also contain an inscription in English. Cyrillic and Latin narrow letters</w:t>
      </w:r>
      <w:r w:rsidRPr="00E955CE">
        <w:rPr>
          <w:bCs/>
          <w:snapToGrid/>
          <w:szCs w:val="24"/>
          <w:lang w:val="en-US" w:eastAsia="sr-Latn-CS"/>
        </w:rPr>
        <w:t xml:space="preserve"> according to</w:t>
      </w:r>
      <w:r w:rsidRPr="00E955CE">
        <w:rPr>
          <w:bCs/>
          <w:snapToGrid/>
          <w:szCs w:val="24"/>
          <w:lang w:val="sr-Cyrl-RS" w:eastAsia="sr-Latn-CS"/>
        </w:rPr>
        <w:t xml:space="preserve"> SRPS U.S4.204 and SRPS U.S4.202 were used for traffic signs.</w:t>
      </w:r>
    </w:p>
    <w:p w:rsidR="003F25DC" w:rsidRPr="00E955CE" w:rsidRDefault="003F25DC" w:rsidP="003F25DC">
      <w:pPr>
        <w:widowControl w:val="0"/>
        <w:suppressAutoHyphens/>
        <w:autoSpaceDN w:val="0"/>
        <w:spacing w:after="60"/>
        <w:jc w:val="both"/>
        <w:rPr>
          <w:bCs/>
          <w:snapToGrid/>
          <w:szCs w:val="24"/>
          <w:lang w:val="sr-Cyrl-RS" w:eastAsia="sr-Latn-CS"/>
        </w:rPr>
      </w:pPr>
    </w:p>
    <w:p w:rsidR="003F25DC" w:rsidRPr="00E955CE" w:rsidRDefault="00A074BB" w:rsidP="003F25DC">
      <w:pPr>
        <w:autoSpaceDE w:val="0"/>
        <w:spacing w:line="276" w:lineRule="auto"/>
        <w:jc w:val="both"/>
        <w:rPr>
          <w:rFonts w:eastAsia="Calibri"/>
          <w:bCs/>
          <w:snapToGrid/>
          <w:szCs w:val="22"/>
          <w:lang w:val="en-US" w:eastAsia="sr-Latn-CS"/>
        </w:rPr>
      </w:pPr>
      <w:r>
        <w:rPr>
          <w:rFonts w:eastAsia="Calibri"/>
          <w:noProof/>
          <w:snapToGrid/>
          <w:szCs w:val="2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i1025" type="#_x0000_t75" alt="Description: Glavna ruta" style="width:467.25pt;height:98.25pt;visibility:visible;mso-wrap-style:square">
            <v:imagedata r:id="rId8" o:title="Glavna ruta"/>
          </v:shape>
        </w:pict>
      </w:r>
    </w:p>
    <w:p w:rsidR="003F25DC" w:rsidRPr="00E955CE" w:rsidRDefault="003F25DC" w:rsidP="003F25DC">
      <w:pPr>
        <w:autoSpaceDE w:val="0"/>
        <w:spacing w:after="200" w:line="276" w:lineRule="auto"/>
        <w:jc w:val="center"/>
        <w:rPr>
          <w:rFonts w:eastAsia="Calibri"/>
          <w:bCs/>
          <w:i/>
          <w:snapToGrid/>
          <w:szCs w:val="22"/>
          <w:lang w:val="sr-Cyrl-RS" w:eastAsia="sr-Latn-CS"/>
        </w:rPr>
      </w:pPr>
      <w:proofErr w:type="gramStart"/>
      <w:r w:rsidRPr="00E955CE">
        <w:rPr>
          <w:rFonts w:eastAsia="Calibri"/>
          <w:bCs/>
          <w:i/>
          <w:snapToGrid/>
          <w:szCs w:val="22"/>
          <w:lang w:val="en-US" w:eastAsia="sr-Latn-CS"/>
        </w:rPr>
        <w:t>Figure</w:t>
      </w:r>
      <w:r w:rsidRPr="00E955CE">
        <w:rPr>
          <w:rFonts w:eastAsia="Calibri"/>
          <w:bCs/>
          <w:i/>
          <w:snapToGrid/>
          <w:szCs w:val="22"/>
          <w:lang w:val="sr-Cyrl-RS" w:eastAsia="sr-Latn-CS"/>
        </w:rPr>
        <w:t xml:space="preserve"> 1.</w:t>
      </w:r>
      <w:proofErr w:type="gramEnd"/>
      <w:r w:rsidRPr="00E955CE">
        <w:rPr>
          <w:rFonts w:eastAsia="Calibri"/>
          <w:bCs/>
          <w:i/>
          <w:snapToGrid/>
          <w:szCs w:val="22"/>
          <w:lang w:val="sr-Cyrl-RS" w:eastAsia="sr-Latn-CS"/>
        </w:rPr>
        <w:t xml:space="preserve"> </w:t>
      </w:r>
      <w:r w:rsidRPr="00E955CE">
        <w:rPr>
          <w:rFonts w:eastAsia="Calibri"/>
          <w:bCs/>
          <w:i/>
          <w:snapToGrid/>
          <w:szCs w:val="22"/>
          <w:lang w:val="en-US" w:eastAsia="sr-Latn-CS"/>
        </w:rPr>
        <w:t>Direction board for the main route</w:t>
      </w:r>
    </w:p>
    <w:p w:rsidR="003F25DC" w:rsidRPr="00E955CE" w:rsidRDefault="00A074BB" w:rsidP="003F25DC">
      <w:pPr>
        <w:autoSpaceDE w:val="0"/>
        <w:spacing w:line="276" w:lineRule="auto"/>
        <w:jc w:val="center"/>
        <w:rPr>
          <w:rFonts w:eastAsia="Calibri"/>
          <w:bCs/>
          <w:snapToGrid/>
          <w:szCs w:val="22"/>
          <w:lang w:val="en-US" w:eastAsia="sr-Latn-CS"/>
        </w:rPr>
      </w:pPr>
      <w:r>
        <w:rPr>
          <w:rFonts w:eastAsia="Calibri"/>
          <w:noProof/>
          <w:snapToGrid/>
          <w:szCs w:val="22"/>
          <w:lang w:val="en-US"/>
        </w:rPr>
        <w:pict>
          <v:shape id="Picture 8" o:spid="_x0000_i1026" type="#_x0000_t75" alt="Description: Detur" style="width:467.25pt;height:101.25pt;visibility:visible;mso-wrap-style:square">
            <v:imagedata r:id="rId9" o:title="Detur"/>
          </v:shape>
        </w:pict>
      </w:r>
    </w:p>
    <w:p w:rsidR="003F25DC" w:rsidRPr="00E955CE" w:rsidRDefault="003F25DC" w:rsidP="003F25DC">
      <w:pPr>
        <w:autoSpaceDE w:val="0"/>
        <w:spacing w:after="200" w:line="276" w:lineRule="auto"/>
        <w:jc w:val="center"/>
        <w:rPr>
          <w:rFonts w:eastAsia="Calibri"/>
          <w:bCs/>
          <w:i/>
          <w:snapToGrid/>
          <w:szCs w:val="22"/>
          <w:lang w:val="en-US" w:eastAsia="sr-Latn-CS"/>
        </w:rPr>
      </w:pPr>
      <w:proofErr w:type="gramStart"/>
      <w:r w:rsidRPr="00E955CE">
        <w:rPr>
          <w:rFonts w:eastAsia="Calibri"/>
          <w:bCs/>
          <w:i/>
          <w:snapToGrid/>
          <w:szCs w:val="22"/>
          <w:lang w:val="en-US" w:eastAsia="sr-Latn-CS"/>
        </w:rPr>
        <w:t>Figure</w:t>
      </w:r>
      <w:r w:rsidRPr="00E955CE">
        <w:rPr>
          <w:rFonts w:eastAsia="Calibri"/>
          <w:bCs/>
          <w:i/>
          <w:snapToGrid/>
          <w:szCs w:val="22"/>
          <w:lang w:val="sr-Cyrl-RS" w:eastAsia="sr-Latn-CS"/>
        </w:rPr>
        <w:t xml:space="preserve"> 2.</w:t>
      </w:r>
      <w:proofErr w:type="gramEnd"/>
      <w:r w:rsidRPr="00E955CE">
        <w:rPr>
          <w:rFonts w:eastAsia="Calibri"/>
          <w:bCs/>
          <w:i/>
          <w:snapToGrid/>
          <w:szCs w:val="22"/>
          <w:lang w:val="sr-Cyrl-RS" w:eastAsia="sr-Latn-CS"/>
        </w:rPr>
        <w:t xml:space="preserve"> Direction board for the</w:t>
      </w:r>
      <w:r w:rsidRPr="00E955CE">
        <w:rPr>
          <w:rFonts w:eastAsia="Calibri"/>
          <w:bCs/>
          <w:i/>
          <w:snapToGrid/>
          <w:szCs w:val="22"/>
          <w:lang w:val="en-US" w:eastAsia="sr-Latn-CS"/>
        </w:rPr>
        <w:t xml:space="preserve"> Detour</w:t>
      </w:r>
    </w:p>
    <w:p w:rsidR="003F25DC" w:rsidRDefault="003F25DC" w:rsidP="00FB31FA">
      <w:pPr>
        <w:autoSpaceDE w:val="0"/>
        <w:jc w:val="both"/>
        <w:rPr>
          <w:b/>
          <w:bCs/>
          <w:snapToGrid/>
          <w:szCs w:val="22"/>
          <w:lang w:val="sr-Latn-RS" w:eastAsia="sr-Latn-CS"/>
        </w:rPr>
      </w:pPr>
      <w:r w:rsidRPr="00E955CE">
        <w:rPr>
          <w:bCs/>
          <w:snapToGrid/>
          <w:szCs w:val="22"/>
          <w:highlight w:val="yellow"/>
          <w:lang w:val="sr-Cyrl-RS" w:eastAsia="sr-Latn-CS"/>
        </w:rPr>
        <w:br w:type="page"/>
      </w:r>
      <w:r w:rsidRPr="00E955CE">
        <w:rPr>
          <w:b/>
          <w:bCs/>
          <w:snapToGrid/>
          <w:szCs w:val="22"/>
          <w:lang w:val="sr-Cyrl-RS" w:eastAsia="sr-Latn-CS"/>
        </w:rPr>
        <w:lastRenderedPageBreak/>
        <w:t>Medium Information Panel</w:t>
      </w:r>
    </w:p>
    <w:p w:rsidR="00FB31FA" w:rsidRPr="00FB31FA" w:rsidRDefault="00FB31FA" w:rsidP="00FB31FA">
      <w:pPr>
        <w:autoSpaceDE w:val="0"/>
        <w:jc w:val="both"/>
        <w:rPr>
          <w:b/>
          <w:bCs/>
          <w:snapToGrid/>
          <w:szCs w:val="22"/>
          <w:lang w:val="sr-Latn-RS" w:eastAsia="sr-Latn-CS"/>
        </w:rPr>
      </w:pPr>
    </w:p>
    <w:p w:rsidR="003F25DC" w:rsidRDefault="003F25DC" w:rsidP="00FB31FA">
      <w:pPr>
        <w:widowControl w:val="0"/>
        <w:suppressAutoHyphens/>
        <w:autoSpaceDN w:val="0"/>
        <w:jc w:val="both"/>
        <w:rPr>
          <w:bCs/>
          <w:snapToGrid/>
          <w:szCs w:val="24"/>
          <w:lang w:val="sr-Latn-RS" w:eastAsia="sr-Latn-CS"/>
        </w:rPr>
      </w:pPr>
      <w:r w:rsidRPr="00E955CE">
        <w:rPr>
          <w:bCs/>
          <w:snapToGrid/>
          <w:szCs w:val="24"/>
          <w:lang w:val="sr-Cyrl-RS" w:eastAsia="sr-Latn-CS"/>
        </w:rPr>
        <w:t>This type of signalization provides additional information on how cyclists move, a description of the road sections they should go on, a description of the destination and etc.</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E955CE">
        <w:rPr>
          <w:bCs/>
          <w:snapToGrid/>
          <w:szCs w:val="24"/>
          <w:lang w:val="sr-Cyrl-RS" w:eastAsia="sr-Latn-CS"/>
        </w:rPr>
        <w:t>The location of their placeme</w:t>
      </w:r>
      <w:r w:rsidR="00A074BB">
        <w:rPr>
          <w:bCs/>
          <w:snapToGrid/>
          <w:szCs w:val="24"/>
          <w:lang w:val="sr-Cyrl-RS" w:eastAsia="sr-Latn-CS"/>
        </w:rPr>
        <w:t xml:space="preserve">nt is planned according to the </w:t>
      </w:r>
      <w:r w:rsidR="00A074BB">
        <w:rPr>
          <w:bCs/>
          <w:snapToGrid/>
          <w:szCs w:val="24"/>
          <w:lang w:val="en-US" w:eastAsia="sr-Latn-CS"/>
        </w:rPr>
        <w:t>d</w:t>
      </w:r>
      <w:r w:rsidRPr="00E955CE">
        <w:rPr>
          <w:bCs/>
          <w:snapToGrid/>
          <w:szCs w:val="24"/>
          <w:lang w:val="sr-Cyrl-RS" w:eastAsia="sr-Latn-CS"/>
        </w:rPr>
        <w:t>esign, as well as required quantities in the bill of quantities. The form of the panel is predefined and shown in Figure 3, and its final content and appearance will be defined before execution. If the information panels are placed on a post with direction boards, the information panels are placed under all direction boards, as shown in the details of the sign placement. Information panels, in addition to the text written in Serbian, also contain a translation into English.</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E955CE">
        <w:rPr>
          <w:bCs/>
          <w:snapToGrid/>
          <w:szCs w:val="24"/>
          <w:lang w:val="sr-Cyrl-RS" w:eastAsia="sr-Latn-CS"/>
        </w:rPr>
        <w:t>In cases when information panels are placed on a post in combination with direction signs, they are placed below them. If there is only an information panel on the post, its lower edge is placed in height of 1.40 m.</w:t>
      </w:r>
    </w:p>
    <w:p w:rsidR="00FB31FA" w:rsidRPr="00FB31FA" w:rsidRDefault="00FB31FA" w:rsidP="00FB31FA">
      <w:pPr>
        <w:widowControl w:val="0"/>
        <w:suppressAutoHyphens/>
        <w:autoSpaceDN w:val="0"/>
        <w:jc w:val="both"/>
        <w:rPr>
          <w:bCs/>
          <w:snapToGrid/>
          <w:szCs w:val="24"/>
          <w:lang w:val="sr-Latn-RS" w:eastAsia="sr-Latn-CS"/>
        </w:rPr>
      </w:pPr>
    </w:p>
    <w:p w:rsidR="003F25DC" w:rsidRPr="00E955CE" w:rsidRDefault="003F25DC" w:rsidP="00FB31FA">
      <w:pPr>
        <w:widowControl w:val="0"/>
        <w:suppressAutoHyphens/>
        <w:autoSpaceDN w:val="0"/>
        <w:jc w:val="both"/>
        <w:rPr>
          <w:bCs/>
          <w:snapToGrid/>
          <w:szCs w:val="24"/>
          <w:lang w:val="sr-Cyrl-RS" w:eastAsia="sr-Latn-CS"/>
        </w:rPr>
      </w:pPr>
      <w:r w:rsidRPr="00E955CE">
        <w:rPr>
          <w:bCs/>
          <w:snapToGrid/>
          <w:szCs w:val="24"/>
          <w:lang w:val="sr-Cyrl-RS" w:eastAsia="sr-Latn-CS"/>
        </w:rPr>
        <w:t>Medium Information Panel are placed in the following locations: D152, 240, 290, 300, 350 and D323.</w:t>
      </w:r>
    </w:p>
    <w:p w:rsidR="003F25DC" w:rsidRPr="00E955CE" w:rsidRDefault="00A074BB" w:rsidP="003F25DC">
      <w:pPr>
        <w:autoSpaceDE w:val="0"/>
        <w:spacing w:after="200" w:line="276" w:lineRule="auto"/>
        <w:ind w:left="720"/>
        <w:rPr>
          <w:bCs/>
          <w:snapToGrid/>
          <w:szCs w:val="22"/>
          <w:highlight w:val="yellow"/>
          <w:lang w:val="en-US" w:eastAsia="sr-Latn-CS"/>
        </w:rPr>
      </w:pPr>
      <w:r>
        <w:rPr>
          <w:noProof/>
          <w:snapToGrid/>
          <w:szCs w:val="22"/>
          <w:lang w:val="en-US"/>
        </w:rPr>
        <w:pict>
          <v:shape id="Picture 12" o:spid="_x0000_i1027" type="#_x0000_t75" alt="Description: AoE BT small info panel 80x50jpg_Page1" style="width:425.25pt;height:265.5pt;visibility:visible;mso-wrap-style:square">
            <v:imagedata r:id="rId10" o:title="AoE BT small info panel 80x50jpg_Page1"/>
          </v:shape>
        </w:pict>
      </w:r>
    </w:p>
    <w:p w:rsidR="003F25DC" w:rsidRPr="00E955CE" w:rsidRDefault="003F25DC" w:rsidP="003F25DC">
      <w:pPr>
        <w:autoSpaceDE w:val="0"/>
        <w:spacing w:after="200" w:line="276" w:lineRule="auto"/>
        <w:jc w:val="center"/>
        <w:rPr>
          <w:bCs/>
          <w:i/>
          <w:snapToGrid/>
          <w:szCs w:val="22"/>
          <w:lang w:val="sr-Cyrl-RS" w:eastAsia="sr-Latn-CS"/>
        </w:rPr>
      </w:pPr>
      <w:proofErr w:type="gramStart"/>
      <w:r w:rsidRPr="00E955CE">
        <w:rPr>
          <w:bCs/>
          <w:i/>
          <w:snapToGrid/>
          <w:szCs w:val="22"/>
          <w:lang w:val="en-US" w:eastAsia="sr-Latn-CS"/>
        </w:rPr>
        <w:t>Figure</w:t>
      </w:r>
      <w:r w:rsidRPr="00E955CE">
        <w:rPr>
          <w:bCs/>
          <w:i/>
          <w:snapToGrid/>
          <w:szCs w:val="22"/>
          <w:lang w:val="sr-Cyrl-RS" w:eastAsia="sr-Latn-CS"/>
        </w:rPr>
        <w:t xml:space="preserve"> 3.</w:t>
      </w:r>
      <w:proofErr w:type="gramEnd"/>
      <w:r w:rsidRPr="00E955CE">
        <w:rPr>
          <w:bCs/>
          <w:i/>
          <w:snapToGrid/>
          <w:szCs w:val="22"/>
          <w:lang w:val="sr-Cyrl-RS" w:eastAsia="sr-Latn-CS"/>
        </w:rPr>
        <w:t xml:space="preserve"> Medium information panel</w:t>
      </w:r>
    </w:p>
    <w:p w:rsidR="003F25DC" w:rsidRPr="00E955CE" w:rsidRDefault="003F25DC" w:rsidP="003F25DC">
      <w:pPr>
        <w:autoSpaceDE w:val="0"/>
        <w:spacing w:after="200" w:line="276" w:lineRule="auto"/>
        <w:jc w:val="both"/>
        <w:rPr>
          <w:bCs/>
          <w:snapToGrid/>
          <w:szCs w:val="22"/>
          <w:lang w:val="en-US" w:eastAsia="sr-Latn-CS"/>
        </w:rPr>
      </w:pPr>
    </w:p>
    <w:p w:rsidR="003F25DC" w:rsidRPr="00E955CE" w:rsidRDefault="003F25DC" w:rsidP="003F25DC">
      <w:pPr>
        <w:autoSpaceDE w:val="0"/>
        <w:spacing w:after="200" w:line="276" w:lineRule="auto"/>
        <w:jc w:val="both"/>
        <w:rPr>
          <w:b/>
          <w:bCs/>
          <w:snapToGrid/>
          <w:szCs w:val="22"/>
          <w:lang w:val="sr-Cyrl-RS" w:eastAsia="sr-Latn-CS"/>
        </w:rPr>
      </w:pPr>
      <w:r w:rsidRPr="00E955CE">
        <w:rPr>
          <w:b/>
          <w:bCs/>
          <w:snapToGrid/>
          <w:szCs w:val="22"/>
          <w:lang w:val="en-US" w:eastAsia="sr-Latn-CS"/>
        </w:rPr>
        <w:t>Small</w:t>
      </w:r>
      <w:r w:rsidRPr="00E955CE">
        <w:rPr>
          <w:b/>
          <w:bCs/>
          <w:snapToGrid/>
          <w:szCs w:val="22"/>
          <w:lang w:val="sr-Cyrl-RS" w:eastAsia="sr-Latn-CS"/>
        </w:rPr>
        <w:t xml:space="preserve"> Information Panel</w:t>
      </w:r>
    </w:p>
    <w:p w:rsidR="003F25DC" w:rsidRPr="002B313A" w:rsidRDefault="003F25DC" w:rsidP="003F25DC">
      <w:pPr>
        <w:widowControl w:val="0"/>
        <w:suppressAutoHyphens/>
        <w:autoSpaceDN w:val="0"/>
        <w:spacing w:after="60"/>
        <w:jc w:val="both"/>
        <w:rPr>
          <w:bCs/>
          <w:snapToGrid/>
          <w:szCs w:val="24"/>
          <w:lang w:val="sr-Cyrl-RS" w:eastAsia="sr-Latn-CS"/>
        </w:rPr>
      </w:pPr>
      <w:r w:rsidRPr="002B313A">
        <w:rPr>
          <w:bCs/>
          <w:snapToGrid/>
          <w:szCs w:val="24"/>
          <w:lang w:val="sr-Cyrl-RS" w:eastAsia="sr-Latn-CS"/>
        </w:rPr>
        <w:t>Small information panels are used to inform cyclists about the required way to ride a bike. The dimensions of the panel are also 1000x200mm. Information panels are placed under all direction boards, as shown in the details of the sign placement. Information panels, in addition to the text written in Serbian, also contain a translation into English.</w:t>
      </w:r>
    </w:p>
    <w:p w:rsidR="003F25DC" w:rsidRPr="00E955CE" w:rsidRDefault="00A074BB" w:rsidP="003F25DC">
      <w:pPr>
        <w:autoSpaceDE w:val="0"/>
        <w:spacing w:after="200" w:line="276" w:lineRule="auto"/>
        <w:jc w:val="both"/>
        <w:rPr>
          <w:bCs/>
          <w:snapToGrid/>
          <w:szCs w:val="22"/>
          <w:highlight w:val="yellow"/>
          <w:lang w:val="sr-Latn-CS" w:eastAsia="sr-Latn-CS"/>
        </w:rPr>
      </w:pPr>
      <w:r>
        <w:rPr>
          <w:noProof/>
          <w:snapToGrid/>
          <w:szCs w:val="22"/>
          <w:lang w:val="en-US"/>
        </w:rPr>
        <w:lastRenderedPageBreak/>
        <w:pict>
          <v:shape id="Picture 11" o:spid="_x0000_i1028" type="#_x0000_t75" alt="Description: Mala info" style="width:467.25pt;height:99.75pt;visibility:visible;mso-wrap-style:square">
            <v:imagedata r:id="rId11" o:title="Mala info"/>
          </v:shape>
        </w:pict>
      </w:r>
    </w:p>
    <w:p w:rsidR="003F25DC" w:rsidRDefault="003F25DC" w:rsidP="003F25DC">
      <w:pPr>
        <w:autoSpaceDE w:val="0"/>
        <w:spacing w:after="200" w:line="276" w:lineRule="auto"/>
        <w:jc w:val="center"/>
        <w:rPr>
          <w:bCs/>
          <w:i/>
          <w:snapToGrid/>
          <w:szCs w:val="22"/>
          <w:lang w:val="en-US" w:eastAsia="sr-Latn-CS"/>
        </w:rPr>
      </w:pPr>
      <w:proofErr w:type="gramStart"/>
      <w:r w:rsidRPr="00E955CE">
        <w:rPr>
          <w:bCs/>
          <w:i/>
          <w:snapToGrid/>
          <w:szCs w:val="22"/>
          <w:lang w:val="en-US" w:eastAsia="sr-Latn-CS"/>
        </w:rPr>
        <w:t>Figure</w:t>
      </w:r>
      <w:r w:rsidRPr="00E955CE">
        <w:rPr>
          <w:bCs/>
          <w:i/>
          <w:snapToGrid/>
          <w:szCs w:val="22"/>
          <w:lang w:val="sr-Cyrl-RS" w:eastAsia="sr-Latn-CS"/>
        </w:rPr>
        <w:t xml:space="preserve"> 4.</w:t>
      </w:r>
      <w:proofErr w:type="gramEnd"/>
      <w:r w:rsidRPr="00E955CE">
        <w:rPr>
          <w:bCs/>
          <w:i/>
          <w:snapToGrid/>
          <w:szCs w:val="22"/>
          <w:lang w:val="sr-Cyrl-RS" w:eastAsia="sr-Latn-CS"/>
        </w:rPr>
        <w:t xml:space="preserve"> </w:t>
      </w:r>
      <w:r w:rsidRPr="00E955CE">
        <w:rPr>
          <w:bCs/>
          <w:i/>
          <w:snapToGrid/>
          <w:szCs w:val="22"/>
          <w:lang w:val="en-US" w:eastAsia="sr-Latn-CS"/>
        </w:rPr>
        <w:t>Small information panel</w:t>
      </w:r>
    </w:p>
    <w:p w:rsidR="003F25DC" w:rsidRDefault="003F25DC" w:rsidP="003F25DC">
      <w:pPr>
        <w:widowControl w:val="0"/>
        <w:suppressAutoHyphens/>
        <w:autoSpaceDN w:val="0"/>
        <w:spacing w:after="60"/>
        <w:jc w:val="both"/>
        <w:rPr>
          <w:bCs/>
          <w:snapToGrid/>
          <w:szCs w:val="24"/>
          <w:lang w:val="sr-Latn-RS" w:eastAsia="sr-Latn-CS"/>
        </w:rPr>
      </w:pPr>
      <w:r w:rsidRPr="002B313A">
        <w:rPr>
          <w:bCs/>
          <w:snapToGrid/>
          <w:szCs w:val="24"/>
          <w:lang w:val="sr-Cyrl-RS" w:eastAsia="sr-Latn-CS"/>
        </w:rPr>
        <w:t>The donor’s sticker "Danube Transnational Programme" should be placed on the back of each sign. The required quantities are provided in the bill of quantities, and the material for making the sticker is given in pdf in a digital form.</w:t>
      </w:r>
    </w:p>
    <w:p w:rsidR="003F25DC" w:rsidRPr="002B313A" w:rsidRDefault="003F25DC" w:rsidP="003F25DC">
      <w:pPr>
        <w:widowControl w:val="0"/>
        <w:suppressAutoHyphens/>
        <w:autoSpaceDN w:val="0"/>
        <w:spacing w:after="60"/>
        <w:jc w:val="both"/>
        <w:rPr>
          <w:bCs/>
          <w:snapToGrid/>
          <w:szCs w:val="24"/>
          <w:lang w:val="sr-Latn-RS" w:eastAsia="sr-Latn-CS"/>
        </w:rPr>
      </w:pPr>
    </w:p>
    <w:p w:rsidR="003F25DC" w:rsidRPr="00E955CE" w:rsidRDefault="00A074BB" w:rsidP="003F25DC">
      <w:pPr>
        <w:autoSpaceDE w:val="0"/>
        <w:spacing w:after="200" w:line="276" w:lineRule="auto"/>
        <w:jc w:val="both"/>
        <w:rPr>
          <w:bCs/>
          <w:snapToGrid/>
          <w:szCs w:val="22"/>
          <w:highlight w:val="yellow"/>
          <w:lang w:val="en-US" w:eastAsia="sr-Latn-CS"/>
        </w:rPr>
      </w:pPr>
      <w:r>
        <w:rPr>
          <w:noProof/>
          <w:snapToGrid/>
          <w:szCs w:val="22"/>
          <w:lang w:val="en-US"/>
        </w:rPr>
        <w:pict>
          <v:shape id="Picture 10" o:spid="_x0000_i1029" type="#_x0000_t75" alt="Description: 20200706_AoE_Interreg_Stickerjpg_Page1" style="width:467.25pt;height:226.5pt;visibility:visible;mso-wrap-style:square" o:bordertopcolor="black" o:borderleftcolor="black" o:borderbottomcolor="black" o:borderrightcolor="black">
            <v:imagedata r:id="rId12" o:title="20200706_AoE_Interreg_Stickerjpg_Page1"/>
            <w10:bordertop type="single" width="6"/>
            <w10:borderleft type="single" width="6"/>
            <w10:borderbottom type="single" width="6"/>
            <w10:borderright type="single" width="6"/>
          </v:shape>
        </w:pict>
      </w:r>
    </w:p>
    <w:p w:rsidR="003F25DC" w:rsidRPr="002B313A" w:rsidRDefault="003F25DC" w:rsidP="003F25DC">
      <w:pPr>
        <w:autoSpaceDE w:val="0"/>
        <w:spacing w:after="200" w:line="276" w:lineRule="auto"/>
        <w:jc w:val="center"/>
        <w:rPr>
          <w:bCs/>
          <w:i/>
          <w:snapToGrid/>
          <w:szCs w:val="22"/>
          <w:lang w:val="sr-Cyrl-RS" w:eastAsia="sr-Latn-CS"/>
        </w:rPr>
      </w:pPr>
      <w:proofErr w:type="gramStart"/>
      <w:r w:rsidRPr="002B313A">
        <w:rPr>
          <w:bCs/>
          <w:i/>
          <w:snapToGrid/>
          <w:szCs w:val="22"/>
          <w:lang w:val="en-US" w:eastAsia="sr-Latn-CS"/>
        </w:rPr>
        <w:t>Figure</w:t>
      </w:r>
      <w:r w:rsidRPr="002B313A">
        <w:rPr>
          <w:bCs/>
          <w:i/>
          <w:snapToGrid/>
          <w:szCs w:val="22"/>
          <w:lang w:val="sr-Cyrl-RS" w:eastAsia="sr-Latn-CS"/>
        </w:rPr>
        <w:t xml:space="preserve"> 5.</w:t>
      </w:r>
      <w:proofErr w:type="gramEnd"/>
      <w:r w:rsidRPr="002B313A">
        <w:rPr>
          <w:bCs/>
          <w:i/>
          <w:snapToGrid/>
          <w:szCs w:val="22"/>
          <w:lang w:val="sr-Cyrl-RS" w:eastAsia="sr-Latn-CS"/>
        </w:rPr>
        <w:t xml:space="preserve"> Donor</w:t>
      </w:r>
      <w:r w:rsidRPr="002B313A">
        <w:rPr>
          <w:bCs/>
          <w:i/>
          <w:snapToGrid/>
          <w:szCs w:val="22"/>
          <w:lang w:val="en-US" w:eastAsia="sr-Latn-CS"/>
        </w:rPr>
        <w:t>’s</w:t>
      </w:r>
      <w:r w:rsidRPr="002B313A">
        <w:rPr>
          <w:bCs/>
          <w:i/>
          <w:snapToGrid/>
          <w:szCs w:val="22"/>
          <w:lang w:val="sr-Cyrl-RS" w:eastAsia="sr-Latn-CS"/>
        </w:rPr>
        <w:t xml:space="preserve"> sticker</w:t>
      </w:r>
    </w:p>
    <w:p w:rsidR="003F25DC" w:rsidRDefault="003F25DC" w:rsidP="00FB31FA">
      <w:pPr>
        <w:widowControl w:val="0"/>
        <w:suppressAutoHyphens/>
        <w:autoSpaceDN w:val="0"/>
        <w:jc w:val="both"/>
        <w:rPr>
          <w:bCs/>
          <w:snapToGrid/>
          <w:szCs w:val="24"/>
          <w:lang w:val="sr-Latn-RS" w:eastAsia="sr-Latn-CS"/>
        </w:rPr>
      </w:pPr>
      <w:r w:rsidRPr="002B313A">
        <w:rPr>
          <w:bCs/>
          <w:snapToGrid/>
          <w:szCs w:val="24"/>
          <w:lang w:val="sr-Cyrl-RS" w:eastAsia="sr-Latn-CS"/>
        </w:rPr>
        <w:t>Spatial arrangement of the designed signalization is shown in the graphical part, in location plans (orthophotographs are substrates). At these locations or intersections, the positions of the signs are determined by a mobile device in the field and are displayed in the Gauss–Krüger coordinate system for Serbia. In addition, microlocation of the placement is shown in the photographs and is determined by the position of the red vertical line. If traffic signs are placed on state roads, chainage where signs are placed is also shown.</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2B313A">
        <w:rPr>
          <w:bCs/>
          <w:snapToGrid/>
          <w:szCs w:val="24"/>
          <w:lang w:val="sr-Cyrl-RS" w:eastAsia="sr-Latn-CS"/>
        </w:rPr>
        <w:t>The "front part" of panels for managing bicycle traffic planned is made of retroreflective foil/film class I with the addition of anti-graffiti film.</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2B313A">
        <w:rPr>
          <w:bCs/>
          <w:snapToGrid/>
          <w:szCs w:val="24"/>
          <w:lang w:val="sr-Cyrl-RS" w:eastAsia="sr-Latn-CS"/>
        </w:rPr>
        <w:t>On the part of the route that coincides with the cycle route "EuroVelo 6", the existing boards are retained, while the existing tubular posts are removed, and new, longer ones are placed, where panels of "EuroVelo 6" and " Amazon of Europe" are placed. The order of placing the boards/panels is shown in the location plans and details, for each location separately.</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2B313A">
        <w:rPr>
          <w:bCs/>
          <w:snapToGrid/>
          <w:szCs w:val="24"/>
          <w:lang w:val="sr-Cyrl-RS" w:eastAsia="sr-Latn-CS"/>
        </w:rPr>
        <w:t>The general map shows the locations and intersections of the traffic signage placement.</w:t>
      </w:r>
    </w:p>
    <w:p w:rsidR="00FB31FA" w:rsidRPr="00FB31FA" w:rsidRDefault="00FB31FA" w:rsidP="00FB31FA">
      <w:pPr>
        <w:widowControl w:val="0"/>
        <w:suppressAutoHyphens/>
        <w:autoSpaceDN w:val="0"/>
        <w:jc w:val="both"/>
        <w:rPr>
          <w:bCs/>
          <w:snapToGrid/>
          <w:szCs w:val="24"/>
          <w:lang w:val="sr-Latn-RS" w:eastAsia="sr-Latn-CS"/>
        </w:rPr>
      </w:pPr>
    </w:p>
    <w:p w:rsidR="003F25DC" w:rsidRDefault="003F25DC" w:rsidP="00FB31FA">
      <w:pPr>
        <w:widowControl w:val="0"/>
        <w:suppressAutoHyphens/>
        <w:autoSpaceDN w:val="0"/>
        <w:jc w:val="both"/>
        <w:rPr>
          <w:bCs/>
          <w:snapToGrid/>
          <w:szCs w:val="24"/>
          <w:lang w:val="sr-Latn-RS" w:eastAsia="sr-Latn-CS"/>
        </w:rPr>
      </w:pPr>
      <w:r w:rsidRPr="002B313A">
        <w:rPr>
          <w:bCs/>
          <w:snapToGrid/>
          <w:szCs w:val="24"/>
          <w:lang w:val="sr-Cyrl-RS" w:eastAsia="sr-Latn-CS"/>
        </w:rPr>
        <w:lastRenderedPageBreak/>
        <w:t>Locations and intersections where the placement of signage is planned, are classified in relation to whether they are located on the state or municipal road.</w:t>
      </w:r>
    </w:p>
    <w:p w:rsidR="003F25DC" w:rsidRPr="002B313A" w:rsidRDefault="003F25DC" w:rsidP="003F25DC">
      <w:pPr>
        <w:widowControl w:val="0"/>
        <w:suppressAutoHyphens/>
        <w:autoSpaceDN w:val="0"/>
        <w:spacing w:after="60"/>
        <w:jc w:val="both"/>
        <w:rPr>
          <w:bCs/>
          <w:snapToGrid/>
          <w:szCs w:val="24"/>
          <w:lang w:val="sr-Latn-RS" w:eastAsia="sr-Latn-CS"/>
        </w:rPr>
      </w:pPr>
    </w:p>
    <w:p w:rsidR="003F25DC" w:rsidRPr="003F25DC" w:rsidRDefault="003F25DC" w:rsidP="003F25DC">
      <w:pPr>
        <w:autoSpaceDE w:val="0"/>
        <w:jc w:val="both"/>
        <w:rPr>
          <w:rFonts w:eastAsia="Arial"/>
          <w:b/>
          <w:snapToGrid/>
          <w:color w:val="000000"/>
          <w:szCs w:val="24"/>
          <w:lang w:val="sr-Latn-RS" w:eastAsia="sr-Latn-CS"/>
        </w:rPr>
      </w:pPr>
      <w:r w:rsidRPr="003F25DC">
        <w:rPr>
          <w:rFonts w:eastAsia="Arial"/>
          <w:b/>
          <w:snapToGrid/>
          <w:color w:val="000000"/>
          <w:szCs w:val="24"/>
          <w:lang w:val="en-US" w:eastAsia="sr-Latn-CS"/>
        </w:rPr>
        <w:t>The placement</w:t>
      </w:r>
      <w:r w:rsidRPr="003F25DC">
        <w:rPr>
          <w:rFonts w:eastAsia="Arial"/>
          <w:b/>
          <w:snapToGrid/>
          <w:color w:val="000000"/>
          <w:szCs w:val="24"/>
          <w:lang w:val="sr-Cyrl-RS" w:eastAsia="sr-Latn-CS"/>
        </w:rPr>
        <w:t xml:space="preserve"> of traffic signa</w:t>
      </w:r>
      <w:r w:rsidRPr="003F25DC">
        <w:rPr>
          <w:rFonts w:eastAsia="Arial"/>
          <w:b/>
          <w:snapToGrid/>
          <w:color w:val="000000"/>
          <w:szCs w:val="24"/>
          <w:lang w:val="en-US" w:eastAsia="sr-Latn-CS"/>
        </w:rPr>
        <w:t xml:space="preserve">ge is planned </w:t>
      </w:r>
      <w:r w:rsidRPr="003F25DC">
        <w:rPr>
          <w:rFonts w:eastAsia="Arial"/>
          <w:b/>
          <w:snapToGrid/>
          <w:color w:val="000000"/>
          <w:szCs w:val="24"/>
          <w:lang w:val="sr-Cyrl-RS" w:eastAsia="sr-Latn-CS"/>
        </w:rPr>
        <w:t>at the following intersections and locations:</w:t>
      </w:r>
    </w:p>
    <w:p w:rsidR="003F25DC" w:rsidRPr="003F25DC" w:rsidRDefault="003F25DC" w:rsidP="003F25DC">
      <w:pPr>
        <w:autoSpaceDE w:val="0"/>
        <w:jc w:val="both"/>
        <w:rPr>
          <w:rFonts w:eastAsia="Arial"/>
          <w:b/>
          <w:snapToGrid/>
          <w:color w:val="000000"/>
          <w:szCs w:val="24"/>
          <w:highlight w:val="yellow"/>
          <w:lang w:val="sr-Latn-RS" w:eastAsia="sr-Latn-CS"/>
        </w:rPr>
      </w:pPr>
    </w:p>
    <w:p w:rsidR="003F25DC" w:rsidRPr="003F25DC" w:rsidRDefault="00F85BC3" w:rsidP="00F85BC3">
      <w:pPr>
        <w:jc w:val="both"/>
        <w:rPr>
          <w:rFonts w:eastAsia="Calibri"/>
          <w:b/>
          <w:snapToGrid/>
          <w:color w:val="000000"/>
          <w:szCs w:val="24"/>
          <w:lang w:val="sr-Cyrl-RS"/>
        </w:rPr>
      </w:pPr>
      <w:r>
        <w:rPr>
          <w:rFonts w:eastAsia="Calibri"/>
          <w:b/>
          <w:snapToGrid/>
          <w:color w:val="000000"/>
          <w:szCs w:val="24"/>
          <w:lang w:val="en-US"/>
        </w:rPr>
        <w:t>M</w:t>
      </w:r>
      <w:r w:rsidRPr="003F25DC">
        <w:rPr>
          <w:rFonts w:eastAsia="Calibri"/>
          <w:b/>
          <w:snapToGrid/>
          <w:color w:val="000000"/>
          <w:szCs w:val="24"/>
          <w:lang w:val="en-US"/>
        </w:rPr>
        <w:t>ain route</w:t>
      </w:r>
    </w:p>
    <w:p w:rsidR="003F25DC" w:rsidRPr="003F25DC" w:rsidRDefault="003F25DC" w:rsidP="003F25DC">
      <w:pPr>
        <w:jc w:val="both"/>
        <w:rPr>
          <w:rFonts w:eastAsia="Calibri"/>
          <w:b/>
          <w:snapToGrid/>
          <w:color w:val="000000"/>
          <w:szCs w:val="24"/>
          <w:lang w:val="sr-Cyrl-RS"/>
        </w:rPr>
      </w:pP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240): Sombor, intersection of Venac Vojvode Radomira Putnika street and approach Zmaj Jovina street</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250): Sombor, intersection of</w:t>
      </w:r>
      <w:r w:rsidRPr="003F25DC">
        <w:rPr>
          <w:rFonts w:eastAsia="SimSun"/>
          <w:snapToGrid/>
          <w:color w:val="000000"/>
          <w:kern w:val="3"/>
          <w:szCs w:val="24"/>
          <w:lang w:val="sr-Cyrl-RS" w:eastAsia="zh-CN" w:bidi="hi-IN"/>
        </w:rPr>
        <w:t xml:space="preserve"> 12</w:t>
      </w:r>
      <w:r w:rsidRPr="003F25DC">
        <w:rPr>
          <w:rFonts w:eastAsia="SimSun"/>
          <w:snapToGrid/>
          <w:color w:val="000000"/>
          <w:kern w:val="3"/>
          <w:szCs w:val="24"/>
          <w:lang w:val="en-US" w:eastAsia="zh-CN" w:bidi="hi-IN"/>
        </w:rPr>
        <w: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Vojvodjanska udarna brigada</w:t>
      </w:r>
      <w:r w:rsidRPr="003F25DC">
        <w:rPr>
          <w:rFonts w:eastAsia="SimSun"/>
          <w:snapToGrid/>
          <w:color w:val="000000"/>
          <w:kern w:val="3"/>
          <w:szCs w:val="24"/>
          <w:lang w:val="sr-Cyrl-RS" w:eastAsia="zh-CN" w:bidi="hi-IN"/>
        </w:rPr>
        <w:t>,</w:t>
      </w:r>
      <w:r w:rsidRPr="003F25DC">
        <w:rPr>
          <w:rFonts w:eastAsia="SimSun"/>
          <w:snapToGrid/>
          <w:color w:val="000000"/>
          <w:kern w:val="3"/>
          <w:szCs w:val="24"/>
          <w:lang w:val="en-US" w:eastAsia="zh-CN" w:bidi="hi-IN"/>
        </w:rPr>
        <w:t xml:space="preserve"> Jovana S. Popovica and Janka Veselinovica streets;</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sr-Cyrl-RS" w:eastAsia="zh-CN" w:bidi="hi-IN"/>
        </w:rPr>
      </w:pPr>
      <w:r w:rsidRPr="003F25DC">
        <w:rPr>
          <w:rFonts w:eastAsia="SimSun"/>
          <w:snapToGrid/>
          <w:color w:val="000000"/>
          <w:kern w:val="3"/>
          <w:szCs w:val="24"/>
          <w:lang w:val="en-US" w:eastAsia="zh-CN" w:bidi="hi-IN"/>
        </w:rPr>
        <w:t>(ID location 260): Sombor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intersection of</w:t>
      </w:r>
      <w:r w:rsidRPr="003F25DC">
        <w:rPr>
          <w:rFonts w:eastAsia="SimSun"/>
          <w:snapToGrid/>
          <w:color w:val="000000"/>
          <w:kern w:val="3"/>
          <w:szCs w:val="24"/>
          <w:lang w:val="sr-Cyrl-RS" w:eastAsia="zh-CN" w:bidi="hi-IN"/>
        </w:rPr>
        <w:t xml:space="preserve"> 12</w:t>
      </w:r>
      <w:r w:rsidRPr="003F25DC">
        <w:rPr>
          <w:rFonts w:eastAsia="SimSun"/>
          <w:snapToGrid/>
          <w:color w:val="000000"/>
          <w:kern w:val="3"/>
          <w:szCs w:val="24"/>
          <w:lang w:val="en-US" w:eastAsia="zh-CN" w:bidi="hi-IN"/>
        </w:rPr>
        <w: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Vojvodjanska udarna brigada</w:t>
      </w:r>
      <w:r w:rsidRPr="003F25DC">
        <w:rPr>
          <w:rFonts w:eastAsia="SimSun"/>
          <w:snapToGrid/>
          <w:color w:val="000000"/>
          <w:kern w:val="3"/>
          <w:szCs w:val="24"/>
          <w:lang w:val="sr-Cyrl-RS" w:eastAsia="zh-CN" w:bidi="hi-IN"/>
        </w:rPr>
        <w:t>,</w:t>
      </w:r>
      <w:r w:rsidRPr="003F25DC">
        <w:rPr>
          <w:rFonts w:eastAsia="SimSun"/>
          <w:snapToGrid/>
          <w:color w:val="000000"/>
          <w:kern w:val="3"/>
          <w:szCs w:val="24"/>
          <w:lang w:val="en-US" w:eastAsia="zh-CN" w:bidi="hi-IN"/>
        </w:rPr>
        <w:t xml:space="preserve"> Jovana S. Popovica and Janka Veselinovica streets</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sr-Cyrl-RS" w:eastAsia="zh-CN" w:bidi="hi-IN"/>
        </w:rPr>
      </w:pPr>
      <w:r w:rsidRPr="003F25DC">
        <w:rPr>
          <w:rFonts w:eastAsia="SimSun"/>
          <w:snapToGrid/>
          <w:color w:val="000000"/>
          <w:kern w:val="3"/>
          <w:szCs w:val="24"/>
          <w:lang w:val="en-US" w:eastAsia="zh-CN" w:bidi="hi-IN"/>
        </w:rPr>
        <w:t>(ID location 270): Sombor, intersection state road of IB class no. 12 (12. Vojvodjanska udarna brigada street), Tome Roksandica i Skopljanska street;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280): Sombor, intersection of Rasadnicka Street and</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 xml:space="preserve">state road of IB class no. </w:t>
      </w:r>
      <w:r w:rsidRPr="003F25DC">
        <w:rPr>
          <w:rFonts w:eastAsia="SimSun"/>
          <w:snapToGrid/>
          <w:color w:val="000000"/>
          <w:kern w:val="3"/>
          <w:szCs w:val="24"/>
          <w:lang w:val="sr-Latn-RS" w:eastAsia="zh-CN" w:bidi="hi-IN"/>
        </w:rPr>
        <w:t>12</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(Vamoserska and Bezdanska streets);</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290): Road </w:t>
      </w:r>
      <w:r w:rsidRPr="003F25DC">
        <w:rPr>
          <w:rFonts w:eastAsia="SimSun"/>
          <w:snapToGrid/>
          <w:color w:val="000000"/>
          <w:kern w:val="3"/>
          <w:szCs w:val="24"/>
          <w:lang w:val="sr-Cyrl-RS" w:eastAsia="zh-CN" w:bidi="hi-IN"/>
        </w:rPr>
        <w:t xml:space="preserve">Backi Monostor - </w:t>
      </w:r>
      <w:r w:rsidRPr="003F25DC">
        <w:rPr>
          <w:rFonts w:eastAsia="SimSun"/>
          <w:snapToGrid/>
          <w:color w:val="000000"/>
          <w:kern w:val="3"/>
          <w:szCs w:val="24"/>
          <w:lang w:val="en-US" w:eastAsia="zh-CN" w:bidi="hi-IN"/>
        </w:rPr>
        <w:t>Sombor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 xml:space="preserve">a turn to the road along </w:t>
      </w:r>
      <w:r w:rsidRPr="003F25DC">
        <w:rPr>
          <w:rFonts w:eastAsia="SimSun"/>
          <w:snapToGrid/>
          <w:color w:val="000000"/>
          <w:kern w:val="3"/>
          <w:szCs w:val="24"/>
          <w:lang w:val="sr-Cyrl-RS" w:eastAsia="zh-CN" w:bidi="hi-IN"/>
        </w:rPr>
        <w:t>Veliki Backi Kanal</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230): Backi Monostor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intersection of Bastovanska and Dolska streets;</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300): </w:t>
      </w:r>
      <w:r w:rsidRPr="003F25DC">
        <w:rPr>
          <w:rFonts w:eastAsia="SimSun"/>
          <w:snapToGrid/>
          <w:color w:val="000000"/>
          <w:kern w:val="3"/>
          <w:szCs w:val="24"/>
          <w:lang w:val="sr-Cyrl-RS" w:eastAsia="zh-CN" w:bidi="hi-IN"/>
        </w:rPr>
        <w:t xml:space="preserve">Road Bezdan - Backi Monostor, </w:t>
      </w:r>
      <w:r w:rsidRPr="003F25DC">
        <w:rPr>
          <w:rFonts w:eastAsia="SimSun"/>
          <w:snapToGrid/>
          <w:color w:val="000000"/>
          <w:kern w:val="3"/>
          <w:szCs w:val="24"/>
          <w:lang w:val="en-US" w:eastAsia="zh-CN" w:bidi="hi-IN"/>
        </w:rPr>
        <w:t xml:space="preserve">a turn to the road along </w:t>
      </w:r>
      <w:r w:rsidRPr="003F25DC">
        <w:rPr>
          <w:rFonts w:eastAsia="SimSun"/>
          <w:snapToGrid/>
          <w:color w:val="000000"/>
          <w:kern w:val="3"/>
          <w:szCs w:val="24"/>
          <w:lang w:val="sr-Cyrl-RS" w:eastAsia="zh-CN" w:bidi="hi-IN"/>
        </w:rPr>
        <w:t>Veliki Backi Kanal;</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310): </w:t>
      </w:r>
      <w:r w:rsidRPr="003F25DC">
        <w:rPr>
          <w:rFonts w:eastAsia="SimSun"/>
          <w:snapToGrid/>
          <w:color w:val="000000"/>
          <w:kern w:val="3"/>
          <w:szCs w:val="24"/>
          <w:lang w:val="sr-Cyrl-RS" w:eastAsia="zh-CN" w:bidi="hi-IN"/>
        </w:rPr>
        <w:t xml:space="preserve">Road Bezdan - Backi Monostor, </w:t>
      </w:r>
      <w:r w:rsidRPr="003F25DC">
        <w:rPr>
          <w:rFonts w:eastAsia="SimSun"/>
          <w:snapToGrid/>
          <w:color w:val="000000"/>
          <w:kern w:val="3"/>
          <w:szCs w:val="24"/>
          <w:lang w:val="en-US" w:eastAsia="zh-CN" w:bidi="hi-IN"/>
        </w:rPr>
        <w:t>a turn to a walking trail</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Strbac</w:t>
      </w:r>
      <w:r w:rsidRPr="003F25DC">
        <w:rPr>
          <w:rFonts w:eastAsia="SimSun"/>
          <w:snapToGrid/>
          <w:color w:val="000000"/>
          <w:kern w:val="3"/>
          <w:szCs w:val="24"/>
          <w:lang w:val="sr-Cyrl-RS" w:eastAsia="zh-CN" w:bidi="hi-IN"/>
        </w:rPr>
        <w:t>"</w:t>
      </w:r>
      <w:r w:rsidRPr="003F25DC">
        <w:rPr>
          <w:rFonts w:eastAsia="SimSun"/>
          <w:snapToGrid/>
          <w:color w:val="000000"/>
          <w:kern w:val="3"/>
          <w:szCs w:val="24"/>
          <w:lang w:val="en-U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320): Bezdan, intersection of Mala Street and </w:t>
      </w:r>
      <w:r w:rsidRPr="003F25DC">
        <w:rPr>
          <w:rFonts w:eastAsia="SimSun"/>
          <w:snapToGrid/>
          <w:color w:val="000000"/>
          <w:kern w:val="3"/>
          <w:szCs w:val="24"/>
          <w:lang w:val="sr-Cyrl-RS" w:eastAsia="zh-CN" w:bidi="hi-IN"/>
        </w:rPr>
        <w:t>Žrtava fašizma Street</w:t>
      </w:r>
      <w:r w:rsidRPr="003F25DC">
        <w:rPr>
          <w:rFonts w:eastAsia="SimSun"/>
          <w:snapToGrid/>
          <w:color w:val="000000"/>
          <w:kern w:val="3"/>
          <w:szCs w:val="24"/>
          <w:lang w:val="en-U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330): Bezdan, intersection of Kanalska obala Street and Mala Street</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340): </w:t>
      </w:r>
      <w:r w:rsidRPr="003F25DC">
        <w:rPr>
          <w:rFonts w:eastAsia="SimSun"/>
          <w:snapToGrid/>
          <w:color w:val="000000"/>
          <w:kern w:val="3"/>
          <w:szCs w:val="24"/>
          <w:lang w:val="sr-Cyrl-RS" w:eastAsia="zh-CN" w:bidi="hi-IN"/>
        </w:rPr>
        <w:t xml:space="preserve">Bezdan, intersection of Kanalska obala Street </w:t>
      </w:r>
      <w:r w:rsidRPr="003F25DC">
        <w:rPr>
          <w:rFonts w:eastAsia="SimSun"/>
          <w:snapToGrid/>
          <w:color w:val="000000"/>
          <w:kern w:val="3"/>
          <w:szCs w:val="24"/>
          <w:lang w:val="en-US" w:eastAsia="zh-CN" w:bidi="hi-IN"/>
        </w:rPr>
        <w:t>and</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Petefi Sandor Street;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350): </w:t>
      </w:r>
      <w:r w:rsidRPr="003F25DC">
        <w:rPr>
          <w:rFonts w:eastAsia="SimSun"/>
          <w:snapToGrid/>
          <w:color w:val="000000"/>
          <w:kern w:val="3"/>
          <w:szCs w:val="24"/>
          <w:lang w:val="sr-Cyrl-RS" w:eastAsia="zh-CN" w:bidi="hi-IN"/>
        </w:rPr>
        <w:t xml:space="preserve">Bezdan, intersection of Žrtava fašizma Street (state road of IB class no. 16) </w:t>
      </w:r>
      <w:r w:rsidRPr="003F25DC">
        <w:rPr>
          <w:rFonts w:eastAsia="SimSun"/>
          <w:snapToGrid/>
          <w:color w:val="000000"/>
          <w:kern w:val="3"/>
          <w:szCs w:val="24"/>
          <w:lang w:val="en-US" w:eastAsia="zh-CN" w:bidi="hi-IN"/>
        </w:rPr>
        <w:t>and Kanalska obala Street</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w:t>
      </w:r>
      <w:r w:rsidRPr="003F25DC">
        <w:rPr>
          <w:rFonts w:eastAsia="SimSun"/>
          <w:snapToGrid/>
          <w:color w:val="000000"/>
          <w:kern w:val="3"/>
          <w:szCs w:val="24"/>
          <w:lang w:val="sr-Cyrl-RS" w:eastAsia="zh-CN" w:bidi="hi-IN"/>
        </w:rPr>
        <w:t>36</w:t>
      </w:r>
      <w:r w:rsidRPr="003F25DC">
        <w:rPr>
          <w:rFonts w:eastAsia="SimSun"/>
          <w:snapToGrid/>
          <w:color w:val="000000"/>
          <w:kern w:val="3"/>
          <w:szCs w:val="24"/>
          <w:lang w:val="en-US" w:eastAsia="zh-CN" w:bidi="hi-IN"/>
        </w:rPr>
        <w:t>0): Bezdan, intersection of Žrtava fašizma Street (state road of IB class no. 16) and Kolutska Street</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w:t>
      </w:r>
      <w:r w:rsidRPr="003F25DC">
        <w:rPr>
          <w:rFonts w:eastAsia="SimSun"/>
          <w:snapToGrid/>
          <w:color w:val="000000"/>
          <w:kern w:val="3"/>
          <w:szCs w:val="24"/>
          <w:lang w:val="sr-Cyrl-RS" w:eastAsia="zh-CN" w:bidi="hi-IN"/>
        </w:rPr>
        <w:t>37</w:t>
      </w:r>
      <w:r w:rsidRPr="003F25DC">
        <w:rPr>
          <w:rFonts w:eastAsia="SimSun"/>
          <w:snapToGrid/>
          <w:color w:val="000000"/>
          <w:kern w:val="3"/>
          <w:szCs w:val="24"/>
          <w:lang w:val="en-US" w:eastAsia="zh-CN" w:bidi="hi-IN"/>
        </w:rPr>
        <w:t>0): Bezdan, intersection of Kolutska Street (state road of IB class no. 16)</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and Nova Street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(state road of IB class no. 15)</w:t>
      </w:r>
      <w:r w:rsidRPr="003F25DC">
        <w:rPr>
          <w:rFonts w:eastAsia="SimSun"/>
          <w:snapToGrid/>
          <w:color w:val="000000"/>
          <w:kern w:val="3"/>
          <w:szCs w:val="24"/>
          <w:lang w:val="sr-Cyrl-RS" w:eastAsia="zh-CN" w:bidi="hi-IN"/>
        </w:rPr>
        <w: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w:t>
      </w:r>
      <w:r w:rsidRPr="003F25DC">
        <w:rPr>
          <w:rFonts w:eastAsia="SimSun"/>
          <w:snapToGrid/>
          <w:color w:val="000000"/>
          <w:kern w:val="3"/>
          <w:szCs w:val="24"/>
          <w:lang w:val="sr-Cyrl-RS" w:eastAsia="zh-CN" w:bidi="hi-IN"/>
        </w:rPr>
        <w:t>38</w:t>
      </w:r>
      <w:r w:rsidRPr="003F25DC">
        <w:rPr>
          <w:rFonts w:eastAsia="SimSun"/>
          <w:snapToGrid/>
          <w:color w:val="000000"/>
          <w:kern w:val="3"/>
          <w:szCs w:val="24"/>
          <w:lang w:val="en-US" w:eastAsia="zh-CN" w:bidi="hi-IN"/>
        </w:rPr>
        <w:t>0): Kolut, intersection of Marka Oreskovica Street (state road of IB class no. 15) and Stanka Opsenice street;</w:t>
      </w:r>
    </w:p>
    <w:p w:rsidR="003F25DC" w:rsidRPr="003F25DC" w:rsidRDefault="003F25DC" w:rsidP="00640579">
      <w:pPr>
        <w:widowControl w:val="0"/>
        <w:numPr>
          <w:ilvl w:val="3"/>
          <w:numId w:val="9"/>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390): Backi Breg, intersection of Brace Radic Street (state road of IB class no. 15) and Jugoslovenska Street</w:t>
      </w:r>
      <w:r w:rsidRPr="003F25DC">
        <w:rPr>
          <w:rFonts w:eastAsia="SimSun"/>
          <w:snapToGrid/>
          <w:color w:val="000000"/>
          <w:kern w:val="3"/>
          <w:szCs w:val="24"/>
          <w:lang w:val="sr-Latn-R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F85BC3" w:rsidP="00F85BC3">
      <w:pPr>
        <w:jc w:val="both"/>
        <w:rPr>
          <w:b/>
          <w:snapToGrid/>
          <w:color w:val="000000"/>
          <w:szCs w:val="24"/>
          <w:lang w:val="sr-Cyrl-RS"/>
        </w:rPr>
      </w:pPr>
      <w:r>
        <w:rPr>
          <w:b/>
          <w:snapToGrid/>
          <w:color w:val="000000"/>
          <w:szCs w:val="24"/>
          <w:lang w:val="en-US"/>
        </w:rPr>
        <w:t>Detour to K</w:t>
      </w:r>
      <w:r w:rsidRPr="003F25DC">
        <w:rPr>
          <w:b/>
          <w:snapToGrid/>
          <w:color w:val="000000"/>
          <w:szCs w:val="24"/>
          <w:lang w:val="en-US"/>
        </w:rPr>
        <w:t>upusina</w:t>
      </w:r>
    </w:p>
    <w:p w:rsidR="003F25DC" w:rsidRPr="003F25DC" w:rsidRDefault="003F25DC" w:rsidP="003F25DC">
      <w:pPr>
        <w:jc w:val="both"/>
        <w:rPr>
          <w:b/>
          <w:snapToGrid/>
          <w:color w:val="000000"/>
          <w:szCs w:val="24"/>
          <w:lang w:val="sr-Cyrl-RS"/>
        </w:rPr>
      </w:pPr>
    </w:p>
    <w:p w:rsidR="003F25DC" w:rsidRPr="003F25DC" w:rsidRDefault="003F25DC" w:rsidP="00640579">
      <w:pPr>
        <w:widowControl w:val="0"/>
        <w:numPr>
          <w:ilvl w:val="0"/>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130): Road Sombor- Apatin (State road II A class no. 107), a turn to Kupusina.</w:t>
      </w:r>
    </w:p>
    <w:p w:rsidR="003F25DC" w:rsidRPr="003F25DC" w:rsidRDefault="003F25DC" w:rsidP="00640579">
      <w:pPr>
        <w:widowControl w:val="0"/>
        <w:numPr>
          <w:ilvl w:val="0"/>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140): Road Sombor- Apatin (State road II A class no. 107)</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0"/>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150): Sombor, intersection of Apatinski put</w:t>
      </w:r>
      <w:r w:rsidRPr="003F25DC">
        <w:rPr>
          <w:rFonts w:eastAsia="SimSun"/>
          <w:snapToGrid/>
          <w:color w:val="000000"/>
          <w:kern w:val="3"/>
          <w:szCs w:val="24"/>
          <w:lang w:val="sr-Cyrl-RS" w:eastAsia="zh-CN" w:bidi="hi-IN"/>
        </w:rPr>
        <w:t xml:space="preserve"> (State road II A class no. 107)</w:t>
      </w:r>
      <w:r w:rsidRPr="003F25DC">
        <w:rPr>
          <w:rFonts w:eastAsia="SimSun"/>
          <w:snapToGrid/>
          <w:color w:val="000000"/>
          <w:kern w:val="3"/>
          <w:szCs w:val="24"/>
          <w:lang w:val="sr-Latn-RS" w:eastAsia="zh-CN" w:bidi="hi-IN"/>
        </w:rPr>
        <w:t xml:space="preserve"> </w:t>
      </w:r>
      <w:r w:rsidRPr="003F25DC">
        <w:rPr>
          <w:rFonts w:eastAsia="SimSun"/>
          <w:snapToGrid/>
          <w:color w:val="000000"/>
          <w:kern w:val="3"/>
          <w:szCs w:val="24"/>
          <w:lang w:val="en-US" w:eastAsia="zh-CN" w:bidi="hi-IN"/>
        </w:rPr>
        <w:t>and Strand streets;</w:t>
      </w:r>
    </w:p>
    <w:p w:rsidR="003F25DC" w:rsidRDefault="003F25DC" w:rsidP="00640579">
      <w:pPr>
        <w:numPr>
          <w:ilvl w:val="0"/>
          <w:numId w:val="11"/>
        </w:numPr>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160): Sombor, intersection of Venac Vojvode Petra Bojovica </w:t>
      </w:r>
      <w:proofErr w:type="gramStart"/>
      <w:r w:rsidRPr="003F25DC">
        <w:rPr>
          <w:rFonts w:eastAsia="SimSun"/>
          <w:snapToGrid/>
          <w:color w:val="000000"/>
          <w:kern w:val="3"/>
          <w:szCs w:val="24"/>
          <w:lang w:val="en-US" w:eastAsia="zh-CN" w:bidi="hi-IN"/>
        </w:rPr>
        <w:t>street</w:t>
      </w:r>
      <w:proofErr w:type="gramEnd"/>
      <w:r w:rsidRPr="003F25DC">
        <w:rPr>
          <w:rFonts w:eastAsia="SimSun"/>
          <w:snapToGrid/>
          <w:color w:val="000000"/>
          <w:kern w:val="3"/>
          <w:szCs w:val="24"/>
          <w:lang w:val="en-US" w:eastAsia="zh-CN" w:bidi="hi-IN"/>
        </w:rPr>
        <w:t xml:space="preserve"> and Apatinski put.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0"/>
          <w:numId w:val="12"/>
        </w:numPr>
        <w:suppressAutoHyphens/>
        <w:autoSpaceDN w:val="0"/>
        <w:ind w:left="0" w:firstLine="0"/>
        <w:rPr>
          <w:rFonts w:eastAsia="SimSun"/>
          <w:bCs/>
          <w:snapToGrid/>
          <w:color w:val="000000"/>
          <w:kern w:val="3"/>
          <w:szCs w:val="24"/>
          <w:lang w:val="sr-Cyrl-RS" w:eastAsia="sr-Latn-CS" w:bidi="hi-IN"/>
        </w:rPr>
      </w:pPr>
      <w:r w:rsidRPr="003F25DC">
        <w:rPr>
          <w:rFonts w:eastAsia="SimSun"/>
          <w:bCs/>
          <w:snapToGrid/>
          <w:color w:val="000000"/>
          <w:kern w:val="3"/>
          <w:szCs w:val="24"/>
          <w:lang w:val="sr-Cyrl-RS" w:eastAsia="sr-Latn-CS" w:bidi="hi-IN"/>
        </w:rPr>
        <w:t>Detour to “</w:t>
      </w:r>
      <w:r w:rsidRPr="003F25DC">
        <w:rPr>
          <w:rFonts w:eastAsia="SimSun"/>
          <w:bCs/>
          <w:snapToGrid/>
          <w:color w:val="000000"/>
          <w:kern w:val="3"/>
          <w:szCs w:val="24"/>
          <w:lang w:eastAsia="sr-Latn-CS" w:bidi="hi-IN"/>
        </w:rPr>
        <w:t>R</w:t>
      </w:r>
      <w:r w:rsidRPr="003F25DC">
        <w:rPr>
          <w:rFonts w:eastAsia="SimSun"/>
          <w:bCs/>
          <w:snapToGrid/>
          <w:color w:val="000000"/>
          <w:kern w:val="3"/>
          <w:szCs w:val="24"/>
          <w:lang w:val="sr-Cyrl-RS" w:eastAsia="sr-Latn-CS" w:bidi="hi-IN"/>
        </w:rPr>
        <w:t>ailway bridge”</w:t>
      </w:r>
    </w:p>
    <w:p w:rsidR="003F25DC" w:rsidRPr="003F25DC" w:rsidRDefault="003F25DC" w:rsidP="003F25DC">
      <w:pPr>
        <w:widowControl w:val="0"/>
        <w:suppressAutoHyphens/>
        <w:autoSpaceDN w:val="0"/>
        <w:rPr>
          <w:rFonts w:eastAsia="SimSun"/>
          <w:bCs/>
          <w:snapToGrid/>
          <w:color w:val="000000"/>
          <w:kern w:val="3"/>
          <w:szCs w:val="24"/>
          <w:lang w:val="sr-Cyrl-RS" w:eastAsia="sr-Latn-CS" w:bidi="hi-IN"/>
        </w:rPr>
      </w:pPr>
    </w:p>
    <w:p w:rsidR="003F25DC" w:rsidRPr="003F25DC" w:rsidRDefault="003F25DC" w:rsidP="00640579">
      <w:pPr>
        <w:widowControl w:val="0"/>
        <w:numPr>
          <w:ilvl w:val="3"/>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lastRenderedPageBreak/>
        <w:t>(ID location 150): Sombor, intersection of Apatinski put</w:t>
      </w:r>
      <w:r w:rsidRPr="003F25DC">
        <w:rPr>
          <w:rFonts w:eastAsia="SimSun"/>
          <w:snapToGrid/>
          <w:color w:val="000000"/>
          <w:kern w:val="3"/>
          <w:szCs w:val="24"/>
          <w:lang w:val="sr-Cyrl-RS" w:eastAsia="zh-CN" w:bidi="hi-IN"/>
        </w:rPr>
        <w:t xml:space="preserve"> (State road II A class no. 107)</w:t>
      </w:r>
      <w:r w:rsidRPr="003F25DC">
        <w:rPr>
          <w:rFonts w:eastAsia="SimSun"/>
          <w:snapToGrid/>
          <w:color w:val="000000"/>
          <w:kern w:val="3"/>
          <w:szCs w:val="24"/>
          <w:lang w:val="sr-Latn-RS" w:eastAsia="zh-CN" w:bidi="hi-IN"/>
        </w:rPr>
        <w:t xml:space="preserve"> </w:t>
      </w:r>
      <w:r w:rsidRPr="003F25DC">
        <w:rPr>
          <w:rFonts w:eastAsia="SimSun"/>
          <w:snapToGrid/>
          <w:color w:val="000000"/>
          <w:kern w:val="3"/>
          <w:szCs w:val="24"/>
          <w:lang w:val="en-US" w:eastAsia="zh-CN" w:bidi="hi-IN"/>
        </w:rPr>
        <w:t>and Strand streets;</w:t>
      </w:r>
    </w:p>
    <w:p w:rsidR="003F25DC" w:rsidRPr="003F25DC" w:rsidRDefault="003F25DC" w:rsidP="00640579">
      <w:pPr>
        <w:widowControl w:val="0"/>
        <w:numPr>
          <w:ilvl w:val="3"/>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D151): </w:t>
      </w:r>
      <w:r w:rsidRPr="003F25DC">
        <w:rPr>
          <w:rFonts w:eastAsia="SimSun"/>
          <w:snapToGrid/>
          <w:color w:val="000000"/>
          <w:kern w:val="3"/>
          <w:szCs w:val="24"/>
          <w:lang w:val="sr-Cyrl-RS" w:eastAsia="zh-CN" w:bidi="hi-IN"/>
        </w:rPr>
        <w:t xml:space="preserve">Sombor, a cycle path along Veliki Backi Kanal, </w:t>
      </w:r>
      <w:r w:rsidRPr="003F25DC">
        <w:rPr>
          <w:rFonts w:eastAsia="SimSun"/>
          <w:snapToGrid/>
          <w:color w:val="000000"/>
          <w:kern w:val="3"/>
          <w:szCs w:val="24"/>
          <w:lang w:val="en-US" w:eastAsia="zh-CN" w:bidi="hi-IN"/>
        </w:rPr>
        <w:t>below Apatinski put;</w:t>
      </w:r>
    </w:p>
    <w:p w:rsidR="003F25DC" w:rsidRPr="003F25DC" w:rsidRDefault="003F25DC" w:rsidP="00640579">
      <w:pPr>
        <w:widowControl w:val="0"/>
        <w:numPr>
          <w:ilvl w:val="3"/>
          <w:numId w:val="11"/>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(ID location D152): Sombor, the end of a cycle path along Veliki Backi Kanal, before the railway.</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0"/>
          <w:numId w:val="12"/>
        </w:numPr>
        <w:suppressAutoHyphens/>
        <w:autoSpaceDN w:val="0"/>
        <w:ind w:left="0" w:firstLine="0"/>
        <w:rPr>
          <w:rFonts w:eastAsia="SimSun"/>
          <w:bCs/>
          <w:snapToGrid/>
          <w:color w:val="000000"/>
          <w:kern w:val="3"/>
          <w:szCs w:val="24"/>
          <w:lang w:val="sr-Cyrl-RS" w:eastAsia="sr-Latn-CS" w:bidi="hi-IN"/>
        </w:rPr>
      </w:pPr>
      <w:r w:rsidRPr="003F25DC">
        <w:rPr>
          <w:rFonts w:eastAsia="SimSun"/>
          <w:bCs/>
          <w:snapToGrid/>
          <w:color w:val="000000"/>
          <w:kern w:val="3"/>
          <w:szCs w:val="24"/>
          <w:lang w:val="sr-Cyrl-RS" w:eastAsia="sr-Latn-CS" w:bidi="hi-IN"/>
        </w:rPr>
        <w:t>Detour to “</w:t>
      </w:r>
      <w:r w:rsidRPr="003F25DC">
        <w:rPr>
          <w:rFonts w:eastAsia="SimSun"/>
          <w:bCs/>
          <w:snapToGrid/>
          <w:color w:val="000000"/>
          <w:kern w:val="3"/>
          <w:szCs w:val="24"/>
          <w:lang w:eastAsia="sr-Latn-CS" w:bidi="hi-IN"/>
        </w:rPr>
        <w:t>T</w:t>
      </w:r>
      <w:r w:rsidRPr="003F25DC">
        <w:rPr>
          <w:rFonts w:eastAsia="SimSun"/>
          <w:bCs/>
          <w:snapToGrid/>
          <w:color w:val="000000"/>
          <w:kern w:val="3"/>
          <w:szCs w:val="24"/>
          <w:lang w:val="sr-Cyrl-RS" w:eastAsia="sr-Latn-CS" w:bidi="hi-IN"/>
        </w:rPr>
        <w:t>romedja”</w:t>
      </w:r>
    </w:p>
    <w:p w:rsidR="003F25DC" w:rsidRPr="003F25DC" w:rsidRDefault="003F25DC" w:rsidP="003F25DC">
      <w:pPr>
        <w:widowControl w:val="0"/>
        <w:suppressAutoHyphens/>
        <w:autoSpaceDN w:val="0"/>
        <w:rPr>
          <w:rFonts w:eastAsia="SimSun"/>
          <w:bCs/>
          <w:snapToGrid/>
          <w:color w:val="000000"/>
          <w:kern w:val="3"/>
          <w:szCs w:val="24"/>
          <w:lang w:val="sr-Cyrl-RS" w:eastAsia="sr-Latn-CS" w:bidi="hi-IN"/>
        </w:rPr>
      </w:pPr>
    </w:p>
    <w:p w:rsidR="003F25DC" w:rsidRPr="003F25DC" w:rsidRDefault="003F25DC" w:rsidP="00640579">
      <w:pPr>
        <w:widowControl w:val="0"/>
        <w:numPr>
          <w:ilvl w:val="0"/>
          <w:numId w:val="13"/>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150): Sombor, intersection of Apatinski put</w:t>
      </w:r>
      <w:r w:rsidRPr="003F25DC">
        <w:rPr>
          <w:rFonts w:eastAsia="SimSun"/>
          <w:snapToGrid/>
          <w:color w:val="000000"/>
          <w:kern w:val="3"/>
          <w:szCs w:val="24"/>
          <w:lang w:val="sr-Cyrl-RS" w:eastAsia="zh-CN" w:bidi="hi-IN"/>
        </w:rPr>
        <w:t xml:space="preserve"> (State road II A class no. 107)</w:t>
      </w:r>
      <w:r w:rsidRPr="003F25DC">
        <w:rPr>
          <w:rFonts w:eastAsia="SimSun"/>
          <w:snapToGrid/>
          <w:color w:val="000000"/>
          <w:kern w:val="3"/>
          <w:szCs w:val="24"/>
          <w:lang w:val="sr-Latn-RS" w:eastAsia="zh-CN" w:bidi="hi-IN"/>
        </w:rPr>
        <w:t xml:space="preserve"> </w:t>
      </w:r>
      <w:r w:rsidRPr="003F25DC">
        <w:rPr>
          <w:rFonts w:eastAsia="SimSun"/>
          <w:snapToGrid/>
          <w:color w:val="000000"/>
          <w:kern w:val="3"/>
          <w:szCs w:val="24"/>
          <w:lang w:val="en-US" w:eastAsia="zh-CN" w:bidi="hi-IN"/>
        </w:rPr>
        <w:t>and Strand streets;</w:t>
      </w:r>
    </w:p>
    <w:p w:rsidR="003F25DC" w:rsidRPr="003F25DC" w:rsidRDefault="003F25DC" w:rsidP="00640579">
      <w:pPr>
        <w:widowControl w:val="0"/>
        <w:numPr>
          <w:ilvl w:val="0"/>
          <w:numId w:val="13"/>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D151): </w:t>
      </w:r>
      <w:r w:rsidRPr="003F25DC">
        <w:rPr>
          <w:rFonts w:eastAsia="SimSun"/>
          <w:snapToGrid/>
          <w:color w:val="000000"/>
          <w:kern w:val="3"/>
          <w:szCs w:val="24"/>
          <w:lang w:val="sr-Cyrl-RS" w:eastAsia="zh-CN" w:bidi="hi-IN"/>
        </w:rPr>
        <w:t xml:space="preserve">Sombor, a cycle path along Veliki Backi Kanal, </w:t>
      </w:r>
      <w:r w:rsidRPr="003F25DC">
        <w:rPr>
          <w:rFonts w:eastAsia="SimSun"/>
          <w:snapToGrid/>
          <w:color w:val="000000"/>
          <w:kern w:val="3"/>
          <w:szCs w:val="24"/>
          <w:lang w:val="en-US" w:eastAsia="zh-CN" w:bidi="hi-IN"/>
        </w:rPr>
        <w:t>below Apatinski put;</w:t>
      </w:r>
    </w:p>
    <w:p w:rsidR="003F25DC" w:rsidRPr="003F25DC" w:rsidRDefault="003F25DC" w:rsidP="00640579">
      <w:pPr>
        <w:widowControl w:val="0"/>
        <w:numPr>
          <w:ilvl w:val="0"/>
          <w:numId w:val="13"/>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D153): Sombor, a cycle path along Veliki Backi Kanal, Tromedja 1"</w:t>
      </w:r>
      <w:r w:rsidRPr="003F25DC">
        <w:rPr>
          <w:rFonts w:eastAsia="SimSun"/>
          <w:snapToGrid/>
          <w:color w:val="000000"/>
          <w:kern w:val="3"/>
          <w:szCs w:val="24"/>
          <w:lang w:val="sr-Latn-RS" w:eastAsia="zh-CN" w:bidi="hi-IN"/>
        </w:rPr>
        <w:t>.</w:t>
      </w:r>
    </w:p>
    <w:p w:rsidR="003F25DC" w:rsidRPr="003F25DC" w:rsidRDefault="003F25DC" w:rsidP="003F25DC">
      <w:pPr>
        <w:widowControl w:val="0"/>
        <w:suppressAutoHyphens/>
        <w:autoSpaceDN w:val="0"/>
        <w:rPr>
          <w:rFonts w:eastAsia="SimSun"/>
          <w:snapToGrid/>
          <w:color w:val="000000"/>
          <w:kern w:val="3"/>
          <w:szCs w:val="24"/>
          <w:highlight w:val="yellow"/>
          <w:lang w:val="en-US" w:eastAsia="zh-CN" w:bidi="hi-IN"/>
        </w:rPr>
      </w:pPr>
    </w:p>
    <w:p w:rsidR="003F25DC" w:rsidRPr="003F25DC" w:rsidRDefault="00F85BC3" w:rsidP="00F85BC3">
      <w:pPr>
        <w:jc w:val="both"/>
        <w:rPr>
          <w:b/>
          <w:snapToGrid/>
          <w:color w:val="000000"/>
          <w:szCs w:val="24"/>
          <w:lang w:val="sr-Cyrl-RS"/>
        </w:rPr>
      </w:pPr>
      <w:r>
        <w:rPr>
          <w:b/>
          <w:snapToGrid/>
          <w:color w:val="000000"/>
          <w:szCs w:val="24"/>
          <w:lang w:val="en-US"/>
        </w:rPr>
        <w:t>Detour through Backi M</w:t>
      </w:r>
      <w:r w:rsidRPr="003F25DC">
        <w:rPr>
          <w:b/>
          <w:snapToGrid/>
          <w:color w:val="000000"/>
          <w:szCs w:val="24"/>
          <w:lang w:val="en-US"/>
        </w:rPr>
        <w:t>onostor</w:t>
      </w:r>
    </w:p>
    <w:p w:rsidR="003F25DC" w:rsidRPr="003F25DC" w:rsidRDefault="003F25DC" w:rsidP="003F25DC">
      <w:pPr>
        <w:jc w:val="both"/>
        <w:rPr>
          <w:b/>
          <w:snapToGrid/>
          <w:color w:val="000000"/>
          <w:szCs w:val="24"/>
          <w:lang w:val="sr-Cyrl-RS"/>
        </w:rPr>
      </w:pP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290): Road Backi Monostor</w:t>
      </w:r>
      <w:r w:rsidRPr="003F25DC">
        <w:rPr>
          <w:rFonts w:eastAsia="SimSun"/>
          <w:snapToGrid/>
          <w:color w:val="000000"/>
          <w:kern w:val="3"/>
          <w:szCs w:val="24"/>
          <w:lang w:val="sr-Cyrl-RS" w:eastAsia="zh-CN" w:bidi="hi-IN"/>
        </w:rPr>
        <w:t xml:space="preserve"> - </w:t>
      </w:r>
      <w:r w:rsidRPr="003F25DC">
        <w:rPr>
          <w:rFonts w:eastAsia="SimSun"/>
          <w:snapToGrid/>
          <w:color w:val="000000"/>
          <w:kern w:val="3"/>
          <w:szCs w:val="24"/>
          <w:lang w:val="en-US" w:eastAsia="zh-CN" w:bidi="hi-IN"/>
        </w:rPr>
        <w:t>Sombor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 xml:space="preserve">a turn to the road along </w:t>
      </w:r>
      <w:r w:rsidRPr="003F25DC">
        <w:rPr>
          <w:rFonts w:eastAsia="SimSun"/>
          <w:snapToGrid/>
          <w:color w:val="000000"/>
          <w:kern w:val="3"/>
          <w:szCs w:val="24"/>
          <w:lang w:val="sr-Cyrl-RS" w:eastAsia="zh-CN" w:bidi="hi-IN"/>
        </w:rPr>
        <w:t>Veliki Backi Kanal</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230): Backi Monostor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intersection of Bastovanska and Dolska streets;</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w:t>
      </w:r>
      <w:r w:rsidRPr="003F25DC">
        <w:rPr>
          <w:rFonts w:eastAsia="SimSun"/>
          <w:snapToGrid/>
          <w:color w:val="000000"/>
          <w:kern w:val="3"/>
          <w:szCs w:val="24"/>
          <w:lang w:eastAsia="zh-CN" w:bidi="hi-IN"/>
        </w:rPr>
        <w:t>D20</w:t>
      </w:r>
      <w:r w:rsidRPr="003F25DC">
        <w:rPr>
          <w:rFonts w:eastAsia="SimSun"/>
          <w:snapToGrid/>
          <w:color w:val="000000"/>
          <w:kern w:val="3"/>
          <w:szCs w:val="24"/>
          <w:lang w:val="en-US" w:eastAsia="zh-CN" w:bidi="hi-IN"/>
        </w:rPr>
        <w:t>0): Backi Monostor</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intersection of Ivana Gorana Kovacica Street and Oslobodjenja street</w:t>
      </w:r>
      <w:r w:rsidRPr="003F25DC">
        <w:rPr>
          <w:rFonts w:eastAsia="SimSun"/>
          <w:snapToGrid/>
          <w:color w:val="000000"/>
          <w:kern w:val="3"/>
          <w:szCs w:val="24"/>
          <w:lang w:val="sr-Cyrl-RS" w:eastAsia="zh-CN" w:bidi="hi-IN"/>
        </w:rPr>
        <w:t>;</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300): </w:t>
      </w:r>
      <w:r w:rsidRPr="003F25DC">
        <w:rPr>
          <w:rFonts w:eastAsia="SimSun"/>
          <w:snapToGrid/>
          <w:color w:val="000000"/>
          <w:kern w:val="3"/>
          <w:szCs w:val="24"/>
          <w:lang w:val="sr-Cyrl-RS" w:eastAsia="zh-CN" w:bidi="hi-IN"/>
        </w:rPr>
        <w:t xml:space="preserve">Road Bezdan - Backi Monostor, </w:t>
      </w:r>
      <w:r w:rsidRPr="003F25DC">
        <w:rPr>
          <w:rFonts w:eastAsia="SimSun"/>
          <w:snapToGrid/>
          <w:color w:val="000000"/>
          <w:kern w:val="3"/>
          <w:szCs w:val="24"/>
          <w:lang w:val="en-US" w:eastAsia="zh-CN" w:bidi="hi-IN"/>
        </w:rPr>
        <w:t xml:space="preserve">a turn to the road along </w:t>
      </w:r>
      <w:r w:rsidRPr="003F25DC">
        <w:rPr>
          <w:rFonts w:eastAsia="SimSun"/>
          <w:snapToGrid/>
          <w:color w:val="000000"/>
          <w:kern w:val="3"/>
          <w:szCs w:val="24"/>
          <w:lang w:val="sr-Cyrl-RS" w:eastAsia="zh-CN" w:bidi="hi-IN"/>
        </w:rPr>
        <w:t>Veliki Backi Kanal</w:t>
      </w:r>
      <w:r w:rsidRPr="003F25DC">
        <w:rPr>
          <w:rFonts w:eastAsia="SimSun"/>
          <w:snapToGrid/>
          <w:color w:val="000000"/>
          <w:kern w:val="3"/>
          <w:szCs w:val="24"/>
          <w:lang w:val="sr-Latn-RS" w:eastAsia="zh-CN" w:bidi="hi-IN"/>
        </w:rPr>
        <w:t>.</w:t>
      </w:r>
    </w:p>
    <w:p w:rsidR="003F25DC" w:rsidRPr="003F25DC" w:rsidRDefault="003F25DC" w:rsidP="003F25DC">
      <w:pPr>
        <w:widowControl w:val="0"/>
        <w:suppressAutoHyphens/>
        <w:autoSpaceDN w:val="0"/>
        <w:rPr>
          <w:rFonts w:eastAsia="SimSun"/>
          <w:snapToGrid/>
          <w:color w:val="000000"/>
          <w:kern w:val="3"/>
          <w:szCs w:val="24"/>
          <w:highlight w:val="yellow"/>
          <w:lang w:val="en-US" w:eastAsia="zh-CN" w:bidi="hi-IN"/>
        </w:rPr>
      </w:pPr>
    </w:p>
    <w:p w:rsidR="003F25DC" w:rsidRPr="003F25DC" w:rsidRDefault="00F85BC3" w:rsidP="00F85BC3">
      <w:pPr>
        <w:jc w:val="both"/>
        <w:rPr>
          <w:b/>
          <w:snapToGrid/>
          <w:color w:val="000000"/>
          <w:szCs w:val="24"/>
          <w:lang w:val="sr-Cyrl-RS"/>
        </w:rPr>
      </w:pPr>
      <w:r>
        <w:rPr>
          <w:b/>
          <w:snapToGrid/>
          <w:color w:val="000000"/>
          <w:szCs w:val="24"/>
          <w:lang w:val="en-US"/>
        </w:rPr>
        <w:t>Detour to B</w:t>
      </w:r>
      <w:r w:rsidRPr="003F25DC">
        <w:rPr>
          <w:b/>
          <w:snapToGrid/>
          <w:color w:val="000000"/>
          <w:szCs w:val="24"/>
          <w:lang w:val="en-US"/>
        </w:rPr>
        <w:t>atina</w:t>
      </w:r>
    </w:p>
    <w:p w:rsidR="003F25DC" w:rsidRPr="003F25DC" w:rsidRDefault="003F25DC" w:rsidP="003F25DC">
      <w:pPr>
        <w:jc w:val="both"/>
        <w:rPr>
          <w:b/>
          <w:snapToGrid/>
          <w:color w:val="000000"/>
          <w:szCs w:val="24"/>
          <w:lang w:val="sr-Cyrl-RS"/>
        </w:rPr>
      </w:pP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350): </w:t>
      </w:r>
      <w:r w:rsidRPr="003F25DC">
        <w:rPr>
          <w:rFonts w:eastAsia="SimSun"/>
          <w:snapToGrid/>
          <w:color w:val="000000"/>
          <w:kern w:val="3"/>
          <w:szCs w:val="24"/>
          <w:lang w:val="sr-Cyrl-RS" w:eastAsia="zh-CN" w:bidi="hi-IN"/>
        </w:rPr>
        <w:t xml:space="preserve">Bezdan, intersection of Žrtava fašizma Street (state road of IB class no. 16) </w:t>
      </w:r>
      <w:r w:rsidRPr="003F25DC">
        <w:rPr>
          <w:rFonts w:eastAsia="SimSun"/>
          <w:snapToGrid/>
          <w:color w:val="000000"/>
          <w:kern w:val="3"/>
          <w:szCs w:val="24"/>
          <w:lang w:val="en-US" w:eastAsia="zh-CN" w:bidi="hi-IN"/>
        </w:rPr>
        <w:t>and Kanalska obala Street</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(ID location </w:t>
      </w:r>
      <w:r w:rsidRPr="003F25DC">
        <w:rPr>
          <w:rFonts w:eastAsia="SimSun"/>
          <w:snapToGrid/>
          <w:color w:val="000000"/>
          <w:kern w:val="3"/>
          <w:szCs w:val="24"/>
          <w:lang w:eastAsia="zh-CN" w:bidi="hi-IN"/>
        </w:rPr>
        <w:t>D</w:t>
      </w:r>
      <w:r w:rsidRPr="003F25DC">
        <w:rPr>
          <w:rFonts w:eastAsia="SimSun"/>
          <w:snapToGrid/>
          <w:color w:val="000000"/>
          <w:kern w:val="3"/>
          <w:szCs w:val="24"/>
          <w:lang w:val="en-US" w:eastAsia="zh-CN" w:bidi="hi-IN"/>
        </w:rPr>
        <w:t>300): Intersection of the road Batina - Bezdan, (state road of IB class no. 16) and the road towards Eco-center "Karapandza";</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(ID location D310a):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D310</w:t>
      </w:r>
      <w:r w:rsidRPr="003F25DC">
        <w:rPr>
          <w:rFonts w:eastAsia="SimSun"/>
          <w:snapToGrid/>
          <w:color w:val="000000"/>
          <w:kern w:val="3"/>
          <w:szCs w:val="24"/>
          <w:lang w:eastAsia="zh-CN" w:bidi="hi-IN"/>
        </w:rPr>
        <w:t>b</w:t>
      </w:r>
      <w:r w:rsidRPr="003F25DC">
        <w:rPr>
          <w:rFonts w:eastAsia="SimSun"/>
          <w:snapToGrid/>
          <w:color w:val="000000"/>
          <w:kern w:val="3"/>
          <w:szCs w:val="24"/>
          <w:lang w:val="en-US" w:eastAsia="zh-CN" w:bidi="hi-IN"/>
        </w:rPr>
        <w:t xml:space="preserve">):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D310c):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sr-Cyrl-RS" w:eastAsia="zh-CN" w:bidi="hi-IN"/>
        </w:rPr>
      </w:pPr>
      <w:r w:rsidRPr="003F25DC">
        <w:rPr>
          <w:rFonts w:eastAsia="SimSun"/>
          <w:snapToGrid/>
          <w:color w:val="000000"/>
          <w:kern w:val="3"/>
          <w:szCs w:val="24"/>
          <w:lang w:val="en-US" w:eastAsia="zh-CN" w:bidi="hi-IN"/>
        </w:rPr>
        <w:t>(ID location D320): Road Batina</w:t>
      </w:r>
      <w:r w:rsidRPr="003F25DC">
        <w:rPr>
          <w:rFonts w:eastAsia="SimSun"/>
          <w:snapToGrid/>
          <w:color w:val="000000"/>
          <w:kern w:val="3"/>
          <w:szCs w:val="24"/>
          <w:lang w:val="sr-Cyrl-RS" w:eastAsia="zh-CN" w:bidi="hi-IN"/>
        </w:rPr>
        <w:t xml:space="preserve"> - </w:t>
      </w:r>
      <w:r w:rsidRPr="003F25DC">
        <w:rPr>
          <w:rFonts w:eastAsia="SimSun"/>
          <w:snapToGrid/>
          <w:color w:val="000000"/>
          <w:kern w:val="3"/>
          <w:szCs w:val="24"/>
          <w:lang w:val="en-US" w:eastAsia="zh-CN" w:bidi="hi-IN"/>
        </w:rPr>
        <w:t>Bezdan</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a turn to the museum of the Battle of Batina</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and the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Darazi fok</w:t>
      </w:r>
      <w:r w:rsidRPr="003F25DC">
        <w:rPr>
          <w:rFonts w:eastAsia="SimSun"/>
          <w:snapToGrid/>
          <w:color w:val="000000"/>
          <w:kern w:val="3"/>
          <w:szCs w:val="24"/>
          <w:lang w:val="sr-Cyrl-RS" w:eastAsia="zh-CN" w:bidi="hi-IN"/>
        </w:rPr>
        <w:t>" (state road of IB class no. 16)</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0"/>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D330): Road Batina</w:t>
      </w:r>
      <w:r w:rsidRPr="003F25DC">
        <w:rPr>
          <w:rFonts w:eastAsia="SimSun"/>
          <w:snapToGrid/>
          <w:color w:val="000000"/>
          <w:kern w:val="3"/>
          <w:szCs w:val="24"/>
          <w:lang w:val="sr-Cyrl-RS" w:eastAsia="zh-CN" w:bidi="hi-IN"/>
        </w:rPr>
        <w:t xml:space="preserve"> - </w:t>
      </w:r>
      <w:r w:rsidRPr="003F25DC">
        <w:rPr>
          <w:rFonts w:eastAsia="SimSun"/>
          <w:snapToGrid/>
          <w:color w:val="000000"/>
          <w:kern w:val="3"/>
          <w:szCs w:val="24"/>
          <w:lang w:val="en-US" w:eastAsia="zh-CN" w:bidi="hi-IN"/>
        </w:rPr>
        <w:t>Bezdan</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intersection of Siget Street</w:t>
      </w:r>
      <w:r w:rsidRPr="003F25DC">
        <w:rPr>
          <w:rFonts w:eastAsia="SimSun"/>
          <w:snapToGrid/>
          <w:color w:val="000000"/>
          <w:kern w:val="3"/>
          <w:szCs w:val="24"/>
          <w:lang w:val="sr-Cyrl-RS" w:eastAsia="zh-CN" w:bidi="hi-IN"/>
        </w:rPr>
        <w:t xml:space="preserve"> (state road of IB class no. 16)</w:t>
      </w:r>
      <w:r w:rsidRPr="003F25DC">
        <w:rPr>
          <w:rFonts w:eastAsia="SimSun"/>
          <w:snapToGrid/>
          <w:color w:val="000000"/>
          <w:kern w:val="3"/>
          <w:szCs w:val="24"/>
          <w:lang w:val="en-US" w:eastAsia="zh-CN" w:bidi="hi-IN"/>
        </w:rPr>
        <w:t>.</w:t>
      </w:r>
    </w:p>
    <w:p w:rsidR="003F25DC" w:rsidRPr="003F25DC" w:rsidRDefault="003F25DC" w:rsidP="003F25DC">
      <w:pPr>
        <w:widowControl w:val="0"/>
        <w:suppressAutoHyphens/>
        <w:autoSpaceDN w:val="0"/>
        <w:rPr>
          <w:rFonts w:eastAsia="SimSun"/>
          <w:snapToGrid/>
          <w:color w:val="000000"/>
          <w:kern w:val="3"/>
          <w:szCs w:val="24"/>
          <w:highlight w:val="yellow"/>
          <w:lang w:val="en-US" w:eastAsia="zh-CN" w:bidi="hi-IN"/>
        </w:rPr>
      </w:pPr>
    </w:p>
    <w:p w:rsidR="003F25DC" w:rsidRPr="003F25DC" w:rsidRDefault="003F25DC" w:rsidP="00640579">
      <w:pPr>
        <w:widowControl w:val="0"/>
        <w:numPr>
          <w:ilvl w:val="0"/>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sr-Cyrl-RS" w:eastAsia="zh-CN" w:bidi="hi-IN"/>
        </w:rPr>
        <w:t>The weekend settlements of Ken</w:t>
      </w:r>
      <w:r w:rsidRPr="003F25DC">
        <w:rPr>
          <w:rFonts w:eastAsia="SimSun"/>
          <w:snapToGrid/>
          <w:color w:val="000000"/>
          <w:kern w:val="3"/>
          <w:szCs w:val="24"/>
          <w:lang w:val="en-US" w:eastAsia="zh-CN" w:bidi="hi-IN"/>
        </w:rPr>
        <w:t>dj</w:t>
      </w:r>
      <w:r w:rsidRPr="003F25DC">
        <w:rPr>
          <w:rFonts w:eastAsia="SimSun"/>
          <w:snapToGrid/>
          <w:color w:val="000000"/>
          <w:kern w:val="3"/>
          <w:szCs w:val="24"/>
          <w:lang w:val="sr-Cyrl-RS" w:eastAsia="zh-CN" w:bidi="hi-IN"/>
        </w:rPr>
        <w:t>ija and  Eco-center can be reached via the following locations</w:t>
      </w:r>
      <w:r w:rsidRPr="003F25DC">
        <w:rPr>
          <w:rFonts w:eastAsia="SimSun"/>
          <w:snapToGrid/>
          <w:color w:val="000000"/>
          <w:kern w:val="3"/>
          <w:szCs w:val="24"/>
          <w:lang w:val="en-U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w:t>
      </w:r>
      <w:r w:rsidRPr="003F25DC">
        <w:rPr>
          <w:rFonts w:eastAsia="SimSun"/>
          <w:snapToGrid/>
          <w:color w:val="000000"/>
          <w:kern w:val="3"/>
          <w:szCs w:val="24"/>
          <w:lang w:eastAsia="zh-CN" w:bidi="hi-IN"/>
        </w:rPr>
        <w:t>D</w:t>
      </w:r>
      <w:r w:rsidRPr="003F25DC">
        <w:rPr>
          <w:rFonts w:eastAsia="SimSun"/>
          <w:snapToGrid/>
          <w:color w:val="000000"/>
          <w:kern w:val="3"/>
          <w:szCs w:val="24"/>
          <w:lang w:val="en-US" w:eastAsia="zh-CN" w:bidi="hi-IN"/>
        </w:rPr>
        <w:t>300): Intersection of the road Batina - Bezdan, (state road of IB class no. 16) and the road towards Eco-center "Karapandza";</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(ID location D</w:t>
      </w:r>
      <w:r w:rsidRPr="003F25DC">
        <w:rPr>
          <w:rFonts w:eastAsia="SimSun"/>
          <w:snapToGrid/>
          <w:color w:val="000000"/>
          <w:kern w:val="3"/>
          <w:szCs w:val="24"/>
          <w:lang w:val="sr-Cyrl-RS" w:eastAsia="zh-CN" w:bidi="hi-IN"/>
        </w:rPr>
        <w:t>301</w:t>
      </w:r>
      <w:r w:rsidRPr="003F25DC">
        <w:rPr>
          <w:rFonts w:eastAsia="SimSun"/>
          <w:snapToGrid/>
          <w:color w:val="000000"/>
          <w:kern w:val="3"/>
          <w:szCs w:val="24"/>
          <w:lang w:val="en-US" w:eastAsia="zh-CN" w:bidi="hi-IN"/>
        </w:rPr>
        <w:t>): Road towards Eco-center "Karapandza", intersection of St. Sava Street"</w:t>
      </w:r>
      <w:r w:rsidRPr="003F25DC">
        <w:rPr>
          <w:rFonts w:eastAsia="SimSun"/>
          <w:snapToGrid/>
          <w:color w:val="000000"/>
          <w:kern w:val="3"/>
          <w:szCs w:val="24"/>
          <w:lang w:val="sr-Cyrl-RS" w:eastAsia="zh-CN" w:bidi="hi-IN"/>
        </w:rPr>
        <w:t>.</w:t>
      </w:r>
    </w:p>
    <w:p w:rsidR="003F25DC" w:rsidRPr="003F25DC" w:rsidRDefault="003F25DC" w:rsidP="003F25DC">
      <w:pPr>
        <w:widowControl w:val="0"/>
        <w:suppressAutoHyphens/>
        <w:autoSpaceDN w:val="0"/>
        <w:rPr>
          <w:rFonts w:eastAsia="SimSun"/>
          <w:snapToGrid/>
          <w:color w:val="000000"/>
          <w:kern w:val="3"/>
          <w:szCs w:val="24"/>
          <w:highlight w:val="yellow"/>
          <w:lang w:val="en-US" w:eastAsia="zh-CN" w:bidi="hi-IN"/>
        </w:rPr>
      </w:pPr>
    </w:p>
    <w:p w:rsidR="003F25DC" w:rsidRPr="003F25DC" w:rsidRDefault="003F25DC" w:rsidP="00640579">
      <w:pPr>
        <w:widowControl w:val="0"/>
        <w:numPr>
          <w:ilvl w:val="0"/>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sr-Cyrl-RS" w:eastAsia="zh-CN" w:bidi="hi-IN"/>
        </w:rPr>
        <w:lastRenderedPageBreak/>
        <w:t xml:space="preserve">The weekend settlements of </w:t>
      </w:r>
      <w:r w:rsidRPr="003F25DC">
        <w:rPr>
          <w:rFonts w:eastAsia="SimSun"/>
          <w:snapToGrid/>
          <w:color w:val="000000"/>
          <w:kern w:val="3"/>
          <w:szCs w:val="24"/>
          <w:lang w:val="sr-Latn-RS" w:eastAsia="zh-CN" w:bidi="hi-IN"/>
        </w:rPr>
        <w:t xml:space="preserve">Baracka </w:t>
      </w:r>
      <w:r w:rsidRPr="003F25DC">
        <w:rPr>
          <w:rFonts w:eastAsia="SimSun"/>
          <w:snapToGrid/>
          <w:color w:val="000000"/>
          <w:kern w:val="3"/>
          <w:szCs w:val="24"/>
          <w:lang w:val="sr-Cyrl-RS" w:eastAsia="zh-CN" w:bidi="hi-IN"/>
        </w:rPr>
        <w:t>can be reached via the following locations: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D310a):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D310</w:t>
      </w:r>
      <w:r w:rsidRPr="003F25DC">
        <w:rPr>
          <w:rFonts w:eastAsia="SimSun"/>
          <w:snapToGrid/>
          <w:color w:val="000000"/>
          <w:kern w:val="3"/>
          <w:szCs w:val="24"/>
          <w:lang w:eastAsia="zh-CN" w:bidi="hi-IN"/>
        </w:rPr>
        <w:t>b</w:t>
      </w:r>
      <w:r w:rsidRPr="003F25DC">
        <w:rPr>
          <w:rFonts w:eastAsia="SimSun"/>
          <w:snapToGrid/>
          <w:color w:val="000000"/>
          <w:kern w:val="3"/>
          <w:szCs w:val="24"/>
          <w:lang w:val="en-US" w:eastAsia="zh-CN" w:bidi="hi-IN"/>
        </w:rPr>
        <w:t xml:space="preserve">):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(ID location D310c): </w:t>
      </w:r>
      <w:r w:rsidRPr="003F25DC">
        <w:rPr>
          <w:rFonts w:eastAsia="SimSun"/>
          <w:snapToGrid/>
          <w:color w:val="000000"/>
          <w:kern w:val="3"/>
          <w:szCs w:val="24"/>
          <w:lang w:val="sr-Cyrl-RS" w:eastAsia="zh-CN" w:bidi="hi-IN"/>
        </w:rPr>
        <w:t xml:space="preserve">Intersection of the road Batina - Bezdan, (state road of IB class no. 16) </w:t>
      </w:r>
      <w:r w:rsidRPr="003F25DC">
        <w:rPr>
          <w:rFonts w:eastAsia="SimSun"/>
          <w:snapToGrid/>
          <w:color w:val="000000"/>
          <w:kern w:val="3"/>
          <w:szCs w:val="24"/>
          <w:lang w:val="en-US" w:eastAsia="zh-CN" w:bidi="hi-IN"/>
        </w:rPr>
        <w:t>and the road towards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Baracka</w:t>
      </w:r>
      <w:r w:rsidRPr="003F25DC">
        <w:rPr>
          <w:rFonts w:eastAsia="SimSun"/>
          <w:snapToGrid/>
          <w:color w:val="000000"/>
          <w:kern w:val="3"/>
          <w:szCs w:val="24"/>
          <w:lang w:val="sr-Latn-R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0"/>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sr-Cyrl-RS" w:eastAsia="zh-CN" w:bidi="hi-IN"/>
        </w:rPr>
        <w:t>Memorial Complex</w:t>
      </w:r>
      <w:r w:rsidRPr="003F25DC">
        <w:rPr>
          <w:rFonts w:eastAsia="SimSun"/>
          <w:snapToGrid/>
          <w:color w:val="000000"/>
          <w:kern w:val="3"/>
          <w:szCs w:val="24"/>
          <w:lang w:val="en-US" w:eastAsia="zh-CN" w:bidi="hi-IN"/>
        </w:rPr>
        <w:t xml:space="preserve"> of the Battle of Batina</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Conk Charda</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 xml:space="preserve">weekend settlement </w:t>
      </w:r>
      <w:r w:rsidRPr="003F25DC">
        <w:rPr>
          <w:rFonts w:eastAsia="SimSun"/>
          <w:snapToGrid/>
          <w:color w:val="000000"/>
          <w:kern w:val="3"/>
          <w:szCs w:val="24"/>
          <w:lang w:val="sr-Cyrl-RS" w:eastAsia="zh-CN" w:bidi="hi-IN"/>
        </w:rPr>
        <w:t>Darazi Fok can be reached via the following locations: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sr-Cyrl-RS" w:eastAsia="zh-CN" w:bidi="hi-IN"/>
        </w:rPr>
      </w:pPr>
      <w:r w:rsidRPr="003F25DC">
        <w:rPr>
          <w:rFonts w:eastAsia="SimSun"/>
          <w:snapToGrid/>
          <w:color w:val="000000"/>
          <w:kern w:val="3"/>
          <w:szCs w:val="24"/>
          <w:lang w:val="en-US" w:eastAsia="zh-CN" w:bidi="hi-IN"/>
        </w:rPr>
        <w:t>(ID location D320): Road Batina</w:t>
      </w:r>
      <w:r w:rsidRPr="003F25DC">
        <w:rPr>
          <w:rFonts w:eastAsia="SimSun"/>
          <w:snapToGrid/>
          <w:color w:val="000000"/>
          <w:kern w:val="3"/>
          <w:szCs w:val="24"/>
          <w:lang w:val="sr-Cyrl-RS" w:eastAsia="zh-CN" w:bidi="hi-IN"/>
        </w:rPr>
        <w:t xml:space="preserve"> - </w:t>
      </w:r>
      <w:r w:rsidRPr="003F25DC">
        <w:rPr>
          <w:rFonts w:eastAsia="SimSun"/>
          <w:snapToGrid/>
          <w:color w:val="000000"/>
          <w:kern w:val="3"/>
          <w:szCs w:val="24"/>
          <w:lang w:val="en-US" w:eastAsia="zh-CN" w:bidi="hi-IN"/>
        </w:rPr>
        <w:t>Bezdan</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a turn to the museum of the Battle of Batina</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and the weekend settlement</w:t>
      </w:r>
      <w:r w:rsidRPr="003F25DC">
        <w:rPr>
          <w:rFonts w:eastAsia="SimSun"/>
          <w:snapToGrid/>
          <w:color w:val="000000"/>
          <w:kern w:val="3"/>
          <w:szCs w:val="24"/>
          <w:lang w:val="sr-Cyrl-RS" w:eastAsia="zh-CN" w:bidi="hi-IN"/>
        </w:rPr>
        <w:t xml:space="preserve"> "</w:t>
      </w:r>
      <w:r w:rsidRPr="003F25DC">
        <w:rPr>
          <w:rFonts w:eastAsia="SimSun"/>
          <w:snapToGrid/>
          <w:color w:val="000000"/>
          <w:kern w:val="3"/>
          <w:szCs w:val="24"/>
          <w:lang w:val="en-US" w:eastAsia="zh-CN" w:bidi="hi-IN"/>
        </w:rPr>
        <w:t>Darazi fok</w:t>
      </w:r>
      <w:r w:rsidRPr="003F25DC">
        <w:rPr>
          <w:rFonts w:eastAsia="SimSun"/>
          <w:snapToGrid/>
          <w:color w:val="000000"/>
          <w:kern w:val="3"/>
          <w:szCs w:val="24"/>
          <w:lang w:val="sr-Cyrl-RS" w:eastAsia="zh-CN" w:bidi="hi-IN"/>
        </w:rPr>
        <w:t>" (state road of IB class no. 16)</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(ID location D321): The intersection of the road towards the Museum of the Battle of Batina and the weekend settlement "Darazi Fok"</w:t>
      </w:r>
      <w:r w:rsidRPr="003F25DC">
        <w:rPr>
          <w:rFonts w:eastAsia="SimSun"/>
          <w:snapToGrid/>
          <w:color w:val="000000"/>
          <w:kern w:val="3"/>
          <w:szCs w:val="24"/>
          <w:lang w:val="sr-Latn-RS" w:eastAsia="zh-CN" w:bidi="hi-IN"/>
        </w:rPr>
        <w:t>;</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D322): The intersection of the road towards the weekend settlement "Darazi Fok" and a dirt road"</w:t>
      </w:r>
      <w:r w:rsidRPr="003F25DC">
        <w:rPr>
          <w:rFonts w:eastAsia="SimSun"/>
          <w:snapToGrid/>
          <w:color w:val="000000"/>
          <w:kern w:val="3"/>
          <w:szCs w:val="24"/>
          <w:lang w:val="sr-Cyrl-RS" w:eastAsia="zh-CN" w:bidi="hi-IN"/>
        </w:rPr>
        <w:t>;</w:t>
      </w:r>
    </w:p>
    <w:p w:rsidR="003F25DC" w:rsidRPr="003F25DC" w:rsidRDefault="003F25DC" w:rsidP="00640579">
      <w:pPr>
        <w:widowControl w:val="0"/>
        <w:numPr>
          <w:ilvl w:val="3"/>
          <w:numId w:val="14"/>
        </w:numPr>
        <w:suppressAutoHyphens/>
        <w:autoSpaceDN w:val="0"/>
        <w:ind w:left="0" w:firstLine="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(ID location D323): The end of the road towards the weekend settlement "Darazi Fok".</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b/>
          <w:snapToGrid/>
          <w:color w:val="000000"/>
          <w:kern w:val="3"/>
          <w:szCs w:val="24"/>
          <w:lang w:val="en-US" w:eastAsia="zh-CN" w:bidi="hi-IN"/>
        </w:rPr>
      </w:pPr>
      <w:r w:rsidRPr="003F25DC">
        <w:rPr>
          <w:rFonts w:eastAsia="SimSun"/>
          <w:b/>
          <w:snapToGrid/>
          <w:color w:val="000000"/>
          <w:kern w:val="3"/>
          <w:szCs w:val="24"/>
          <w:lang w:val="en-US" w:eastAsia="zh-CN" w:bidi="hi-IN"/>
        </w:rPr>
        <w:t>It is planned to place traffic signage on state roads at the following intersections and locations: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State road of IB class no. 12:</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(ID location 270): Sombor, intersection state road of IB class no. 12 (12. Vojvodjanska udarna brigada street), Tome Roksandica i Skopljanska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(ID location 280): Sombor, intersection of Rasadnicka Street and state road of IB class no. 12 (Vamoserska and Bezdanska streets).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State road of IB class no. 15:</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(ID location 370): Bezdan, intersection of Kolutska Street (state road of IB class no. 16) and Nova Street (state road of IB class no. 15);</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 xml:space="preserve">(ID location 380): Kolut, intersection of Marka Oreskovica Street (state road of IB class no. 15) and Stanka Opsenice </w:t>
      </w:r>
      <w:proofErr w:type="gramStart"/>
      <w:r w:rsidRPr="003F25DC">
        <w:rPr>
          <w:rFonts w:eastAsia="SimSun"/>
          <w:snapToGrid/>
          <w:color w:val="000000"/>
          <w:kern w:val="3"/>
          <w:szCs w:val="24"/>
          <w:lang w:val="en-US" w:eastAsia="zh-CN" w:bidi="hi-IN"/>
        </w:rPr>
        <w:t>street</w:t>
      </w:r>
      <w:proofErr w:type="gramEnd"/>
      <w:r w:rsidRPr="003F25DC">
        <w:rPr>
          <w:rFonts w:eastAsia="SimSun"/>
          <w:snapToGrid/>
          <w:color w:val="000000"/>
          <w:kern w:val="3"/>
          <w:szCs w:val="24"/>
          <w:lang w:val="en-U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w:t>
      </w:r>
      <w:r w:rsidRPr="003F25DC">
        <w:rPr>
          <w:rFonts w:eastAsia="SimSun"/>
          <w:snapToGrid/>
          <w:color w:val="000000"/>
          <w:kern w:val="3"/>
          <w:szCs w:val="24"/>
          <w:lang w:val="en-US" w:eastAsia="zh-CN" w:bidi="hi-IN"/>
        </w:rPr>
        <w:tab/>
        <w:t>(ID location 390): Backi Breg, intersection of Brace Radic Street (state road of IB class no. 15) and Jugoslovenska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State road of IB class no. 16:</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(ID location 350): Bezdan, intersection of Žrtava fašizma Street (state road of IB class no. 16) and Kanalska obala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 xml:space="preserve"> (ID location 360): Bezdan, intersection of Žrtava fašizma Street (state road of IB class no. 16) and Kolutska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w:t>
      </w:r>
      <w:r w:rsidRPr="003F25DC">
        <w:rPr>
          <w:rFonts w:eastAsia="SimSun"/>
          <w:snapToGrid/>
          <w:color w:val="000000"/>
          <w:kern w:val="3"/>
          <w:szCs w:val="24"/>
          <w:lang w:val="en-US" w:eastAsia="zh-CN" w:bidi="hi-IN"/>
        </w:rPr>
        <w:tab/>
        <w:t xml:space="preserve"> (ID location D300): Intersection of the road Batina - Bezdan, (state road of IB class no. 16) and the road towards Eco-center “Karapandza”;</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w:t>
      </w:r>
      <w:r w:rsidRPr="003F25DC">
        <w:rPr>
          <w:rFonts w:eastAsia="SimSun"/>
          <w:snapToGrid/>
          <w:color w:val="000000"/>
          <w:kern w:val="3"/>
          <w:szCs w:val="24"/>
          <w:lang w:val="en-US" w:eastAsia="zh-CN" w:bidi="hi-IN"/>
        </w:rPr>
        <w:tab/>
        <w:t xml:space="preserve"> (ID location D310a): Intersection of the road Batina - Bezdan, (state road of IB class no. 16) and the road towards weekend settlement Baracka;</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lastRenderedPageBreak/>
        <w:t>05.</w:t>
      </w:r>
      <w:r w:rsidRPr="003F25DC">
        <w:rPr>
          <w:rFonts w:eastAsia="SimSun"/>
          <w:snapToGrid/>
          <w:color w:val="000000"/>
          <w:kern w:val="3"/>
          <w:szCs w:val="24"/>
          <w:lang w:val="en-US" w:eastAsia="zh-CN" w:bidi="hi-IN"/>
        </w:rPr>
        <w:tab/>
        <w:t>(ID location D310b): Intersection of the road Batina - Bezdan, (state road of IB class no. 16) and the road towards weekend settlement Baracka;</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w:t>
      </w:r>
      <w:r w:rsidRPr="003F25DC">
        <w:rPr>
          <w:rFonts w:eastAsia="SimSun"/>
          <w:snapToGrid/>
          <w:color w:val="000000"/>
          <w:kern w:val="3"/>
          <w:szCs w:val="24"/>
          <w:lang w:val="en-US" w:eastAsia="zh-CN" w:bidi="hi-IN"/>
        </w:rPr>
        <w:tab/>
        <w:t>(ID location D320): Road Batina - Bezdan, a turn to the museum of the Battle of Batina and the weekend settlement "Darazi fok" (state road of IB class no. 16);</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w:t>
      </w:r>
      <w:r w:rsidRPr="003F25DC">
        <w:rPr>
          <w:rFonts w:eastAsia="SimSun"/>
          <w:snapToGrid/>
          <w:color w:val="000000"/>
          <w:kern w:val="3"/>
          <w:szCs w:val="24"/>
          <w:lang w:val="en-US" w:eastAsia="zh-CN" w:bidi="hi-IN"/>
        </w:rPr>
        <w:tab/>
        <w:t>(ID location D330): Road Batina - Bezdan, intersection of Siget Street (state road of IB class no. 16).</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State road of IIА class no. 107:</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(ID location 130): Road Sombor- Apatin (State road II A class no. 107), a turn to Kupusina;</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(ID location 140): Road Sombor- Apatin (State road II A class no. 107);</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w:t>
      </w:r>
      <w:r w:rsidRPr="003F25DC">
        <w:rPr>
          <w:rFonts w:eastAsia="SimSun"/>
          <w:snapToGrid/>
          <w:color w:val="000000"/>
          <w:kern w:val="3"/>
          <w:szCs w:val="24"/>
          <w:lang w:val="en-US" w:eastAsia="zh-CN" w:bidi="hi-IN"/>
        </w:rPr>
        <w:tab/>
        <w:t>(ID location 150): Sombor, intersection of Apatinski put (State road II A class no. 107) and Strand streets.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 </w:t>
      </w:r>
    </w:p>
    <w:p w:rsidR="003F25DC" w:rsidRPr="003F25DC" w:rsidRDefault="003F25DC" w:rsidP="003F25DC">
      <w:pPr>
        <w:widowControl w:val="0"/>
        <w:suppressAutoHyphens/>
        <w:autoSpaceDN w:val="0"/>
        <w:rPr>
          <w:rFonts w:eastAsia="SimSun"/>
          <w:b/>
          <w:snapToGrid/>
          <w:color w:val="000000"/>
          <w:kern w:val="3"/>
          <w:szCs w:val="24"/>
          <w:lang w:val="en-US" w:eastAsia="zh-CN" w:bidi="hi-IN"/>
        </w:rPr>
      </w:pPr>
      <w:r w:rsidRPr="003F25DC">
        <w:rPr>
          <w:rFonts w:eastAsia="SimSun"/>
          <w:b/>
          <w:snapToGrid/>
          <w:color w:val="000000"/>
          <w:kern w:val="3"/>
          <w:szCs w:val="24"/>
          <w:lang w:val="en-US" w:eastAsia="zh-CN" w:bidi="hi-IN"/>
        </w:rPr>
        <w:t>It is planned to place traffic signage on municipal roads, streets and other roads, at the following intersections and locations: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b/>
          <w:snapToGrid/>
          <w:color w:val="000000"/>
          <w:kern w:val="3"/>
          <w:szCs w:val="24"/>
          <w:lang w:val="en-US" w:eastAsia="zh-CN" w:bidi="hi-IN"/>
        </w:rPr>
        <w:t>City of Sombor</w:t>
      </w:r>
      <w:r w:rsidRPr="003F25DC">
        <w:rPr>
          <w:rFonts w:eastAsia="SimSun"/>
          <w:snapToGrid/>
          <w:color w:val="000000"/>
          <w:kern w:val="3"/>
          <w:szCs w:val="24"/>
          <w:lang w:val="en-U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 xml:space="preserve">(ID location 160): Sombor, intersection of Venac Vojvode Petra Bojovica </w:t>
      </w:r>
      <w:proofErr w:type="gramStart"/>
      <w:r w:rsidRPr="003F25DC">
        <w:rPr>
          <w:rFonts w:eastAsia="SimSun"/>
          <w:snapToGrid/>
          <w:color w:val="000000"/>
          <w:kern w:val="3"/>
          <w:szCs w:val="24"/>
          <w:lang w:val="en-US" w:eastAsia="zh-CN" w:bidi="hi-IN"/>
        </w:rPr>
        <w:t>street</w:t>
      </w:r>
      <w:proofErr w:type="gramEnd"/>
      <w:r w:rsidRPr="003F25DC">
        <w:rPr>
          <w:rFonts w:eastAsia="SimSun"/>
          <w:snapToGrid/>
          <w:color w:val="000000"/>
          <w:kern w:val="3"/>
          <w:szCs w:val="24"/>
          <w:lang w:val="en-US" w:eastAsia="zh-CN" w:bidi="hi-IN"/>
        </w:rPr>
        <w:t xml:space="preserve"> and Apatinski put;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 xml:space="preserve">(ID location 240): Sombor, intersection of Venac Vojvode Radomira Putnika </w:t>
      </w:r>
      <w:proofErr w:type="gramStart"/>
      <w:r w:rsidRPr="003F25DC">
        <w:rPr>
          <w:rFonts w:eastAsia="SimSun"/>
          <w:snapToGrid/>
          <w:color w:val="000000"/>
          <w:kern w:val="3"/>
          <w:szCs w:val="24"/>
          <w:lang w:val="en-US" w:eastAsia="zh-CN" w:bidi="hi-IN"/>
        </w:rPr>
        <w:t>street</w:t>
      </w:r>
      <w:proofErr w:type="gramEnd"/>
      <w:r w:rsidRPr="003F25DC">
        <w:rPr>
          <w:rFonts w:eastAsia="SimSun"/>
          <w:snapToGrid/>
          <w:color w:val="000000"/>
          <w:kern w:val="3"/>
          <w:szCs w:val="24"/>
          <w:lang w:val="en-US" w:eastAsia="zh-CN" w:bidi="hi-IN"/>
        </w:rPr>
        <w:t xml:space="preserve"> and approach Zmaj Jovina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w:t>
      </w:r>
      <w:r w:rsidRPr="003F25DC">
        <w:rPr>
          <w:rFonts w:eastAsia="SimSun"/>
          <w:snapToGrid/>
          <w:color w:val="000000"/>
          <w:kern w:val="3"/>
          <w:szCs w:val="24"/>
          <w:lang w:val="en-US" w:eastAsia="zh-CN" w:bidi="hi-IN"/>
        </w:rPr>
        <w:tab/>
        <w:t>(ID location 290): Road Backi Monostor - Sombor, a turn to the road along Veliki Backi Kanal;</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w:t>
      </w:r>
      <w:r w:rsidRPr="003F25DC">
        <w:rPr>
          <w:rFonts w:eastAsia="SimSun"/>
          <w:snapToGrid/>
          <w:color w:val="000000"/>
          <w:kern w:val="3"/>
          <w:szCs w:val="24"/>
          <w:lang w:val="en-US" w:eastAsia="zh-CN" w:bidi="hi-IN"/>
        </w:rPr>
        <w:tab/>
        <w:t>(ID location 230): Backi Monostor, intersection of Bastovanska and Dolska streets;</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w:t>
      </w:r>
      <w:r w:rsidRPr="003F25DC">
        <w:rPr>
          <w:rFonts w:eastAsia="SimSun"/>
          <w:snapToGrid/>
          <w:color w:val="000000"/>
          <w:kern w:val="3"/>
          <w:szCs w:val="24"/>
          <w:lang w:val="en-US" w:eastAsia="zh-CN" w:bidi="hi-IN"/>
        </w:rPr>
        <w:tab/>
        <w:t xml:space="preserve">(ID location D200): Backi Monostor, intersection of Ivana Gorana Kovacica Street and Oslobodjenja </w:t>
      </w:r>
      <w:proofErr w:type="gramStart"/>
      <w:r w:rsidRPr="003F25DC">
        <w:rPr>
          <w:rFonts w:eastAsia="SimSun"/>
          <w:snapToGrid/>
          <w:color w:val="000000"/>
          <w:kern w:val="3"/>
          <w:szCs w:val="24"/>
          <w:lang w:val="en-US" w:eastAsia="zh-CN" w:bidi="hi-IN"/>
        </w:rPr>
        <w:t>street</w:t>
      </w:r>
      <w:proofErr w:type="gramEnd"/>
      <w:r w:rsidRPr="003F25DC">
        <w:rPr>
          <w:rFonts w:eastAsia="SimSun"/>
          <w:snapToGrid/>
          <w:color w:val="000000"/>
          <w:kern w:val="3"/>
          <w:szCs w:val="24"/>
          <w:lang w:val="en-US" w:eastAsia="zh-CN" w:bidi="hi-IN"/>
        </w:rPr>
        <w: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w:t>
      </w:r>
      <w:r w:rsidRPr="003F25DC">
        <w:rPr>
          <w:rFonts w:eastAsia="SimSun"/>
          <w:snapToGrid/>
          <w:color w:val="000000"/>
          <w:kern w:val="3"/>
          <w:szCs w:val="24"/>
          <w:lang w:val="en-US" w:eastAsia="zh-CN" w:bidi="hi-IN"/>
        </w:rPr>
        <w:tab/>
        <w:t>(ID location 300): Road Bezdan - Backi Monostor, a turn to the road along Veliki Backi Kanal;</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w:t>
      </w:r>
      <w:r w:rsidRPr="003F25DC">
        <w:rPr>
          <w:rFonts w:eastAsia="SimSun"/>
          <w:snapToGrid/>
          <w:color w:val="000000"/>
          <w:kern w:val="3"/>
          <w:szCs w:val="24"/>
          <w:lang w:val="en-US" w:eastAsia="zh-CN" w:bidi="hi-IN"/>
        </w:rPr>
        <w:tab/>
        <w:t>(ID location 310): Road Bezdan - Backi Monostor, a turn to a walking trail “Strbac”;</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w:t>
      </w:r>
      <w:r w:rsidRPr="003F25DC">
        <w:rPr>
          <w:rFonts w:eastAsia="SimSun"/>
          <w:snapToGrid/>
          <w:color w:val="000000"/>
          <w:kern w:val="3"/>
          <w:szCs w:val="24"/>
          <w:lang w:val="en-US" w:eastAsia="zh-CN" w:bidi="hi-IN"/>
        </w:rPr>
        <w:tab/>
        <w:t>(ID location 320): Bezdan, intersection of Mala Street and Žrtava fašizma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09.</w:t>
      </w:r>
      <w:r w:rsidRPr="003F25DC">
        <w:rPr>
          <w:rFonts w:eastAsia="SimSun"/>
          <w:snapToGrid/>
          <w:color w:val="000000"/>
          <w:kern w:val="3"/>
          <w:szCs w:val="24"/>
          <w:lang w:val="en-US" w:eastAsia="zh-CN" w:bidi="hi-IN"/>
        </w:rPr>
        <w:tab/>
        <w:t>(ID location 330): Bezdan, intersection of Kanalska obala Street and Mala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w:t>
      </w:r>
      <w:r w:rsidRPr="003F25DC">
        <w:rPr>
          <w:rFonts w:eastAsia="SimSun"/>
          <w:snapToGrid/>
          <w:color w:val="000000"/>
          <w:kern w:val="3"/>
          <w:szCs w:val="24"/>
          <w:lang w:val="en-US" w:eastAsia="zh-CN" w:bidi="hi-IN"/>
        </w:rPr>
        <w:tab/>
        <w:t>(ID location 340): Bezdan, intersection of Kanalska obala Street and Petefi Sandor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11.</w:t>
      </w:r>
      <w:r w:rsidRPr="003F25DC">
        <w:rPr>
          <w:rFonts w:eastAsia="SimSun"/>
          <w:snapToGrid/>
          <w:color w:val="000000"/>
          <w:kern w:val="3"/>
          <w:szCs w:val="24"/>
          <w:lang w:val="en-US" w:eastAsia="zh-CN" w:bidi="hi-IN"/>
        </w:rPr>
        <w:tab/>
        <w:t>(ID location D301): Road towards Eco-center “Karapandza”, intersection of St. Sava Street”;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12.</w:t>
      </w:r>
      <w:r w:rsidRPr="003F25DC">
        <w:rPr>
          <w:rFonts w:eastAsia="SimSun"/>
          <w:snapToGrid/>
          <w:color w:val="000000"/>
          <w:kern w:val="3"/>
          <w:szCs w:val="24"/>
          <w:lang w:val="en-US" w:eastAsia="zh-CN" w:bidi="hi-IN"/>
        </w:rPr>
        <w:tab/>
        <w:t>(ID location D310c): Intersection of the road Batina - Bezdan, (state road of IB class no. 16) and the road towards weekend settlement Baracka.</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b/>
          <w:snapToGrid/>
          <w:color w:val="000000"/>
          <w:kern w:val="3"/>
          <w:szCs w:val="24"/>
          <w:lang w:val="en-US" w:eastAsia="zh-CN" w:bidi="hi-IN"/>
        </w:rPr>
      </w:pPr>
      <w:r w:rsidRPr="003F25DC">
        <w:rPr>
          <w:rFonts w:eastAsia="SimSun"/>
          <w:b/>
          <w:snapToGrid/>
          <w:color w:val="000000"/>
          <w:kern w:val="3"/>
          <w:szCs w:val="24"/>
          <w:lang w:val="en-US" w:eastAsia="zh-CN" w:bidi="hi-IN"/>
        </w:rPr>
        <w:t>Water Management Company "Vode Vojvodine" and "Zapadna Bačka":</w:t>
      </w:r>
    </w:p>
    <w:p w:rsidR="003F25DC" w:rsidRPr="003F25DC" w:rsidRDefault="003F25DC" w:rsidP="003F25DC">
      <w:pPr>
        <w:widowControl w:val="0"/>
        <w:suppressAutoHyphens/>
        <w:autoSpaceDN w:val="0"/>
        <w:rPr>
          <w:rFonts w:eastAsia="SimSun"/>
          <w:b/>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w:t>
      </w:r>
      <w:r w:rsidRPr="003F25DC">
        <w:rPr>
          <w:rFonts w:eastAsia="SimSun"/>
          <w:snapToGrid/>
          <w:color w:val="000000"/>
          <w:kern w:val="3"/>
          <w:szCs w:val="24"/>
          <w:lang w:val="en-US" w:eastAsia="zh-CN" w:bidi="hi-IN"/>
        </w:rPr>
        <w:tab/>
        <w:t>(ID location D151): Sombor, a cycle path along Veliki Backi Kanal, below Apatinski put;</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w:t>
      </w:r>
      <w:r w:rsidRPr="003F25DC">
        <w:rPr>
          <w:rFonts w:eastAsia="SimSun"/>
          <w:snapToGrid/>
          <w:color w:val="000000"/>
          <w:kern w:val="3"/>
          <w:szCs w:val="24"/>
          <w:lang w:val="en-US" w:eastAsia="zh-CN" w:bidi="hi-IN"/>
        </w:rPr>
        <w:tab/>
        <w:t>(ID location D152): Sombor, the end of a cycle path along Veliki Backi Kanal, before the railway;</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w:t>
      </w:r>
      <w:r w:rsidRPr="003F25DC">
        <w:rPr>
          <w:rFonts w:eastAsia="SimSun"/>
          <w:snapToGrid/>
          <w:color w:val="000000"/>
          <w:kern w:val="3"/>
          <w:szCs w:val="24"/>
          <w:lang w:val="en-US" w:eastAsia="zh-CN" w:bidi="hi-IN"/>
        </w:rPr>
        <w:tab/>
        <w:t>(ID location D153): Sombor, a cycle path along Veliki Backi Kanal, “Tromedja 1”;</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w:t>
      </w:r>
      <w:r w:rsidRPr="003F25DC">
        <w:rPr>
          <w:rFonts w:eastAsia="SimSun"/>
          <w:snapToGrid/>
          <w:color w:val="000000"/>
          <w:kern w:val="3"/>
          <w:szCs w:val="24"/>
          <w:lang w:val="en-US" w:eastAsia="zh-CN" w:bidi="hi-IN"/>
        </w:rPr>
        <w:tab/>
        <w:t>(ID location D321): The intersection of the road towards the Museum of the Battle of Batina and the weekend settlement “Darazi Fok”;</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lastRenderedPageBreak/>
        <w:t>05.</w:t>
      </w:r>
      <w:r w:rsidRPr="003F25DC">
        <w:rPr>
          <w:rFonts w:eastAsia="SimSun"/>
          <w:snapToGrid/>
          <w:color w:val="000000"/>
          <w:kern w:val="3"/>
          <w:szCs w:val="24"/>
          <w:lang w:val="en-US" w:eastAsia="zh-CN" w:bidi="hi-IN"/>
        </w:rPr>
        <w:tab/>
        <w:t>(ID location D322): The intersection of the road towards the weekend settlement “Darazi Fok” and a dirt road;</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w:t>
      </w:r>
      <w:r w:rsidRPr="003F25DC">
        <w:rPr>
          <w:rFonts w:eastAsia="SimSun"/>
          <w:snapToGrid/>
          <w:color w:val="000000"/>
          <w:kern w:val="3"/>
          <w:szCs w:val="24"/>
          <w:lang w:val="en-US" w:eastAsia="zh-CN" w:bidi="hi-IN"/>
        </w:rPr>
        <w:tab/>
        <w:t>(ID location D323): The end of the road towards the weekend settlement “Darazi Fok”.</w:t>
      </w: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3F25DC" w:rsidRDefault="003F25DC" w:rsidP="003F25DC">
      <w:pPr>
        <w:widowControl w:val="0"/>
        <w:suppressAutoHyphens/>
        <w:autoSpaceDN w:val="0"/>
        <w:rPr>
          <w:rFonts w:eastAsia="SimSun"/>
          <w:snapToGrid/>
          <w:color w:val="000000"/>
          <w:kern w:val="3"/>
          <w:szCs w:val="24"/>
          <w:lang w:val="en-US" w:eastAsia="zh-CN" w:bidi="hi-IN"/>
        </w:rPr>
      </w:pPr>
    </w:p>
    <w:p w:rsidR="003F25DC" w:rsidRPr="005E11A7" w:rsidRDefault="00AF3603" w:rsidP="003F25DC">
      <w:pPr>
        <w:widowControl w:val="0"/>
        <w:tabs>
          <w:tab w:val="left" w:pos="2112"/>
          <w:tab w:val="center" w:pos="4320"/>
          <w:tab w:val="right" w:pos="8640"/>
        </w:tabs>
        <w:suppressAutoHyphens/>
        <w:spacing w:before="60" w:after="60" w:line="276" w:lineRule="auto"/>
        <w:rPr>
          <w:rFonts w:eastAsia="SimSun"/>
          <w:b/>
          <w:snapToGrid/>
          <w:kern w:val="2"/>
          <w:szCs w:val="24"/>
          <w:lang w:val="sr-Latn-CS" w:eastAsia="hi-IN" w:bidi="hi-IN"/>
        </w:rPr>
      </w:pPr>
      <w:r>
        <w:rPr>
          <w:rFonts w:eastAsia="SimSun"/>
          <w:b/>
          <w:snapToGrid/>
          <w:kern w:val="2"/>
          <w:szCs w:val="24"/>
          <w:lang w:val="sr-Latn-CS" w:eastAsia="hi-IN" w:bidi="hi-IN"/>
        </w:rPr>
        <w:t>1.2</w:t>
      </w:r>
      <w:r w:rsidR="00F85BC3">
        <w:rPr>
          <w:rFonts w:eastAsia="SimSun"/>
          <w:b/>
          <w:snapToGrid/>
          <w:kern w:val="2"/>
          <w:szCs w:val="24"/>
          <w:lang w:val="sr-Latn-CS" w:eastAsia="hi-IN" w:bidi="hi-IN"/>
        </w:rPr>
        <w:t xml:space="preserve"> </w:t>
      </w:r>
      <w:r w:rsidR="003F25DC" w:rsidRPr="005E11A7">
        <w:rPr>
          <w:rFonts w:eastAsia="SimSun"/>
          <w:b/>
          <w:snapToGrid/>
          <w:kern w:val="2"/>
          <w:szCs w:val="24"/>
          <w:lang w:val="sr-Latn-CS" w:eastAsia="hi-IN" w:bidi="hi-IN"/>
        </w:rPr>
        <w:t xml:space="preserve">STRUCTURAL </w:t>
      </w:r>
      <w:r w:rsidR="00F85BC3">
        <w:rPr>
          <w:rFonts w:eastAsia="SimSun"/>
          <w:b/>
          <w:snapToGrid/>
          <w:kern w:val="2"/>
          <w:szCs w:val="24"/>
          <w:lang w:val="sr-Latn-CS" w:eastAsia="hi-IN" w:bidi="hi-IN"/>
        </w:rPr>
        <w:t xml:space="preserve"> </w:t>
      </w:r>
      <w:r w:rsidR="003F25DC" w:rsidRPr="005E11A7">
        <w:rPr>
          <w:rFonts w:eastAsia="SimSun"/>
          <w:b/>
          <w:snapToGrid/>
          <w:kern w:val="2"/>
          <w:szCs w:val="24"/>
          <w:lang w:val="sr-Latn-CS" w:eastAsia="hi-IN" w:bidi="hi-IN"/>
        </w:rPr>
        <w:t>ANALYSES FOR STRUCTURE OF POST CARRYING ROAD SIGNS AND PANELS ALONG THE CARRIAGEWAY</w:t>
      </w:r>
    </w:p>
    <w:p w:rsidR="003F25DC" w:rsidRPr="005E11A7" w:rsidRDefault="003F25DC" w:rsidP="003F25DC">
      <w:pPr>
        <w:widowControl w:val="0"/>
        <w:suppressAutoHyphens/>
        <w:autoSpaceDN w:val="0"/>
        <w:spacing w:after="60"/>
        <w:rPr>
          <w:rFonts w:eastAsia="SimSun"/>
          <w:snapToGrid/>
          <w:kern w:val="3"/>
          <w:szCs w:val="24"/>
          <w:lang w:val="en-US" w:eastAsia="zh-CN" w:bidi="hi-IN"/>
        </w:rPr>
      </w:pP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 xml:space="preserve">Based on dimensions and number of road signs placed on one post, typical solutions for sign installation on tubular posts are given. The table shows diameter and thickness of the pipe wall, dimensions of the base and depth at which the pipe is laid. </w:t>
      </w:r>
    </w:p>
    <w:p w:rsidR="003F25DC" w:rsidRPr="005E11A7" w:rsidRDefault="00A074BB" w:rsidP="003F25DC">
      <w:pPr>
        <w:suppressAutoHyphens/>
        <w:spacing w:after="200" w:line="276" w:lineRule="auto"/>
        <w:ind w:left="360"/>
        <w:jc w:val="center"/>
        <w:rPr>
          <w:rFonts w:eastAsia="Calibri"/>
          <w:b/>
          <w:snapToGrid/>
          <w:sz w:val="32"/>
          <w:szCs w:val="32"/>
          <w:lang w:val="en-US" w:eastAsia="ar-SA"/>
        </w:rPr>
      </w:pPr>
      <w:r>
        <w:rPr>
          <w:rFonts w:eastAsia="Calibri"/>
          <w:b/>
          <w:noProof/>
          <w:snapToGrid/>
          <w:sz w:val="32"/>
          <w:szCs w:val="32"/>
          <w:lang w:val="en-US"/>
        </w:rPr>
        <w:pict>
          <v:shape id="Picture 13" o:spid="_x0000_i1030" type="#_x0000_t75" alt="Description: Description: Znak 3i" style="width:170.25pt;height:276pt;visibility:visible;mso-wrap-style:square">
            <v:imagedata r:id="rId13" o:title=" Znak 3i"/>
          </v:shape>
        </w:pict>
      </w:r>
    </w:p>
    <w:p w:rsidR="003F25DC" w:rsidRDefault="003F25DC" w:rsidP="003F25DC">
      <w:pPr>
        <w:suppressAutoHyphens/>
        <w:rPr>
          <w:snapToGrid/>
          <w:szCs w:val="24"/>
          <w:lang w:val="en-US" w:eastAsia="ar-SA"/>
        </w:rPr>
      </w:pPr>
      <w:r w:rsidRPr="005E11A7">
        <w:rPr>
          <w:snapToGrid/>
          <w:szCs w:val="24"/>
          <w:lang w:val="en-US" w:eastAsia="ar-SA"/>
        </w:rPr>
        <w:t>Initial elements for calculation:</w:t>
      </w:r>
    </w:p>
    <w:p w:rsidR="003F25DC" w:rsidRDefault="003F25DC" w:rsidP="003F25DC">
      <w:pPr>
        <w:suppressAutoHyphens/>
        <w:rPr>
          <w:snapToGrid/>
          <w:szCs w:val="24"/>
          <w:lang w:val="en-US" w:eastAsia="ar-SA"/>
        </w:rPr>
      </w:pPr>
    </w:p>
    <w:tbl>
      <w:tblPr>
        <w:tblW w:w="0" w:type="auto"/>
        <w:jc w:val="center"/>
        <w:tblInd w:w="-252" w:type="dxa"/>
        <w:tblLook w:val="04A0" w:firstRow="1" w:lastRow="0" w:firstColumn="1" w:lastColumn="0" w:noHBand="0" w:noVBand="1"/>
      </w:tblPr>
      <w:tblGrid>
        <w:gridCol w:w="6480"/>
        <w:gridCol w:w="3015"/>
      </w:tblGrid>
      <w:tr w:rsidR="00640579" w:rsidTr="00640579">
        <w:trPr>
          <w:jc w:val="center"/>
        </w:trPr>
        <w:tc>
          <w:tcPr>
            <w:tcW w:w="6480" w:type="dxa"/>
            <w:shd w:val="clear" w:color="auto" w:fill="auto"/>
          </w:tcPr>
          <w:p w:rsidR="003F25DC" w:rsidRPr="00640579" w:rsidRDefault="003F25DC" w:rsidP="00640579">
            <w:pPr>
              <w:suppressAutoHyphens/>
              <w:rPr>
                <w:snapToGrid/>
                <w:szCs w:val="24"/>
                <w:lang w:val="en-US" w:eastAsia="ar-SA"/>
              </w:rPr>
            </w:pPr>
            <w:r w:rsidRPr="00640579">
              <w:rPr>
                <w:snapToGrid/>
                <w:szCs w:val="24"/>
                <w:lang w:val="en-US" w:eastAsia="ar-SA"/>
              </w:rPr>
              <w:t>Wind impact II zone of exposure</w:t>
            </w:r>
          </w:p>
          <w:p w:rsidR="003F25DC" w:rsidRPr="00640579" w:rsidRDefault="003F25DC" w:rsidP="00640579">
            <w:pPr>
              <w:suppressAutoHyphens/>
              <w:rPr>
                <w:snapToGrid/>
                <w:szCs w:val="24"/>
                <w:lang w:val="en-US" w:eastAsia="ar-SA"/>
              </w:rPr>
            </w:pPr>
            <w:r w:rsidRPr="00640579">
              <w:rPr>
                <w:snapToGrid/>
                <w:szCs w:val="24"/>
                <w:lang w:val="en-US" w:eastAsia="ar-SA"/>
              </w:rPr>
              <w:t>Terrain characteristics (loess):</w:t>
            </w:r>
          </w:p>
          <w:p w:rsidR="003F25DC" w:rsidRPr="00640579" w:rsidRDefault="003F25DC" w:rsidP="00640579">
            <w:pPr>
              <w:suppressAutoHyphens/>
              <w:ind w:left="720"/>
              <w:rPr>
                <w:rFonts w:eastAsia="Calibri"/>
                <w:snapToGrid/>
                <w:szCs w:val="24"/>
                <w:lang w:val="en-US" w:eastAsia="ar-SA"/>
              </w:rPr>
            </w:pPr>
            <w:r w:rsidRPr="00640579">
              <w:rPr>
                <w:rFonts w:eastAsia="Calibri"/>
                <w:snapToGrid/>
                <w:szCs w:val="24"/>
                <w:lang w:val="en-US" w:eastAsia="ar-SA"/>
              </w:rPr>
              <w:t>Cohesion</w:t>
            </w:r>
          </w:p>
          <w:p w:rsidR="003F25DC" w:rsidRPr="00640579" w:rsidRDefault="003F25DC" w:rsidP="00640579">
            <w:pPr>
              <w:suppressAutoHyphens/>
              <w:ind w:left="720"/>
              <w:rPr>
                <w:rFonts w:eastAsia="Calibri"/>
                <w:snapToGrid/>
                <w:szCs w:val="24"/>
                <w:lang w:val="en-US" w:eastAsia="ar-SA"/>
              </w:rPr>
            </w:pPr>
            <w:r w:rsidRPr="00640579">
              <w:rPr>
                <w:rFonts w:eastAsia="Calibri"/>
                <w:snapToGrid/>
                <w:szCs w:val="24"/>
                <w:lang w:val="en-US" w:eastAsia="ar-SA"/>
              </w:rPr>
              <w:t>The angle of internal friction</w:t>
            </w:r>
          </w:p>
          <w:p w:rsidR="003F25DC" w:rsidRPr="00640579" w:rsidRDefault="003F25DC" w:rsidP="00640579">
            <w:pPr>
              <w:suppressAutoHyphens/>
              <w:ind w:left="720"/>
              <w:rPr>
                <w:rFonts w:eastAsia="Calibri"/>
                <w:snapToGrid/>
                <w:szCs w:val="24"/>
                <w:lang w:val="en-US" w:eastAsia="ar-SA"/>
              </w:rPr>
            </w:pPr>
            <w:r w:rsidRPr="00640579">
              <w:rPr>
                <w:rFonts w:eastAsia="Calibri"/>
                <w:snapToGrid/>
                <w:szCs w:val="24"/>
                <w:lang w:val="en-US" w:eastAsia="ar-SA"/>
              </w:rPr>
              <w:t>Bulk density of terrain</w:t>
            </w:r>
          </w:p>
          <w:p w:rsidR="003F25DC" w:rsidRPr="00640579" w:rsidRDefault="003F25DC" w:rsidP="00640579">
            <w:pPr>
              <w:suppressAutoHyphens/>
              <w:ind w:left="720"/>
              <w:rPr>
                <w:rFonts w:eastAsia="Calibri"/>
                <w:snapToGrid/>
                <w:szCs w:val="24"/>
                <w:lang w:val="en-US" w:eastAsia="ar-SA"/>
              </w:rPr>
            </w:pPr>
            <w:r w:rsidRPr="00640579">
              <w:rPr>
                <w:rFonts w:eastAsia="Calibri"/>
                <w:snapToGrid/>
                <w:szCs w:val="24"/>
                <w:lang w:val="en-US" w:eastAsia="ar-SA"/>
              </w:rPr>
              <w:t>Angle of friction between concrete foundation and  soil</w:t>
            </w:r>
          </w:p>
          <w:p w:rsidR="003F25DC" w:rsidRPr="00640579" w:rsidRDefault="003F25DC" w:rsidP="00640579">
            <w:pPr>
              <w:suppressAutoHyphens/>
              <w:ind w:left="720"/>
              <w:rPr>
                <w:rFonts w:eastAsia="Calibri"/>
                <w:snapToGrid/>
                <w:szCs w:val="24"/>
                <w:lang w:val="en-US" w:eastAsia="ar-SA"/>
              </w:rPr>
            </w:pPr>
            <w:r w:rsidRPr="00640579">
              <w:rPr>
                <w:rFonts w:eastAsia="Calibri"/>
                <w:snapToGrid/>
                <w:szCs w:val="24"/>
                <w:lang w:val="en-US" w:eastAsia="ar-SA"/>
              </w:rPr>
              <w:t>Depth of foundation engineering</w:t>
            </w:r>
          </w:p>
          <w:p w:rsidR="003F25DC" w:rsidRPr="00640579" w:rsidRDefault="003F25DC" w:rsidP="00640579">
            <w:pPr>
              <w:suppressAutoHyphens/>
              <w:rPr>
                <w:rFonts w:eastAsia="Calibri"/>
                <w:snapToGrid/>
                <w:szCs w:val="22"/>
                <w:lang w:val="en-US" w:eastAsia="ar-SA"/>
              </w:rPr>
            </w:pPr>
            <w:r w:rsidRPr="00640579">
              <w:rPr>
                <w:rFonts w:eastAsia="Calibri"/>
                <w:snapToGrid/>
                <w:szCs w:val="22"/>
                <w:lang w:val="en-US" w:eastAsia="ar-SA"/>
              </w:rPr>
              <w:t>Sign weight (sheet iron)</w:t>
            </w:r>
          </w:p>
          <w:p w:rsidR="003F25DC" w:rsidRPr="00640579" w:rsidRDefault="003F25DC" w:rsidP="00640579">
            <w:pPr>
              <w:suppressAutoHyphens/>
              <w:rPr>
                <w:snapToGrid/>
                <w:szCs w:val="22"/>
                <w:lang w:val="en-US" w:eastAsia="ar-SA"/>
              </w:rPr>
            </w:pPr>
            <w:r w:rsidRPr="00640579">
              <w:rPr>
                <w:snapToGrid/>
                <w:szCs w:val="22"/>
                <w:lang w:val="en-US" w:eastAsia="ar-SA"/>
              </w:rPr>
              <w:t>Weight of post support   Ø 60,3  / 10   mm</w:t>
            </w:r>
          </w:p>
          <w:p w:rsidR="003F25DC" w:rsidRPr="00640579" w:rsidRDefault="003F25DC" w:rsidP="00640579">
            <w:pPr>
              <w:suppressAutoHyphens/>
              <w:rPr>
                <w:b/>
                <w:snapToGrid/>
                <w:szCs w:val="24"/>
                <w:lang w:val="en-US" w:eastAsia="ar-SA"/>
              </w:rPr>
            </w:pPr>
            <w:r w:rsidRPr="00640579">
              <w:rPr>
                <w:snapToGrid/>
                <w:szCs w:val="22"/>
                <w:lang w:val="en-US" w:eastAsia="ar-SA"/>
              </w:rPr>
              <w:t>Section characteristics</w:t>
            </w:r>
          </w:p>
        </w:tc>
        <w:tc>
          <w:tcPr>
            <w:tcW w:w="3015" w:type="dxa"/>
            <w:shd w:val="clear" w:color="auto" w:fill="auto"/>
          </w:tcPr>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w = 0,70 KN/m</w:t>
            </w:r>
            <w:r w:rsidRPr="00640579">
              <w:rPr>
                <w:rFonts w:eastAsia="Calibri"/>
                <w:snapToGrid/>
                <w:szCs w:val="24"/>
                <w:vertAlign w:val="superscript"/>
                <w:lang w:val="en-US" w:eastAsia="ar-SA"/>
              </w:rPr>
              <w:t>2</w:t>
            </w:r>
          </w:p>
          <w:p w:rsidR="003F25DC" w:rsidRPr="00640579" w:rsidRDefault="003F25DC" w:rsidP="00640579">
            <w:pPr>
              <w:suppressAutoHyphens/>
              <w:rPr>
                <w:b/>
                <w:snapToGrid/>
                <w:szCs w:val="24"/>
                <w:lang w:val="en-US" w:eastAsia="ar-SA"/>
              </w:rPr>
            </w:pP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c = 15KN / m</w:t>
            </w:r>
            <w:r w:rsidRPr="00640579">
              <w:rPr>
                <w:rFonts w:eastAsia="Calibri"/>
                <w:snapToGrid/>
                <w:szCs w:val="24"/>
                <w:vertAlign w:val="superscript"/>
                <w:lang w:val="en-US" w:eastAsia="ar-SA"/>
              </w:rPr>
              <w:t>2</w:t>
            </w: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ᵩ = 30</w:t>
            </w:r>
            <w:r w:rsidRPr="00640579">
              <w:rPr>
                <w:rFonts w:eastAsia="Calibri"/>
                <w:snapToGrid/>
                <w:szCs w:val="24"/>
                <w:vertAlign w:val="superscript"/>
                <w:lang w:val="en-US" w:eastAsia="ar-SA"/>
              </w:rPr>
              <w:t>0</w:t>
            </w: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ϒ</w:t>
            </w:r>
            <w:r w:rsidRPr="00640579">
              <w:rPr>
                <w:rFonts w:eastAsia="Calibri"/>
                <w:snapToGrid/>
                <w:szCs w:val="24"/>
                <w:vertAlign w:val="subscript"/>
                <w:lang w:val="en-US" w:eastAsia="ar-SA"/>
              </w:rPr>
              <w:t>1</w:t>
            </w:r>
            <w:r w:rsidRPr="00640579">
              <w:rPr>
                <w:rFonts w:eastAsia="Calibri"/>
                <w:snapToGrid/>
                <w:szCs w:val="24"/>
                <w:lang w:val="en-US" w:eastAsia="ar-SA"/>
              </w:rPr>
              <w:t xml:space="preserve"> = 18,00 KN/m</w:t>
            </w:r>
            <w:r w:rsidRPr="00640579">
              <w:rPr>
                <w:rFonts w:eastAsia="Calibri"/>
                <w:snapToGrid/>
                <w:szCs w:val="24"/>
                <w:vertAlign w:val="superscript"/>
                <w:lang w:val="en-US" w:eastAsia="ar-SA"/>
              </w:rPr>
              <w:t>3</w:t>
            </w: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ρ= 25</w:t>
            </w:r>
            <w:r w:rsidRPr="00640579">
              <w:rPr>
                <w:rFonts w:eastAsia="Calibri"/>
                <w:snapToGrid/>
                <w:szCs w:val="24"/>
                <w:vertAlign w:val="superscript"/>
                <w:lang w:val="en-US" w:eastAsia="ar-SA"/>
              </w:rPr>
              <w:t>0</w:t>
            </w: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4"/>
                <w:lang w:val="en-US" w:eastAsia="ar-SA"/>
              </w:rPr>
              <w:t>H</w:t>
            </w:r>
            <w:r w:rsidRPr="00640579">
              <w:rPr>
                <w:rFonts w:eastAsia="Calibri"/>
                <w:snapToGrid/>
                <w:szCs w:val="24"/>
                <w:vertAlign w:val="subscript"/>
                <w:lang w:val="en-US" w:eastAsia="ar-SA"/>
              </w:rPr>
              <w:t xml:space="preserve">f </w:t>
            </w:r>
            <w:r w:rsidRPr="00640579">
              <w:rPr>
                <w:rFonts w:eastAsia="Calibri"/>
                <w:snapToGrid/>
                <w:szCs w:val="24"/>
                <w:lang w:val="en-US" w:eastAsia="ar-SA"/>
              </w:rPr>
              <w:t>= 60 – 80 cm</w:t>
            </w:r>
          </w:p>
          <w:p w:rsidR="003F25DC" w:rsidRPr="00640579" w:rsidRDefault="003F25DC" w:rsidP="00640579">
            <w:pPr>
              <w:suppressAutoHyphens/>
              <w:rPr>
                <w:rFonts w:eastAsia="Calibri"/>
                <w:snapToGrid/>
                <w:szCs w:val="24"/>
                <w:vertAlign w:val="superscript"/>
                <w:lang w:val="en-US" w:eastAsia="ar-SA"/>
              </w:rPr>
            </w:pPr>
            <w:r w:rsidRPr="00640579">
              <w:rPr>
                <w:rFonts w:eastAsia="Calibri"/>
                <w:snapToGrid/>
                <w:szCs w:val="22"/>
                <w:lang w:val="en-US" w:eastAsia="ar-SA"/>
              </w:rPr>
              <w:t>g</w:t>
            </w:r>
            <w:r w:rsidRPr="00640579">
              <w:rPr>
                <w:rFonts w:eastAsia="Calibri"/>
                <w:snapToGrid/>
                <w:szCs w:val="22"/>
                <w:vertAlign w:val="subscript"/>
                <w:lang w:val="en-US" w:eastAsia="ar-SA"/>
              </w:rPr>
              <w:t>1</w:t>
            </w:r>
            <w:r w:rsidRPr="00640579">
              <w:rPr>
                <w:rFonts w:eastAsia="Calibri"/>
                <w:snapToGrid/>
                <w:szCs w:val="22"/>
                <w:lang w:val="en-US" w:eastAsia="ar-SA"/>
              </w:rPr>
              <w:t xml:space="preserve"> = 0,26 KN / m</w:t>
            </w:r>
            <w:r w:rsidRPr="00640579">
              <w:rPr>
                <w:rFonts w:eastAsia="Calibri"/>
                <w:snapToGrid/>
                <w:szCs w:val="22"/>
                <w:vertAlign w:val="superscript"/>
                <w:lang w:val="en-US" w:eastAsia="ar-SA"/>
              </w:rPr>
              <w:t>2</w:t>
            </w:r>
          </w:p>
          <w:p w:rsidR="003F25DC" w:rsidRPr="00640579" w:rsidRDefault="003F25DC" w:rsidP="00640579">
            <w:pPr>
              <w:suppressAutoHyphens/>
              <w:rPr>
                <w:rFonts w:eastAsia="Calibri"/>
                <w:snapToGrid/>
                <w:szCs w:val="24"/>
                <w:vertAlign w:val="superscript"/>
                <w:lang w:val="en-US" w:eastAsia="ar-SA"/>
              </w:rPr>
            </w:pPr>
            <w:r w:rsidRPr="00640579">
              <w:rPr>
                <w:snapToGrid/>
                <w:szCs w:val="22"/>
                <w:lang w:val="en-US" w:eastAsia="ar-SA"/>
              </w:rPr>
              <w:t>g</w:t>
            </w:r>
            <w:r w:rsidRPr="00640579">
              <w:rPr>
                <w:snapToGrid/>
                <w:szCs w:val="22"/>
                <w:vertAlign w:val="subscript"/>
                <w:lang w:val="en-US" w:eastAsia="ar-SA"/>
              </w:rPr>
              <w:t>2</w:t>
            </w:r>
            <w:r w:rsidRPr="00640579">
              <w:rPr>
                <w:snapToGrid/>
                <w:szCs w:val="22"/>
                <w:lang w:val="en-US" w:eastAsia="ar-SA"/>
              </w:rPr>
              <w:t xml:space="preserve"> = 0,12 KN / m</w:t>
            </w:r>
          </w:p>
          <w:p w:rsidR="003F25DC" w:rsidRPr="00640579" w:rsidRDefault="003F25DC" w:rsidP="00640579">
            <w:pPr>
              <w:suppressAutoHyphens/>
              <w:rPr>
                <w:b/>
                <w:snapToGrid/>
                <w:szCs w:val="24"/>
                <w:lang w:val="en-US" w:eastAsia="ar-SA"/>
              </w:rPr>
            </w:pPr>
            <w:r w:rsidRPr="00640579">
              <w:rPr>
                <w:snapToGrid/>
                <w:szCs w:val="22"/>
                <w:lang w:val="en-US" w:eastAsia="ar-SA"/>
              </w:rPr>
              <w:t>A = 15,8 cm</w:t>
            </w:r>
            <w:r w:rsidRPr="00640579">
              <w:rPr>
                <w:snapToGrid/>
                <w:szCs w:val="22"/>
                <w:vertAlign w:val="superscript"/>
                <w:lang w:val="en-US" w:eastAsia="ar-SA"/>
              </w:rPr>
              <w:t xml:space="preserve">2    </w:t>
            </w:r>
            <w:r w:rsidRPr="00640579">
              <w:rPr>
                <w:snapToGrid/>
                <w:szCs w:val="22"/>
                <w:lang w:val="en-US" w:eastAsia="ar-SA"/>
              </w:rPr>
              <w:t>W = 17,9 cm</w:t>
            </w:r>
            <w:r w:rsidRPr="00640579">
              <w:rPr>
                <w:snapToGrid/>
                <w:szCs w:val="22"/>
                <w:vertAlign w:val="superscript"/>
                <w:lang w:val="en-US" w:eastAsia="ar-SA"/>
              </w:rPr>
              <w:t>2</w:t>
            </w:r>
          </w:p>
        </w:tc>
      </w:tr>
    </w:tbl>
    <w:p w:rsidR="003F25DC" w:rsidRPr="005E11A7" w:rsidRDefault="003F25DC" w:rsidP="003F25DC">
      <w:pPr>
        <w:suppressAutoHyphens/>
        <w:ind w:left="360"/>
        <w:rPr>
          <w:b/>
          <w:snapToGrid/>
          <w:szCs w:val="24"/>
          <w:lang w:val="en-US" w:eastAsia="ar-SA"/>
        </w:rPr>
      </w:pPr>
    </w:p>
    <w:p w:rsidR="00FB31FA" w:rsidRDefault="00FB31FA" w:rsidP="003F25DC">
      <w:pPr>
        <w:suppressAutoHyphens/>
        <w:spacing w:after="200" w:line="276" w:lineRule="auto"/>
        <w:ind w:left="720"/>
        <w:jc w:val="both"/>
        <w:rPr>
          <w:snapToGrid/>
          <w:szCs w:val="24"/>
          <w:lang w:val="en-US" w:eastAsia="ar-SA"/>
        </w:rPr>
      </w:pPr>
    </w:p>
    <w:p w:rsidR="003F25DC" w:rsidRPr="005E11A7" w:rsidRDefault="003F25DC" w:rsidP="003F25DC">
      <w:pPr>
        <w:suppressAutoHyphens/>
        <w:spacing w:after="200" w:line="276" w:lineRule="auto"/>
        <w:ind w:left="720"/>
        <w:jc w:val="both"/>
        <w:rPr>
          <w:rFonts w:eastAsia="Calibri"/>
          <w:snapToGrid/>
          <w:szCs w:val="24"/>
          <w:lang w:val="en-US" w:eastAsia="ar-SA"/>
        </w:rPr>
      </w:pPr>
      <w:r w:rsidRPr="005E11A7">
        <w:rPr>
          <w:snapToGrid/>
          <w:szCs w:val="24"/>
          <w:lang w:val="en-US" w:eastAsia="ar-SA"/>
        </w:rPr>
        <w:tab/>
      </w:r>
      <w:r w:rsidRPr="005E11A7">
        <w:rPr>
          <w:rFonts w:eastAsia="Calibri"/>
          <w:snapToGrid/>
          <w:szCs w:val="24"/>
          <w:lang w:val="en-US" w:eastAsia="ar-SA"/>
        </w:rPr>
        <w:tab/>
      </w:r>
      <w:r w:rsidRPr="005E11A7">
        <w:rPr>
          <w:rFonts w:eastAsia="Calibri"/>
          <w:snapToGrid/>
          <w:szCs w:val="24"/>
          <w:lang w:val="en-US" w:eastAsia="ar-SA"/>
        </w:rPr>
        <w:tab/>
      </w:r>
      <w:r w:rsidRPr="005E11A7">
        <w:rPr>
          <w:rFonts w:eastAsia="Calibri"/>
          <w:snapToGrid/>
          <w:szCs w:val="24"/>
          <w:lang w:val="en-US" w:eastAsia="ar-SA"/>
        </w:rPr>
        <w:tab/>
      </w:r>
      <w:r w:rsidRPr="005E11A7">
        <w:rPr>
          <w:rFonts w:eastAsia="Calibri"/>
          <w:snapToGrid/>
          <w:szCs w:val="24"/>
          <w:lang w:val="en-US" w:eastAsia="ar-SA"/>
        </w:rPr>
        <w:tab/>
      </w:r>
    </w:p>
    <w:p w:rsidR="003F25DC" w:rsidRPr="00101D50" w:rsidRDefault="003F25DC" w:rsidP="003F25DC">
      <w:pPr>
        <w:suppressAutoHyphens/>
        <w:spacing w:after="200" w:line="276" w:lineRule="auto"/>
        <w:jc w:val="both"/>
        <w:rPr>
          <w:rFonts w:eastAsia="Calibri"/>
          <w:b/>
          <w:snapToGrid/>
          <w:szCs w:val="22"/>
          <w:lang w:val="en-US"/>
        </w:rPr>
      </w:pPr>
      <w:r w:rsidRPr="00101D50">
        <w:rPr>
          <w:b/>
          <w:snapToGrid/>
          <w:szCs w:val="22"/>
          <w:lang w:val="en-US" w:eastAsia="ar-SA"/>
        </w:rPr>
        <w:lastRenderedPageBreak/>
        <w:t>D</w:t>
      </w:r>
      <w:r w:rsidRPr="005E11A7">
        <w:rPr>
          <w:b/>
          <w:snapToGrid/>
          <w:szCs w:val="22"/>
          <w:lang w:val="en-US" w:eastAsia="ar-SA"/>
        </w:rPr>
        <w:t>imensions of signs and height of post support to below the sign with static influences</w:t>
      </w:r>
      <w:r w:rsidRPr="005E11A7">
        <w:rPr>
          <w:rFonts w:eastAsia="Calibri"/>
          <w:b/>
          <w:snapToGrid/>
          <w:szCs w:val="22"/>
          <w:lang w:val="en-US"/>
        </w:rPr>
        <w:t xml:space="preserve"> </w:t>
      </w:r>
    </w:p>
    <w:p w:rsidR="003F25DC" w:rsidRPr="005E11A7" w:rsidRDefault="003F25DC" w:rsidP="003F25DC">
      <w:pPr>
        <w:spacing w:after="200" w:line="276" w:lineRule="auto"/>
        <w:rPr>
          <w:rFonts w:eastAsia="Calibri"/>
          <w:snapToGrid/>
          <w:szCs w:val="22"/>
          <w:u w:val="single"/>
          <w:lang w:val="en-US" w:eastAsia="ar-SA"/>
        </w:rPr>
      </w:pPr>
      <w:r w:rsidRPr="005E11A7">
        <w:rPr>
          <w:rFonts w:eastAsia="Calibri"/>
          <w:snapToGrid/>
          <w:szCs w:val="22"/>
          <w:u w:val="single"/>
          <w:lang w:val="sr-Latn-CS" w:eastAsia="ar-SA"/>
        </w:rPr>
        <w:t>POS  1  Metal Post – Sign Post Support</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Stress control at point ‘‘1’’</w:t>
      </w:r>
    </w:p>
    <w:p w:rsidR="003F25DC" w:rsidRDefault="003F25DC" w:rsidP="003F25DC">
      <w:pPr>
        <w:suppressAutoHyphens/>
        <w:rPr>
          <w:rFonts w:eastAsia="SimSun"/>
          <w:snapToGrid/>
          <w:szCs w:val="24"/>
          <w:lang w:val="en-US" w:eastAsia="ar-SA"/>
        </w:rPr>
      </w:pPr>
      <w:r w:rsidRPr="005E11A7">
        <w:rPr>
          <w:rFonts w:eastAsia="SimSun"/>
          <w:snapToGrid/>
          <w:szCs w:val="24"/>
          <w:lang w:val="en-US" w:eastAsia="ar-SA"/>
        </w:rPr>
        <w:t>σ = G / A + M / W &lt;</w:t>
      </w:r>
      <w:proofErr w:type="gramStart"/>
      <w:r w:rsidRPr="005E11A7">
        <w:rPr>
          <w:rFonts w:eastAsia="SimSun"/>
          <w:snapToGrid/>
          <w:szCs w:val="24"/>
          <w:lang w:val="en-US" w:eastAsia="ar-SA"/>
        </w:rPr>
        <w:t>σdop  =</w:t>
      </w:r>
      <w:proofErr w:type="gramEnd"/>
      <w:r w:rsidRPr="005E11A7">
        <w:rPr>
          <w:rFonts w:eastAsia="SimSun"/>
          <w:snapToGrid/>
          <w:szCs w:val="24"/>
          <w:lang w:val="en-US" w:eastAsia="ar-SA"/>
        </w:rPr>
        <w:t xml:space="preserve"> 16,00 KN / cm2</w:t>
      </w:r>
    </w:p>
    <w:p w:rsidR="003F25DC" w:rsidRPr="005E11A7" w:rsidRDefault="003F25DC" w:rsidP="003F25DC">
      <w:pPr>
        <w:suppressAutoHyphens/>
        <w:rPr>
          <w:rFonts w:eastAsia="SimSun"/>
          <w:snapToGrid/>
          <w:szCs w:val="24"/>
          <w:lang w:val="en-US" w:eastAsia="ar-SA"/>
        </w:rPr>
      </w:pP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I Case:</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Adopted profile Ø 60</w:t>
      </w:r>
      <w:proofErr w:type="gramStart"/>
      <w:r w:rsidRPr="005E11A7">
        <w:rPr>
          <w:rFonts w:eastAsia="SimSun"/>
          <w:snapToGrid/>
          <w:szCs w:val="24"/>
          <w:lang w:val="en-US" w:eastAsia="ar-SA"/>
        </w:rPr>
        <w:t>,3</w:t>
      </w:r>
      <w:proofErr w:type="gramEnd"/>
      <w:r w:rsidRPr="005E11A7">
        <w:rPr>
          <w:rFonts w:eastAsia="SimSun"/>
          <w:snapToGrid/>
          <w:szCs w:val="24"/>
          <w:lang w:val="en-US" w:eastAsia="ar-SA"/>
        </w:rPr>
        <w:t xml:space="preserve"> / 2,9 mm  A = 5,23 cm2  W = 7,16 cm3</w:t>
      </w:r>
    </w:p>
    <w:p w:rsidR="003F25DC" w:rsidRDefault="003F25DC" w:rsidP="003F25DC">
      <w:pPr>
        <w:suppressAutoHyphens/>
        <w:rPr>
          <w:rFonts w:eastAsia="SimSun"/>
          <w:snapToGrid/>
          <w:szCs w:val="24"/>
          <w:lang w:val="en-US" w:eastAsia="ar-SA"/>
        </w:rPr>
      </w:pPr>
      <w:r w:rsidRPr="005E11A7">
        <w:rPr>
          <w:rFonts w:eastAsia="SimSun"/>
          <w:snapToGrid/>
          <w:szCs w:val="24"/>
          <w:lang w:val="en-US" w:eastAsia="ar-SA"/>
        </w:rPr>
        <w:t>σ = 0,487 / 5</w:t>
      </w:r>
      <w:proofErr w:type="gramStart"/>
      <w:r w:rsidRPr="005E11A7">
        <w:rPr>
          <w:rFonts w:eastAsia="SimSun"/>
          <w:snapToGrid/>
          <w:szCs w:val="24"/>
          <w:lang w:val="en-US" w:eastAsia="ar-SA"/>
        </w:rPr>
        <w:t>,23</w:t>
      </w:r>
      <w:proofErr w:type="gramEnd"/>
      <w:r w:rsidRPr="005E11A7">
        <w:rPr>
          <w:rFonts w:eastAsia="SimSun"/>
          <w:snapToGrid/>
          <w:szCs w:val="24"/>
          <w:lang w:val="en-US" w:eastAsia="ar-SA"/>
        </w:rPr>
        <w:t xml:space="preserve"> + 104,90 / 7,16 = 14,74&lt;16,00 KN / cm2</w:t>
      </w:r>
    </w:p>
    <w:p w:rsidR="003F25DC" w:rsidRPr="005E11A7" w:rsidRDefault="003F25DC" w:rsidP="003F25DC">
      <w:pPr>
        <w:suppressAutoHyphens/>
        <w:rPr>
          <w:rFonts w:eastAsia="SimSun"/>
          <w:snapToGrid/>
          <w:szCs w:val="24"/>
          <w:lang w:val="en-US" w:eastAsia="ar-SA"/>
        </w:rPr>
      </w:pP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II Case</w:t>
      </w:r>
      <w:r>
        <w:rPr>
          <w:rFonts w:eastAsia="SimSun"/>
          <w:snapToGrid/>
          <w:szCs w:val="24"/>
          <w:lang w:val="en-US" w:eastAsia="ar-SA"/>
        </w:rPr>
        <w:t>:</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 xml:space="preserve">Adopted </w:t>
      </w:r>
      <w:proofErr w:type="gramStart"/>
      <w:r w:rsidRPr="005E11A7">
        <w:rPr>
          <w:rFonts w:eastAsia="SimSun"/>
          <w:snapToGrid/>
          <w:szCs w:val="24"/>
          <w:lang w:val="en-US" w:eastAsia="ar-SA"/>
        </w:rPr>
        <w:t>profile  Ø</w:t>
      </w:r>
      <w:proofErr w:type="gramEnd"/>
      <w:r w:rsidRPr="005E11A7">
        <w:rPr>
          <w:rFonts w:eastAsia="SimSun"/>
          <w:snapToGrid/>
          <w:szCs w:val="24"/>
          <w:lang w:val="en-US" w:eastAsia="ar-SA"/>
        </w:rPr>
        <w:t xml:space="preserve"> 60,3 / 4,0 mm    A = 7,07 cm2    W = 9,34 cm2</w:t>
      </w:r>
    </w:p>
    <w:p w:rsidR="003F25DC" w:rsidRDefault="003F25DC" w:rsidP="003F25DC">
      <w:pPr>
        <w:suppressAutoHyphens/>
        <w:rPr>
          <w:rFonts w:eastAsia="SimSun"/>
          <w:snapToGrid/>
          <w:szCs w:val="24"/>
          <w:lang w:val="en-US" w:eastAsia="ar-SA"/>
        </w:rPr>
      </w:pPr>
      <w:r w:rsidRPr="005E11A7">
        <w:rPr>
          <w:rFonts w:eastAsia="SimSun"/>
          <w:snapToGrid/>
          <w:szCs w:val="24"/>
          <w:lang w:val="en-US" w:eastAsia="ar-SA"/>
        </w:rPr>
        <w:t>σ = 0,586 / 7</w:t>
      </w:r>
      <w:proofErr w:type="gramStart"/>
      <w:r w:rsidRPr="005E11A7">
        <w:rPr>
          <w:rFonts w:eastAsia="SimSun"/>
          <w:snapToGrid/>
          <w:szCs w:val="24"/>
          <w:lang w:val="en-US" w:eastAsia="ar-SA"/>
        </w:rPr>
        <w:t>,07</w:t>
      </w:r>
      <w:proofErr w:type="gramEnd"/>
      <w:r w:rsidRPr="005E11A7">
        <w:rPr>
          <w:rFonts w:eastAsia="SimSun"/>
          <w:snapToGrid/>
          <w:szCs w:val="24"/>
          <w:lang w:val="en-US" w:eastAsia="ar-SA"/>
        </w:rPr>
        <w:t xml:space="preserve"> + 141,10 / 9,34 = 15,19&lt;16,00 KN / cm2</w:t>
      </w:r>
    </w:p>
    <w:p w:rsidR="003F25DC" w:rsidRPr="005E11A7" w:rsidRDefault="003F25DC" w:rsidP="003F25DC">
      <w:pPr>
        <w:suppressAutoHyphens/>
        <w:rPr>
          <w:rFonts w:eastAsia="SimSun"/>
          <w:snapToGrid/>
          <w:szCs w:val="24"/>
          <w:lang w:val="en-US" w:eastAsia="ar-SA"/>
        </w:rPr>
      </w:pP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III Case:</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Adopted profile Ø 70</w:t>
      </w:r>
      <w:proofErr w:type="gramStart"/>
      <w:r w:rsidRPr="005E11A7">
        <w:rPr>
          <w:rFonts w:eastAsia="SimSun"/>
          <w:snapToGrid/>
          <w:szCs w:val="24"/>
          <w:lang w:val="en-US" w:eastAsia="ar-SA"/>
        </w:rPr>
        <w:t>,0</w:t>
      </w:r>
      <w:proofErr w:type="gramEnd"/>
      <w:r w:rsidRPr="005E11A7">
        <w:rPr>
          <w:rFonts w:eastAsia="SimSun"/>
          <w:snapToGrid/>
          <w:szCs w:val="24"/>
          <w:lang w:val="en-US" w:eastAsia="ar-SA"/>
        </w:rPr>
        <w:t xml:space="preserve"> / 4,0 mm  A = 9,21 cm2  W = 11,26 cm3</w:t>
      </w:r>
    </w:p>
    <w:p w:rsidR="003F25DC" w:rsidRDefault="003F25DC" w:rsidP="003F25DC">
      <w:pPr>
        <w:suppressAutoHyphens/>
        <w:rPr>
          <w:rFonts w:eastAsia="SimSun"/>
          <w:snapToGrid/>
          <w:szCs w:val="24"/>
          <w:lang w:val="en-US" w:eastAsia="ar-SA"/>
        </w:rPr>
      </w:pPr>
      <w:r w:rsidRPr="005E11A7">
        <w:rPr>
          <w:rFonts w:eastAsia="SimSun"/>
          <w:snapToGrid/>
          <w:szCs w:val="24"/>
          <w:lang w:val="en-US" w:eastAsia="ar-SA"/>
        </w:rPr>
        <w:t>σ = 0,665 / 9</w:t>
      </w:r>
      <w:proofErr w:type="gramStart"/>
      <w:r w:rsidRPr="005E11A7">
        <w:rPr>
          <w:rFonts w:eastAsia="SimSun"/>
          <w:snapToGrid/>
          <w:szCs w:val="24"/>
          <w:lang w:val="en-US" w:eastAsia="ar-SA"/>
        </w:rPr>
        <w:t>,21</w:t>
      </w:r>
      <w:proofErr w:type="gramEnd"/>
      <w:r w:rsidRPr="005E11A7">
        <w:rPr>
          <w:rFonts w:eastAsia="SimSun"/>
          <w:snapToGrid/>
          <w:szCs w:val="24"/>
          <w:lang w:val="en-US" w:eastAsia="ar-SA"/>
        </w:rPr>
        <w:t xml:space="preserve"> + 173,90 / 11,26 = 15,52 &lt;16,00 KN / cm2</w:t>
      </w:r>
    </w:p>
    <w:p w:rsidR="003F25DC" w:rsidRPr="005E11A7" w:rsidRDefault="003F25DC" w:rsidP="003F25DC">
      <w:pPr>
        <w:suppressAutoHyphens/>
        <w:rPr>
          <w:rFonts w:eastAsia="SimSun"/>
          <w:snapToGrid/>
          <w:szCs w:val="24"/>
          <w:lang w:val="en-US" w:eastAsia="ar-SA"/>
        </w:rPr>
      </w:pP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IV Case</w:t>
      </w:r>
      <w:r>
        <w:rPr>
          <w:rFonts w:eastAsia="SimSun"/>
          <w:snapToGrid/>
          <w:szCs w:val="24"/>
          <w:lang w:val="en-US" w:eastAsia="ar-SA"/>
        </w:rPr>
        <w:t>:</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 xml:space="preserve">Adopted </w:t>
      </w:r>
      <w:proofErr w:type="gramStart"/>
      <w:r w:rsidRPr="005E11A7">
        <w:rPr>
          <w:rFonts w:eastAsia="SimSun"/>
          <w:snapToGrid/>
          <w:szCs w:val="24"/>
          <w:lang w:val="en-US" w:eastAsia="ar-SA"/>
        </w:rPr>
        <w:t>profile  Ø</w:t>
      </w:r>
      <w:proofErr w:type="gramEnd"/>
      <w:r w:rsidRPr="005E11A7">
        <w:rPr>
          <w:rFonts w:eastAsia="SimSun"/>
          <w:snapToGrid/>
          <w:szCs w:val="24"/>
          <w:lang w:val="en-US" w:eastAsia="ar-SA"/>
        </w:rPr>
        <w:t xml:space="preserve"> 80,0 / 5,0 mm    A = 10,87 cm2    W = 15,62 cm2</w:t>
      </w:r>
    </w:p>
    <w:p w:rsidR="003F25DC" w:rsidRPr="005E11A7" w:rsidRDefault="003F25DC" w:rsidP="003F25DC">
      <w:pPr>
        <w:suppressAutoHyphens/>
        <w:rPr>
          <w:rFonts w:eastAsia="SimSun"/>
          <w:snapToGrid/>
          <w:szCs w:val="24"/>
          <w:lang w:val="en-US" w:eastAsia="ar-SA"/>
        </w:rPr>
      </w:pPr>
      <w:r w:rsidRPr="005E11A7">
        <w:rPr>
          <w:rFonts w:eastAsia="SimSun"/>
          <w:snapToGrid/>
          <w:szCs w:val="24"/>
          <w:lang w:val="en-US" w:eastAsia="ar-SA"/>
        </w:rPr>
        <w:t>σ = 0,761 / 10</w:t>
      </w:r>
      <w:proofErr w:type="gramStart"/>
      <w:r w:rsidRPr="005E11A7">
        <w:rPr>
          <w:rFonts w:eastAsia="SimSun"/>
          <w:snapToGrid/>
          <w:szCs w:val="24"/>
          <w:lang w:val="en-US" w:eastAsia="ar-SA"/>
        </w:rPr>
        <w:t>,87</w:t>
      </w:r>
      <w:proofErr w:type="gramEnd"/>
      <w:r w:rsidRPr="005E11A7">
        <w:rPr>
          <w:rFonts w:eastAsia="SimSun"/>
          <w:snapToGrid/>
          <w:szCs w:val="24"/>
          <w:lang w:val="en-US" w:eastAsia="ar-SA"/>
        </w:rPr>
        <w:t xml:space="preserve"> + 234,40 / 15,62 = 15,10 &lt;16,00 KN / cm2</w:t>
      </w:r>
    </w:p>
    <w:p w:rsidR="003F25DC" w:rsidRPr="005E11A7" w:rsidRDefault="003F25DC" w:rsidP="003F25DC">
      <w:pPr>
        <w:suppressAutoHyphens/>
        <w:rPr>
          <w:rFonts w:eastAsia="SimSun"/>
          <w:snapToGrid/>
          <w:szCs w:val="24"/>
          <w:lang w:val="en-US" w:eastAsia="ar-SA"/>
        </w:rPr>
      </w:pPr>
    </w:p>
    <w:p w:rsidR="003F25DC" w:rsidRDefault="003F25DC" w:rsidP="003F25DC">
      <w:pPr>
        <w:suppressAutoHyphens/>
        <w:rPr>
          <w:rFonts w:eastAsia="SimSun"/>
          <w:snapToGrid/>
          <w:szCs w:val="24"/>
          <w:lang w:val="en-US" w:eastAsia="ar-SA"/>
        </w:rPr>
      </w:pPr>
      <w:r w:rsidRPr="005E11A7">
        <w:rPr>
          <w:rFonts w:eastAsia="SimSun"/>
          <w:snapToGrid/>
          <w:szCs w:val="24"/>
          <w:lang w:val="en-US" w:eastAsia="ar-SA"/>
        </w:rPr>
        <w:t>Needed profile of post supports for certain signs is given in the table.</w:t>
      </w:r>
    </w:p>
    <w:p w:rsidR="003F25DC" w:rsidRPr="005E11A7" w:rsidRDefault="003F25DC" w:rsidP="003F25DC">
      <w:pPr>
        <w:suppressAutoHyphens/>
        <w:rPr>
          <w:rFonts w:ascii="Arial" w:eastAsia="Calibri" w:hAnsi="Arial" w:cs="Arial"/>
          <w:snapToGrid/>
          <w:szCs w:val="22"/>
          <w:lang w:val="sr-Latn-CS" w:eastAsia="ar-SA"/>
        </w:rPr>
      </w:pPr>
    </w:p>
    <w:p w:rsidR="003F25DC" w:rsidRPr="005E11A7" w:rsidRDefault="003F25DC" w:rsidP="003F25DC">
      <w:pPr>
        <w:spacing w:after="200" w:line="276" w:lineRule="auto"/>
        <w:rPr>
          <w:rFonts w:eastAsia="Calibri"/>
          <w:snapToGrid/>
          <w:szCs w:val="22"/>
          <w:u w:val="single"/>
          <w:lang w:val="sr-Latn-CS" w:eastAsia="ar-SA"/>
        </w:rPr>
      </w:pPr>
      <w:r w:rsidRPr="005E11A7">
        <w:rPr>
          <w:rFonts w:eastAsia="Calibri"/>
          <w:snapToGrid/>
          <w:szCs w:val="22"/>
          <w:u w:val="single"/>
          <w:lang w:val="sr-Latn-CS" w:eastAsia="ar-SA"/>
        </w:rPr>
        <w:t>POS  2  Concrete Foundation – Sign Post Support</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A - For depth of foundation engineering Hf = 0,60 cm; and foundation dimensions 0,40 x 0,40 x 0,60 m</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ᵩ = 300  i  ϒ1 = 18,00 KN / m3</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Λa = tg2( 45 - ᵩ/2) = 0,333</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Λp = tg2( 45 + ᵩ/2) = 3,000</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Ea = 18 x 0,602 x 0,40 x 0,333 x 0,50</w:t>
      </w:r>
      <w:r>
        <w:rPr>
          <w:rFonts w:eastAsia="Calibri"/>
          <w:snapToGrid/>
          <w:szCs w:val="22"/>
          <w:lang w:val="sr-Latn-CS" w:eastAsia="ar-SA"/>
        </w:rPr>
        <w:t xml:space="preserve"> =  </w:t>
      </w:r>
      <w:r w:rsidRPr="005E11A7">
        <w:rPr>
          <w:rFonts w:eastAsia="Calibri"/>
          <w:snapToGrid/>
          <w:szCs w:val="22"/>
          <w:lang w:val="sr-Latn-CS" w:eastAsia="ar-SA"/>
        </w:rPr>
        <w:t xml:space="preserve">0,43 KN </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Ep = 18 x 0,602 x 0,40 x 3,000  x 0,50</w:t>
      </w:r>
      <w:r>
        <w:rPr>
          <w:rFonts w:eastAsia="Calibri"/>
          <w:snapToGrid/>
          <w:szCs w:val="22"/>
          <w:lang w:val="sr-Latn-CS" w:eastAsia="ar-SA"/>
        </w:rPr>
        <w:t xml:space="preserve"> = </w:t>
      </w:r>
      <w:r w:rsidRPr="005E11A7">
        <w:rPr>
          <w:rFonts w:eastAsia="Calibri"/>
          <w:snapToGrid/>
          <w:szCs w:val="22"/>
          <w:lang w:val="sr-Latn-CS" w:eastAsia="ar-SA"/>
        </w:rPr>
        <w:t xml:space="preserve">3,89 KN  </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G1 max</w:t>
      </w:r>
      <w:r>
        <w:rPr>
          <w:rFonts w:eastAsia="Calibri"/>
          <w:snapToGrid/>
          <w:szCs w:val="22"/>
          <w:lang w:val="sr-Latn-CS" w:eastAsia="ar-SA"/>
        </w:rPr>
        <w:t xml:space="preserve"> </w:t>
      </w:r>
      <w:r w:rsidRPr="005E11A7">
        <w:rPr>
          <w:rFonts w:eastAsia="Calibri"/>
          <w:snapToGrid/>
          <w:szCs w:val="22"/>
          <w:lang w:val="sr-Latn-CS" w:eastAsia="ar-SA"/>
        </w:rPr>
        <w:t xml:space="preserve">=  0,430 KN; </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wMmax</w:t>
      </w:r>
      <w:r>
        <w:rPr>
          <w:rFonts w:eastAsia="Calibri"/>
          <w:snapToGrid/>
          <w:szCs w:val="22"/>
          <w:lang w:val="sr-Latn-CS" w:eastAsia="ar-SA"/>
        </w:rPr>
        <w:t xml:space="preserve"> </w:t>
      </w:r>
      <w:r w:rsidRPr="005E11A7">
        <w:rPr>
          <w:rFonts w:eastAsia="Calibri"/>
          <w:snapToGrid/>
          <w:szCs w:val="22"/>
          <w:lang w:val="sr-Latn-CS" w:eastAsia="ar-SA"/>
        </w:rPr>
        <w:t>= 1,075 KNm</w:t>
      </w:r>
    </w:p>
    <w:p w:rsidR="003F25DC" w:rsidRPr="005E11A7" w:rsidRDefault="003F25DC" w:rsidP="003F25DC">
      <w:pPr>
        <w:rPr>
          <w:rFonts w:eastAsia="Calibri"/>
          <w:snapToGrid/>
          <w:szCs w:val="22"/>
          <w:lang w:val="sr-Latn-CS" w:eastAsia="ar-SA"/>
        </w:rPr>
      </w:pPr>
      <w:r w:rsidRPr="005E11A7">
        <w:rPr>
          <w:rFonts w:eastAsia="Calibri"/>
          <w:snapToGrid/>
          <w:szCs w:val="22"/>
          <w:lang w:val="sr-Latn-CS" w:eastAsia="ar-SA"/>
        </w:rPr>
        <w:t>G2 = 0,40 x 0,40 x 0,60 x 25</w:t>
      </w:r>
      <w:r>
        <w:rPr>
          <w:rFonts w:eastAsia="Calibri"/>
          <w:snapToGrid/>
          <w:szCs w:val="22"/>
          <w:lang w:val="sr-Latn-CS" w:eastAsia="ar-SA"/>
        </w:rPr>
        <w:t xml:space="preserve"> </w:t>
      </w:r>
      <w:r w:rsidRPr="005E11A7">
        <w:rPr>
          <w:rFonts w:eastAsia="Calibri"/>
          <w:snapToGrid/>
          <w:szCs w:val="22"/>
          <w:lang w:val="sr-Latn-CS" w:eastAsia="ar-SA"/>
        </w:rPr>
        <w:t>=</w:t>
      </w:r>
      <w:r>
        <w:rPr>
          <w:rFonts w:eastAsia="Calibri"/>
          <w:snapToGrid/>
          <w:szCs w:val="22"/>
          <w:lang w:val="sr-Latn-CS" w:eastAsia="ar-SA"/>
        </w:rPr>
        <w:t xml:space="preserve"> </w:t>
      </w:r>
      <w:r w:rsidRPr="005E11A7">
        <w:rPr>
          <w:rFonts w:eastAsia="Calibri"/>
          <w:snapToGrid/>
          <w:szCs w:val="22"/>
          <w:lang w:val="sr-Latn-CS" w:eastAsia="ar-SA"/>
        </w:rPr>
        <w:t>2,40 KN</w:t>
      </w:r>
    </w:p>
    <w:p w:rsidR="003F25DC" w:rsidRDefault="003F25DC" w:rsidP="003F25DC">
      <w:pPr>
        <w:rPr>
          <w:rFonts w:eastAsia="Calibri"/>
          <w:snapToGrid/>
          <w:szCs w:val="22"/>
          <w:lang w:val="sr-Latn-CS" w:eastAsia="ar-SA"/>
        </w:rPr>
      </w:pPr>
      <w:r w:rsidRPr="005E11A7">
        <w:rPr>
          <w:rFonts w:eastAsia="Calibri"/>
          <w:snapToGrid/>
          <w:szCs w:val="22"/>
          <w:lang w:val="sr-Latn-CS" w:eastAsia="ar-SA"/>
        </w:rPr>
        <w:t>Lateral friction force T = 18,00 x 0,60 x 0,333 x 0,40 x 0,423 / 3</w:t>
      </w:r>
      <w:r>
        <w:rPr>
          <w:rFonts w:eastAsia="Calibri"/>
          <w:snapToGrid/>
          <w:szCs w:val="22"/>
          <w:lang w:val="sr-Latn-CS" w:eastAsia="ar-SA"/>
        </w:rPr>
        <w:t xml:space="preserve"> </w:t>
      </w:r>
      <w:r w:rsidRPr="005E11A7">
        <w:rPr>
          <w:rFonts w:eastAsia="Calibri"/>
          <w:snapToGrid/>
          <w:szCs w:val="22"/>
          <w:lang w:val="sr-Latn-CS" w:eastAsia="ar-SA"/>
        </w:rPr>
        <w:t>=</w:t>
      </w:r>
      <w:r>
        <w:rPr>
          <w:rFonts w:eastAsia="Calibri"/>
          <w:snapToGrid/>
          <w:szCs w:val="22"/>
          <w:lang w:val="sr-Latn-CS" w:eastAsia="ar-SA"/>
        </w:rPr>
        <w:t xml:space="preserve"> </w:t>
      </w:r>
      <w:r w:rsidRPr="005E11A7">
        <w:rPr>
          <w:rFonts w:eastAsia="Calibri"/>
          <w:snapToGrid/>
          <w:szCs w:val="22"/>
          <w:lang w:val="sr-Latn-CS" w:eastAsia="ar-SA"/>
        </w:rPr>
        <w:t>0,203 KN</w:t>
      </w:r>
    </w:p>
    <w:p w:rsidR="003F25DC" w:rsidRDefault="003F25DC" w:rsidP="003F25DC">
      <w:pPr>
        <w:rPr>
          <w:rFonts w:eastAsia="Calibri"/>
          <w:snapToGrid/>
          <w:szCs w:val="22"/>
          <w:lang w:val="sr-Latn-CS" w:eastAsia="ar-SA"/>
        </w:rPr>
      </w:pPr>
    </w:p>
    <w:p w:rsidR="003F25DC" w:rsidRPr="00101D50" w:rsidRDefault="003F25DC" w:rsidP="003F25DC">
      <w:pPr>
        <w:suppressAutoHyphens/>
        <w:rPr>
          <w:rFonts w:eastAsia="Calibri"/>
          <w:b/>
          <w:snapToGrid/>
          <w:szCs w:val="24"/>
          <w:lang w:val="en-US" w:eastAsia="ar-SA"/>
        </w:rPr>
      </w:pPr>
      <w:r w:rsidRPr="00101D50">
        <w:rPr>
          <w:rFonts w:eastAsia="Calibri"/>
          <w:snapToGrid/>
          <w:szCs w:val="24"/>
          <w:lang w:val="sr-Latn-CS" w:eastAsia="ar-SA"/>
        </w:rPr>
        <w:t>Roll moment in axis A-A</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 xml:space="preserve">0,781 + </w:t>
      </w:r>
      <w:r w:rsidRPr="00101D50">
        <w:rPr>
          <w:rFonts w:eastAsia="Calibri"/>
          <w:snapToGrid/>
          <w:szCs w:val="24"/>
          <w:lang w:val="sr-Latn-CS" w:eastAsia="ar-SA"/>
        </w:rPr>
        <w:t>0,43 x 0,60/3</w:t>
      </w:r>
      <w:r>
        <w:rPr>
          <w:rFonts w:eastAsia="Calibri"/>
          <w:snapToGrid/>
          <w:szCs w:val="24"/>
          <w:lang w:val="sr-Latn-CS" w:eastAsia="ar-SA"/>
        </w:rPr>
        <w:t xml:space="preserve"> </w:t>
      </w:r>
      <w:r w:rsidRPr="00101D50">
        <w:rPr>
          <w:rFonts w:eastAsia="Calibri"/>
          <w:snapToGrid/>
          <w:szCs w:val="24"/>
          <w:lang w:val="en-US" w:eastAsia="ar-SA"/>
        </w:rPr>
        <w:t>= 0,866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0,430 +2,400 ) x 0,20 +</w:t>
      </w:r>
      <w:r w:rsidRPr="00101D50">
        <w:rPr>
          <w:rFonts w:eastAsia="Calibri"/>
          <w:snapToGrid/>
          <w:szCs w:val="24"/>
          <w:lang w:val="sr-Latn-CS" w:eastAsia="ar-SA"/>
        </w:rPr>
        <w:t>3,89 x 0,60 /3 + 0,203 x 0,30 x 2</w:t>
      </w:r>
      <w:r w:rsidRPr="00101D50">
        <w:rPr>
          <w:rFonts w:eastAsia="Calibri"/>
          <w:snapToGrid/>
          <w:szCs w:val="24"/>
          <w:lang w:val="sr-Latn-CS" w:eastAsia="ar-SA"/>
        </w:rPr>
        <w:tab/>
      </w:r>
      <w:r>
        <w:rPr>
          <w:rFonts w:eastAsia="Calibri"/>
          <w:snapToGrid/>
          <w:szCs w:val="24"/>
          <w:lang w:val="sr-Latn-CS" w:eastAsia="ar-SA"/>
        </w:rPr>
        <w:t xml:space="preserve"> </w:t>
      </w:r>
      <w:r w:rsidRPr="00101D50">
        <w:rPr>
          <w:rFonts w:eastAsia="Calibri"/>
          <w:snapToGrid/>
          <w:szCs w:val="24"/>
          <w:lang w:val="sr-Latn-CS" w:eastAsia="ar-SA"/>
        </w:rPr>
        <w:t>= 1,466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Safety coefficient Ks = 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1,466 / 0,866</w:t>
      </w:r>
      <w:r>
        <w:rPr>
          <w:rFonts w:eastAsia="Calibri"/>
          <w:snapToGrid/>
          <w:szCs w:val="24"/>
          <w:lang w:val="sr-Latn-CS" w:eastAsia="ar-SA"/>
        </w:rPr>
        <w:t xml:space="preserve"> </w:t>
      </w:r>
      <w:r w:rsidRPr="00101D50">
        <w:rPr>
          <w:rFonts w:eastAsia="Calibri"/>
          <w:snapToGrid/>
          <w:szCs w:val="24"/>
          <w:lang w:val="sr-Latn-CS" w:eastAsia="ar-SA"/>
        </w:rPr>
        <w:t xml:space="preserve">= 1,69 </w:t>
      </w:r>
      <w:r w:rsidRPr="00101D50">
        <w:rPr>
          <w:rFonts w:eastAsia="Calibri"/>
          <w:snapToGrid/>
          <w:szCs w:val="24"/>
          <w:lang w:val="en-US" w:eastAsia="ar-SA"/>
        </w:rPr>
        <w:t>&gt; 1,50</w:t>
      </w:r>
    </w:p>
    <w:p w:rsidR="003F25DC" w:rsidRDefault="003F25DC" w:rsidP="003F25DC">
      <w:pPr>
        <w:rPr>
          <w:rFonts w:eastAsia="Calibri"/>
          <w:snapToGrid/>
          <w:szCs w:val="24"/>
          <w:lang w:val="sr-Latn-CS" w:eastAsia="ar-SA"/>
        </w:rPr>
      </w:pPr>
      <w:r w:rsidRPr="00101D50">
        <w:rPr>
          <w:rFonts w:eastAsia="Calibri"/>
          <w:snapToGrid/>
          <w:szCs w:val="24"/>
          <w:lang w:val="sr-Latn-CS" w:eastAsia="ar-SA"/>
        </w:rPr>
        <w:t>Post is stable</w:t>
      </w:r>
      <w:r>
        <w:rPr>
          <w:rFonts w:eastAsia="Calibri"/>
          <w:snapToGrid/>
          <w:szCs w:val="24"/>
          <w:lang w:val="sr-Latn-CS" w:eastAsia="ar-SA"/>
        </w:rPr>
        <w:t>.</w:t>
      </w:r>
    </w:p>
    <w:p w:rsidR="003F25DC" w:rsidRPr="00101D50" w:rsidRDefault="003F25DC" w:rsidP="003F25DC">
      <w:pPr>
        <w:suppressAutoHyphens/>
        <w:rPr>
          <w:rFonts w:eastAsia="Calibri"/>
          <w:snapToGrid/>
          <w:szCs w:val="24"/>
          <w:lang w:val="sr-Latn-CS" w:eastAsia="ar-SA"/>
        </w:rPr>
      </w:pP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 xml:space="preserve">B - </w:t>
      </w:r>
      <w:r w:rsidRPr="00101D50">
        <w:rPr>
          <w:rFonts w:eastAsia="Calibri"/>
          <w:snapToGrid/>
          <w:szCs w:val="24"/>
          <w:lang w:val="en-US" w:eastAsia="ar-SA"/>
        </w:rPr>
        <w:t>For depth of foundation engineering H</w:t>
      </w:r>
      <w:r w:rsidRPr="00101D50">
        <w:rPr>
          <w:rFonts w:eastAsia="Calibri"/>
          <w:snapToGrid/>
          <w:szCs w:val="24"/>
          <w:vertAlign w:val="subscript"/>
          <w:lang w:val="en-US" w:eastAsia="ar-SA"/>
        </w:rPr>
        <w:t xml:space="preserve">f </w:t>
      </w:r>
      <w:r w:rsidRPr="00101D50">
        <w:rPr>
          <w:rFonts w:eastAsia="Calibri"/>
          <w:snapToGrid/>
          <w:szCs w:val="24"/>
          <w:lang w:val="en-US" w:eastAsia="ar-SA"/>
        </w:rPr>
        <w:t>= 0,80 cm; and foundation dimensions 0,40 x 0,40 x 0,80 m</w:t>
      </w:r>
    </w:p>
    <w:p w:rsidR="003F25DC" w:rsidRPr="00101D50" w:rsidRDefault="003F25DC" w:rsidP="003F25DC">
      <w:pPr>
        <w:suppressAutoHyphens/>
        <w:rPr>
          <w:rFonts w:eastAsia="Calibri"/>
          <w:snapToGrid/>
          <w:szCs w:val="24"/>
          <w:vertAlign w:val="superscript"/>
          <w:lang w:val="en-US" w:eastAsia="ar-SA"/>
        </w:rPr>
      </w:pPr>
      <w:r w:rsidRPr="00101D50">
        <w:rPr>
          <w:rFonts w:eastAsia="Calibri"/>
          <w:snapToGrid/>
          <w:szCs w:val="24"/>
          <w:lang w:val="en-US" w:eastAsia="ar-SA"/>
        </w:rPr>
        <w:t>ᵩ = 30</w:t>
      </w:r>
      <w:r w:rsidRPr="00101D50">
        <w:rPr>
          <w:rFonts w:eastAsia="Calibri"/>
          <w:snapToGrid/>
          <w:szCs w:val="24"/>
          <w:vertAlign w:val="superscript"/>
          <w:lang w:val="en-US" w:eastAsia="ar-SA"/>
        </w:rPr>
        <w:t xml:space="preserve">0 </w:t>
      </w:r>
      <w:r w:rsidRPr="00101D50">
        <w:rPr>
          <w:rFonts w:eastAsia="Calibri"/>
          <w:snapToGrid/>
          <w:szCs w:val="24"/>
          <w:lang w:val="en-US" w:eastAsia="ar-SA"/>
        </w:rPr>
        <w:t>i ϒ</w:t>
      </w:r>
      <w:r w:rsidRPr="00101D50">
        <w:rPr>
          <w:rFonts w:eastAsia="Calibri"/>
          <w:snapToGrid/>
          <w:szCs w:val="24"/>
          <w:vertAlign w:val="subscript"/>
          <w:lang w:val="en-US" w:eastAsia="ar-SA"/>
        </w:rPr>
        <w:t>1</w:t>
      </w:r>
      <w:r w:rsidRPr="00101D50">
        <w:rPr>
          <w:rFonts w:eastAsia="Calibri"/>
          <w:snapToGrid/>
          <w:szCs w:val="24"/>
          <w:lang w:val="en-US" w:eastAsia="ar-SA"/>
        </w:rPr>
        <w:t xml:space="preserve">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KN / m</w:t>
      </w:r>
      <w:r w:rsidRPr="00101D50">
        <w:rPr>
          <w:rFonts w:eastAsia="Calibri"/>
          <w:snapToGrid/>
          <w:szCs w:val="24"/>
          <w:vertAlign w:val="superscript"/>
          <w:lang w:val="en-US" w:eastAsia="ar-SA"/>
        </w:rPr>
        <w:t>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a</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0,333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p</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3,000</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Ea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0,40 x 0,333 x 0,50</w:t>
      </w:r>
      <w:r>
        <w:rPr>
          <w:rFonts w:eastAsia="Calibri"/>
          <w:snapToGrid/>
          <w:szCs w:val="24"/>
          <w:lang w:val="sr-Latn-CS" w:eastAsia="ar-SA"/>
        </w:rPr>
        <w:t xml:space="preserve"> </w:t>
      </w:r>
      <w:r w:rsidRPr="00101D50">
        <w:rPr>
          <w:rFonts w:eastAsia="Calibri"/>
          <w:snapToGrid/>
          <w:szCs w:val="24"/>
          <w:lang w:val="sr-Latn-CS" w:eastAsia="ar-SA"/>
        </w:rPr>
        <w:t>= 0,760 KN</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lastRenderedPageBreak/>
        <w:t>Ep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0,40 x 3,000  x 0,50</w:t>
      </w:r>
      <w:r>
        <w:rPr>
          <w:rFonts w:eastAsia="Calibri"/>
          <w:snapToGrid/>
          <w:szCs w:val="24"/>
          <w:lang w:val="sr-Latn-CS" w:eastAsia="ar-SA"/>
        </w:rPr>
        <w:t xml:space="preserve"> </w:t>
      </w:r>
      <w:r w:rsidRPr="00101D50">
        <w:rPr>
          <w:rFonts w:eastAsia="Calibri"/>
          <w:snapToGrid/>
          <w:szCs w:val="24"/>
          <w:lang w:val="sr-Latn-CS" w:eastAsia="ar-SA"/>
        </w:rPr>
        <w:t>= 6,910 KN</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G</w:t>
      </w:r>
      <w:r w:rsidRPr="00101D50">
        <w:rPr>
          <w:rFonts w:eastAsia="Calibri"/>
          <w:snapToGrid/>
          <w:szCs w:val="24"/>
          <w:vertAlign w:val="subscript"/>
          <w:lang w:val="sr-Latn-CS" w:eastAsia="ar-SA"/>
        </w:rPr>
        <w:t>1 max</w:t>
      </w:r>
      <w:r>
        <w:rPr>
          <w:rFonts w:eastAsia="Calibri"/>
          <w:snapToGrid/>
          <w:szCs w:val="24"/>
          <w:vertAlign w:val="subscript"/>
          <w:lang w:val="sr-Latn-CS" w:eastAsia="ar-SA"/>
        </w:rPr>
        <w:t xml:space="preserve"> </w:t>
      </w:r>
      <w:r w:rsidRPr="00101D50">
        <w:rPr>
          <w:rFonts w:eastAsia="Calibri"/>
          <w:snapToGrid/>
          <w:szCs w:val="24"/>
          <w:lang w:val="sr-Latn-CS" w:eastAsia="ar-SA"/>
        </w:rPr>
        <w:t xml:space="preserve">= </w:t>
      </w:r>
      <w:r w:rsidRPr="00101D50">
        <w:rPr>
          <w:rFonts w:eastAsia="Calibri"/>
          <w:snapToGrid/>
          <w:szCs w:val="24"/>
          <w:lang w:val="en-US" w:eastAsia="ar-SA"/>
        </w:rPr>
        <w:t>0,586 KN;</w:t>
      </w:r>
    </w:p>
    <w:p w:rsidR="003F25DC" w:rsidRPr="00101D50" w:rsidRDefault="003F25DC" w:rsidP="003F25DC">
      <w:pPr>
        <w:suppressAutoHyphens/>
        <w:rPr>
          <w:rFonts w:eastAsia="Calibri"/>
          <w:snapToGrid/>
          <w:szCs w:val="24"/>
          <w:lang w:val="en-US" w:eastAsia="ar-SA"/>
        </w:rPr>
      </w:pPr>
      <w:proofErr w:type="gramStart"/>
      <w:r w:rsidRPr="00101D50">
        <w:rPr>
          <w:rFonts w:eastAsia="Calibri"/>
          <w:snapToGrid/>
          <w:szCs w:val="24"/>
          <w:vertAlign w:val="subscript"/>
          <w:lang w:val="en-US" w:eastAsia="ar-SA"/>
        </w:rPr>
        <w:t>w</w:t>
      </w:r>
      <w:r w:rsidRPr="00101D50">
        <w:rPr>
          <w:rFonts w:eastAsia="Calibri"/>
          <w:snapToGrid/>
          <w:szCs w:val="24"/>
          <w:lang w:val="en-US" w:eastAsia="ar-SA"/>
        </w:rPr>
        <w:t>M</w:t>
      </w:r>
      <w:r w:rsidRPr="00101D50">
        <w:rPr>
          <w:rFonts w:eastAsia="Calibri"/>
          <w:snapToGrid/>
          <w:szCs w:val="24"/>
          <w:vertAlign w:val="subscript"/>
          <w:lang w:val="en-US" w:eastAsia="ar-SA"/>
        </w:rPr>
        <w:t>max</w:t>
      </w:r>
      <w:proofErr w:type="gramEnd"/>
      <w:r>
        <w:rPr>
          <w:rFonts w:eastAsia="Calibri"/>
          <w:snapToGrid/>
          <w:szCs w:val="24"/>
          <w:vertAlign w:val="subscript"/>
          <w:lang w:val="en-US" w:eastAsia="ar-SA"/>
        </w:rPr>
        <w:t xml:space="preserve"> </w:t>
      </w:r>
      <w:r w:rsidRPr="00101D50">
        <w:rPr>
          <w:rFonts w:eastAsia="Calibri"/>
          <w:snapToGrid/>
          <w:szCs w:val="24"/>
          <w:lang w:val="en-US" w:eastAsia="ar-SA"/>
        </w:rPr>
        <w:t>= 1,814 KNm</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G</w:t>
      </w:r>
      <w:r w:rsidRPr="00101D50">
        <w:rPr>
          <w:rFonts w:eastAsia="Calibri"/>
          <w:snapToGrid/>
          <w:szCs w:val="24"/>
          <w:vertAlign w:val="subscript"/>
          <w:lang w:val="en-US" w:eastAsia="ar-SA"/>
        </w:rPr>
        <w:t>2</w:t>
      </w:r>
      <w:r w:rsidRPr="00101D50">
        <w:rPr>
          <w:rFonts w:eastAsia="Calibri"/>
          <w:snapToGrid/>
          <w:szCs w:val="24"/>
          <w:lang w:val="en-US" w:eastAsia="ar-SA"/>
        </w:rPr>
        <w:t xml:space="preserve"> = 0</w:t>
      </w:r>
      <w:proofErr w:type="gramStart"/>
      <w:r w:rsidRPr="00101D50">
        <w:rPr>
          <w:rFonts w:eastAsia="Calibri"/>
          <w:snapToGrid/>
          <w:szCs w:val="24"/>
          <w:lang w:val="en-US" w:eastAsia="ar-SA"/>
        </w:rPr>
        <w:t>,40</w:t>
      </w:r>
      <w:proofErr w:type="gramEnd"/>
      <w:r w:rsidRPr="00101D50">
        <w:rPr>
          <w:rFonts w:eastAsia="Calibri"/>
          <w:snapToGrid/>
          <w:szCs w:val="24"/>
          <w:lang w:val="en-US" w:eastAsia="ar-SA"/>
        </w:rPr>
        <w:t xml:space="preserve"> x 0,40 x 0,80 x 25</w:t>
      </w:r>
      <w:r>
        <w:rPr>
          <w:rFonts w:eastAsia="Calibri"/>
          <w:snapToGrid/>
          <w:szCs w:val="24"/>
          <w:lang w:val="en-US" w:eastAsia="ar-SA"/>
        </w:rPr>
        <w:t xml:space="preserve"> </w:t>
      </w:r>
      <w:r w:rsidRPr="00101D50">
        <w:rPr>
          <w:rFonts w:eastAsia="Calibri"/>
          <w:snapToGrid/>
          <w:szCs w:val="24"/>
          <w:lang w:val="en-US" w:eastAsia="ar-SA"/>
        </w:rPr>
        <w:t>= 3,20 KN</w:t>
      </w:r>
    </w:p>
    <w:p w:rsidR="003F25DC" w:rsidRDefault="003F25DC" w:rsidP="003F25DC">
      <w:pPr>
        <w:suppressAutoHyphens/>
        <w:rPr>
          <w:rFonts w:eastAsia="Calibri"/>
          <w:snapToGrid/>
          <w:szCs w:val="24"/>
          <w:lang w:val="en-US" w:eastAsia="ar-SA"/>
        </w:rPr>
      </w:pPr>
      <w:r w:rsidRPr="00101D50">
        <w:rPr>
          <w:rFonts w:eastAsia="Calibri"/>
          <w:snapToGrid/>
          <w:szCs w:val="24"/>
          <w:lang w:val="en-US" w:eastAsia="ar-SA"/>
        </w:rPr>
        <w:t>Lateral friction force T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x 0,80 x 0,333 x 0,40 x 0,423 / 3</w:t>
      </w:r>
      <w:r>
        <w:rPr>
          <w:rFonts w:eastAsia="Calibri"/>
          <w:snapToGrid/>
          <w:szCs w:val="24"/>
          <w:lang w:val="en-US" w:eastAsia="ar-SA"/>
        </w:rPr>
        <w:t xml:space="preserve"> </w:t>
      </w:r>
      <w:r w:rsidRPr="00101D50">
        <w:rPr>
          <w:rFonts w:eastAsia="Calibri"/>
          <w:snapToGrid/>
          <w:szCs w:val="24"/>
          <w:lang w:val="en-US" w:eastAsia="ar-SA"/>
        </w:rPr>
        <w:t>= 0,271 KN</w:t>
      </w:r>
    </w:p>
    <w:p w:rsidR="003F25DC" w:rsidRPr="00101D50" w:rsidRDefault="003F25DC" w:rsidP="003F25DC">
      <w:pPr>
        <w:suppressAutoHyphens/>
        <w:rPr>
          <w:rFonts w:eastAsia="Calibri"/>
          <w:snapToGrid/>
          <w:szCs w:val="24"/>
          <w:lang w:val="sr-Latn-CS" w:eastAsia="ar-SA"/>
        </w:rPr>
      </w:pP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Roll moment in axis А-А</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 xml:space="preserve">1,814 + </w:t>
      </w:r>
      <w:r w:rsidRPr="00101D50">
        <w:rPr>
          <w:rFonts w:eastAsia="Calibri"/>
          <w:snapToGrid/>
          <w:szCs w:val="24"/>
          <w:lang w:val="sr-Latn-CS" w:eastAsia="ar-SA"/>
        </w:rPr>
        <w:t>0,760 x 0,80/3</w:t>
      </w:r>
      <w:r>
        <w:rPr>
          <w:rFonts w:eastAsia="Calibri"/>
          <w:snapToGrid/>
          <w:szCs w:val="24"/>
          <w:lang w:val="sr-Latn-CS" w:eastAsia="ar-SA"/>
        </w:rPr>
        <w:t xml:space="preserve"> </w:t>
      </w:r>
      <w:r w:rsidRPr="00101D50">
        <w:rPr>
          <w:rFonts w:eastAsia="Calibri"/>
          <w:snapToGrid/>
          <w:szCs w:val="24"/>
          <w:lang w:val="en-US" w:eastAsia="ar-SA"/>
        </w:rPr>
        <w:t>= 2,016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0,586 +3,200 ) x 0,20 +</w:t>
      </w:r>
      <w:r w:rsidRPr="00101D50">
        <w:rPr>
          <w:rFonts w:eastAsia="Calibri"/>
          <w:snapToGrid/>
          <w:szCs w:val="24"/>
          <w:lang w:val="sr-Latn-CS" w:eastAsia="ar-SA"/>
        </w:rPr>
        <w:t>6,91 x 0,80 /3  + 0,271 x 0,40 x 2</w:t>
      </w:r>
      <w:r>
        <w:rPr>
          <w:rFonts w:eastAsia="Calibri"/>
          <w:snapToGrid/>
          <w:szCs w:val="24"/>
          <w:lang w:val="sr-Latn-CS" w:eastAsia="ar-SA"/>
        </w:rPr>
        <w:t xml:space="preserve"> </w:t>
      </w:r>
      <w:r w:rsidRPr="00101D50">
        <w:rPr>
          <w:rFonts w:eastAsia="Calibri"/>
          <w:snapToGrid/>
          <w:szCs w:val="24"/>
          <w:lang w:val="sr-Latn-CS" w:eastAsia="ar-SA"/>
        </w:rPr>
        <w:t>= 2,817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Safety coefficient Ks = 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2,817 / 2,016</w:t>
      </w:r>
      <w:r>
        <w:rPr>
          <w:rFonts w:eastAsia="Calibri"/>
          <w:snapToGrid/>
          <w:szCs w:val="24"/>
          <w:lang w:val="sr-Latn-CS" w:eastAsia="ar-SA"/>
        </w:rPr>
        <w:t xml:space="preserve"> </w:t>
      </w:r>
      <w:r w:rsidRPr="00101D50">
        <w:rPr>
          <w:rFonts w:eastAsia="Calibri"/>
          <w:snapToGrid/>
          <w:szCs w:val="24"/>
          <w:lang w:val="sr-Latn-CS" w:eastAsia="ar-SA"/>
        </w:rPr>
        <w:t>= 1,40</w:t>
      </w:r>
    </w:p>
    <w:p w:rsidR="003F25DC" w:rsidRDefault="003F25DC" w:rsidP="003F25DC">
      <w:pPr>
        <w:suppressAutoHyphens/>
        <w:rPr>
          <w:rFonts w:eastAsia="Calibri"/>
          <w:snapToGrid/>
          <w:szCs w:val="24"/>
          <w:lang w:val="sr-Latn-CS" w:eastAsia="ar-SA"/>
        </w:rPr>
      </w:pPr>
      <w:r w:rsidRPr="00101D50">
        <w:rPr>
          <w:rFonts w:eastAsia="Calibri"/>
          <w:snapToGrid/>
          <w:szCs w:val="24"/>
          <w:lang w:val="sr-Latn-CS" w:eastAsia="ar-SA"/>
        </w:rPr>
        <w:t>Post is stable</w:t>
      </w:r>
    </w:p>
    <w:p w:rsidR="003F25DC" w:rsidRPr="00101D50" w:rsidRDefault="003F25DC" w:rsidP="003F25DC">
      <w:pPr>
        <w:suppressAutoHyphens/>
        <w:rPr>
          <w:rFonts w:eastAsia="Calibri"/>
          <w:snapToGrid/>
          <w:szCs w:val="24"/>
          <w:lang w:val="sr-Latn-CS" w:eastAsia="ar-SA"/>
        </w:rPr>
      </w:pP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 xml:space="preserve">C - </w:t>
      </w:r>
      <w:r w:rsidRPr="00101D50">
        <w:rPr>
          <w:rFonts w:eastAsia="Calibri"/>
          <w:snapToGrid/>
          <w:szCs w:val="24"/>
          <w:lang w:val="en-US" w:eastAsia="ar-SA"/>
        </w:rPr>
        <w:t>For depth of foundation engineering H</w:t>
      </w:r>
      <w:r w:rsidRPr="00101D50">
        <w:rPr>
          <w:rFonts w:eastAsia="Calibri"/>
          <w:snapToGrid/>
          <w:szCs w:val="24"/>
          <w:vertAlign w:val="subscript"/>
          <w:lang w:val="en-US" w:eastAsia="ar-SA"/>
        </w:rPr>
        <w:t xml:space="preserve">f </w:t>
      </w:r>
      <w:r w:rsidRPr="00101D50">
        <w:rPr>
          <w:rFonts w:eastAsia="Calibri"/>
          <w:snapToGrid/>
          <w:szCs w:val="24"/>
          <w:lang w:val="en-US" w:eastAsia="ar-SA"/>
        </w:rPr>
        <w:t>= 0,80 cm; and foundation dimensions 0,50 x 0,50 x 0,80 m</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ᵩ = 30</w:t>
      </w:r>
      <w:r w:rsidRPr="00101D50">
        <w:rPr>
          <w:rFonts w:eastAsia="Calibri"/>
          <w:snapToGrid/>
          <w:szCs w:val="24"/>
          <w:vertAlign w:val="superscript"/>
          <w:lang w:val="en-US" w:eastAsia="ar-SA"/>
        </w:rPr>
        <w:t xml:space="preserve">0 </w:t>
      </w:r>
      <w:r w:rsidRPr="00101D50">
        <w:rPr>
          <w:rFonts w:eastAsia="Calibri"/>
          <w:snapToGrid/>
          <w:szCs w:val="24"/>
          <w:lang w:val="en-US" w:eastAsia="ar-SA"/>
        </w:rPr>
        <w:t>i ϒ</w:t>
      </w:r>
      <w:r w:rsidRPr="00101D50">
        <w:rPr>
          <w:rFonts w:eastAsia="Calibri"/>
          <w:snapToGrid/>
          <w:szCs w:val="24"/>
          <w:vertAlign w:val="subscript"/>
          <w:lang w:val="en-US" w:eastAsia="ar-SA"/>
        </w:rPr>
        <w:t>1</w:t>
      </w:r>
      <w:r w:rsidRPr="00101D50">
        <w:rPr>
          <w:rFonts w:eastAsia="Calibri"/>
          <w:snapToGrid/>
          <w:szCs w:val="24"/>
          <w:lang w:val="en-US" w:eastAsia="ar-SA"/>
        </w:rPr>
        <w:t xml:space="preserve">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KN / m</w:t>
      </w:r>
      <w:r w:rsidRPr="00101D50">
        <w:rPr>
          <w:rFonts w:eastAsia="Calibri"/>
          <w:snapToGrid/>
          <w:szCs w:val="24"/>
          <w:vertAlign w:val="superscript"/>
          <w:lang w:val="en-US" w:eastAsia="ar-SA"/>
        </w:rPr>
        <w:t>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a</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0,333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p</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3,000</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Ea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0,50 x 0,333 x 0,50</w:t>
      </w:r>
      <w:r w:rsidRPr="00101D50">
        <w:rPr>
          <w:rFonts w:eastAsia="Calibri"/>
          <w:snapToGrid/>
          <w:szCs w:val="24"/>
          <w:lang w:val="sr-Latn-CS" w:eastAsia="ar-SA"/>
        </w:rPr>
        <w:tab/>
      </w:r>
      <w:r>
        <w:rPr>
          <w:rFonts w:eastAsia="Calibri"/>
          <w:snapToGrid/>
          <w:szCs w:val="24"/>
          <w:lang w:val="sr-Latn-CS" w:eastAsia="ar-SA"/>
        </w:rPr>
        <w:t xml:space="preserve"> </w:t>
      </w:r>
      <w:r w:rsidRPr="00101D50">
        <w:rPr>
          <w:rFonts w:eastAsia="Calibri"/>
          <w:snapToGrid/>
          <w:szCs w:val="24"/>
          <w:lang w:val="sr-Latn-CS" w:eastAsia="ar-SA"/>
        </w:rPr>
        <w:t>= 0,96 KN</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Ep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0,50 x 3,000  x 0,50</w:t>
      </w:r>
      <w:r>
        <w:rPr>
          <w:rFonts w:eastAsia="Calibri"/>
          <w:snapToGrid/>
          <w:szCs w:val="24"/>
          <w:lang w:val="sr-Latn-CS" w:eastAsia="ar-SA"/>
        </w:rPr>
        <w:t xml:space="preserve"> </w:t>
      </w:r>
      <w:r w:rsidRPr="00101D50">
        <w:rPr>
          <w:rFonts w:eastAsia="Calibri"/>
          <w:snapToGrid/>
          <w:szCs w:val="24"/>
          <w:lang w:val="sr-Latn-CS" w:eastAsia="ar-SA"/>
        </w:rPr>
        <w:t>= 8,64 KN</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G</w:t>
      </w:r>
      <w:r w:rsidRPr="00101D50">
        <w:rPr>
          <w:rFonts w:eastAsia="Calibri"/>
          <w:snapToGrid/>
          <w:szCs w:val="24"/>
          <w:vertAlign w:val="subscript"/>
          <w:lang w:val="sr-Latn-CS" w:eastAsia="ar-SA"/>
        </w:rPr>
        <w:t>1 max</w:t>
      </w:r>
      <w:r>
        <w:rPr>
          <w:rFonts w:eastAsia="Calibri"/>
          <w:snapToGrid/>
          <w:szCs w:val="24"/>
          <w:vertAlign w:val="subscript"/>
          <w:lang w:val="sr-Latn-CS" w:eastAsia="ar-SA"/>
        </w:rPr>
        <w:t xml:space="preserve"> </w:t>
      </w:r>
      <w:r w:rsidRPr="00101D50">
        <w:rPr>
          <w:rFonts w:eastAsia="Calibri"/>
          <w:snapToGrid/>
          <w:szCs w:val="24"/>
          <w:lang w:val="sr-Latn-CS" w:eastAsia="ar-SA"/>
        </w:rPr>
        <w:t xml:space="preserve">= </w:t>
      </w:r>
      <w:r w:rsidRPr="00101D50">
        <w:rPr>
          <w:rFonts w:eastAsia="Calibri"/>
          <w:snapToGrid/>
          <w:szCs w:val="24"/>
          <w:lang w:val="en-US" w:eastAsia="ar-SA"/>
        </w:rPr>
        <w:t>0,761 KN;</w:t>
      </w:r>
    </w:p>
    <w:p w:rsidR="003F25DC" w:rsidRPr="00101D50" w:rsidRDefault="003F25DC" w:rsidP="003F25DC">
      <w:pPr>
        <w:suppressAutoHyphens/>
        <w:rPr>
          <w:rFonts w:eastAsia="Calibri"/>
          <w:snapToGrid/>
          <w:szCs w:val="24"/>
          <w:lang w:val="en-US" w:eastAsia="ar-SA"/>
        </w:rPr>
      </w:pPr>
      <w:proofErr w:type="gramStart"/>
      <w:r w:rsidRPr="00101D50">
        <w:rPr>
          <w:rFonts w:eastAsia="Calibri"/>
          <w:snapToGrid/>
          <w:szCs w:val="24"/>
          <w:vertAlign w:val="subscript"/>
          <w:lang w:val="en-US" w:eastAsia="ar-SA"/>
        </w:rPr>
        <w:t>w</w:t>
      </w:r>
      <w:r w:rsidRPr="00101D50">
        <w:rPr>
          <w:rFonts w:eastAsia="Calibri"/>
          <w:snapToGrid/>
          <w:szCs w:val="24"/>
          <w:lang w:val="en-US" w:eastAsia="ar-SA"/>
        </w:rPr>
        <w:t>M</w:t>
      </w:r>
      <w:r w:rsidRPr="00101D50">
        <w:rPr>
          <w:rFonts w:eastAsia="Calibri"/>
          <w:snapToGrid/>
          <w:szCs w:val="24"/>
          <w:vertAlign w:val="subscript"/>
          <w:lang w:val="en-US" w:eastAsia="ar-SA"/>
        </w:rPr>
        <w:t>max</w:t>
      </w:r>
      <w:proofErr w:type="gramEnd"/>
      <w:r w:rsidRPr="00101D50">
        <w:rPr>
          <w:rFonts w:eastAsia="Calibri"/>
          <w:snapToGrid/>
          <w:szCs w:val="24"/>
          <w:vertAlign w:val="subscript"/>
          <w:lang w:val="en-US" w:eastAsia="ar-SA"/>
        </w:rPr>
        <w:tab/>
      </w:r>
      <w:r w:rsidRPr="00101D50">
        <w:rPr>
          <w:rFonts w:eastAsia="Calibri"/>
          <w:snapToGrid/>
          <w:szCs w:val="24"/>
          <w:lang w:val="en-US" w:eastAsia="ar-SA"/>
        </w:rPr>
        <w:t>= 2,948 KNm</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G</w:t>
      </w:r>
      <w:r w:rsidRPr="00101D50">
        <w:rPr>
          <w:rFonts w:eastAsia="Calibri"/>
          <w:snapToGrid/>
          <w:szCs w:val="24"/>
          <w:vertAlign w:val="subscript"/>
          <w:lang w:val="en-US" w:eastAsia="ar-SA"/>
        </w:rPr>
        <w:t>2</w:t>
      </w:r>
      <w:r w:rsidRPr="00101D50">
        <w:rPr>
          <w:rFonts w:eastAsia="Calibri"/>
          <w:snapToGrid/>
          <w:szCs w:val="24"/>
          <w:lang w:val="en-US" w:eastAsia="ar-SA"/>
        </w:rPr>
        <w:t xml:space="preserve"> = 0</w:t>
      </w:r>
      <w:proofErr w:type="gramStart"/>
      <w:r w:rsidRPr="00101D50">
        <w:rPr>
          <w:rFonts w:eastAsia="Calibri"/>
          <w:snapToGrid/>
          <w:szCs w:val="24"/>
          <w:lang w:val="en-US" w:eastAsia="ar-SA"/>
        </w:rPr>
        <w:t>,50</w:t>
      </w:r>
      <w:proofErr w:type="gramEnd"/>
      <w:r w:rsidRPr="00101D50">
        <w:rPr>
          <w:rFonts w:eastAsia="Calibri"/>
          <w:snapToGrid/>
          <w:szCs w:val="24"/>
          <w:lang w:val="en-US" w:eastAsia="ar-SA"/>
        </w:rPr>
        <w:t xml:space="preserve"> x 0,50 x 0,80 x 25</w:t>
      </w:r>
      <w:r>
        <w:rPr>
          <w:rFonts w:eastAsia="Calibri"/>
          <w:snapToGrid/>
          <w:szCs w:val="24"/>
          <w:lang w:val="en-US" w:eastAsia="ar-SA"/>
        </w:rPr>
        <w:t xml:space="preserve"> </w:t>
      </w:r>
      <w:r w:rsidRPr="00101D50">
        <w:rPr>
          <w:rFonts w:eastAsia="Calibri"/>
          <w:snapToGrid/>
          <w:szCs w:val="24"/>
          <w:lang w:val="en-US" w:eastAsia="ar-SA"/>
        </w:rPr>
        <w:t>= 5,00 KN</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en-US" w:eastAsia="ar-SA"/>
        </w:rPr>
        <w:t>Lateral friction force T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x 0,80 x 0,333 x 0,40 x 0,423 / 3</w:t>
      </w:r>
      <w:r>
        <w:rPr>
          <w:rFonts w:eastAsia="Calibri"/>
          <w:snapToGrid/>
          <w:szCs w:val="24"/>
          <w:lang w:val="en-US" w:eastAsia="ar-SA"/>
        </w:rPr>
        <w:t xml:space="preserve"> </w:t>
      </w:r>
      <w:r w:rsidRPr="00101D50">
        <w:rPr>
          <w:rFonts w:eastAsia="Calibri"/>
          <w:snapToGrid/>
          <w:szCs w:val="24"/>
          <w:lang w:val="en-US" w:eastAsia="ar-SA"/>
        </w:rPr>
        <w:t>= 0,270 KN</w:t>
      </w:r>
    </w:p>
    <w:p w:rsidR="003F25DC" w:rsidRPr="00101D50" w:rsidRDefault="003F25DC" w:rsidP="003F25DC">
      <w:pPr>
        <w:suppressAutoHyphens/>
        <w:rPr>
          <w:rFonts w:eastAsia="Calibri"/>
          <w:snapToGrid/>
          <w:szCs w:val="24"/>
          <w:lang w:val="sr-Cyrl-RS" w:eastAsia="ar-SA"/>
        </w:rPr>
      </w:pP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Roll moment in axis А-A</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2,948</w:t>
      </w:r>
      <w:r w:rsidRPr="00101D50">
        <w:rPr>
          <w:rFonts w:eastAsia="Calibri"/>
          <w:snapToGrid/>
          <w:szCs w:val="24"/>
          <w:lang w:val="en-US" w:eastAsia="ar-SA"/>
        </w:rPr>
        <w:t xml:space="preserve">+ </w:t>
      </w:r>
      <w:r w:rsidRPr="00101D50">
        <w:rPr>
          <w:rFonts w:eastAsia="Calibri"/>
          <w:snapToGrid/>
          <w:szCs w:val="24"/>
          <w:lang w:val="sr-Latn-CS" w:eastAsia="ar-SA"/>
        </w:rPr>
        <w:t>0,96 x 0,80/3</w:t>
      </w:r>
      <w:r>
        <w:rPr>
          <w:rFonts w:eastAsia="Calibri"/>
          <w:snapToGrid/>
          <w:szCs w:val="24"/>
          <w:lang w:val="sr-Latn-CS" w:eastAsia="ar-SA"/>
        </w:rPr>
        <w:t xml:space="preserve"> </w:t>
      </w:r>
      <w:r w:rsidRPr="00101D50">
        <w:rPr>
          <w:rFonts w:eastAsia="Calibri"/>
          <w:snapToGrid/>
          <w:szCs w:val="24"/>
          <w:lang w:val="sr-Latn-CS" w:eastAsia="ar-SA"/>
        </w:rPr>
        <w:t xml:space="preserve">= 3,20 </w:t>
      </w:r>
      <w:r w:rsidRPr="00101D50">
        <w:rPr>
          <w:rFonts w:eastAsia="Calibri"/>
          <w:snapToGrid/>
          <w:szCs w:val="24"/>
          <w:lang w:val="en-US" w:eastAsia="ar-SA"/>
        </w:rPr>
        <w:t>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0,761 +5,00 ) x 0,25 +</w:t>
      </w:r>
      <w:r w:rsidRPr="00101D50">
        <w:rPr>
          <w:rFonts w:eastAsia="Calibri"/>
          <w:snapToGrid/>
          <w:szCs w:val="24"/>
          <w:lang w:val="sr-Latn-CS" w:eastAsia="ar-SA"/>
        </w:rPr>
        <w:t>8,64 x 0,80 /3 + 0,270 x 0,50 x 2</w:t>
      </w:r>
      <w:r>
        <w:rPr>
          <w:rFonts w:eastAsia="Calibri"/>
          <w:snapToGrid/>
          <w:szCs w:val="24"/>
          <w:lang w:val="sr-Latn-CS" w:eastAsia="ar-SA"/>
        </w:rPr>
        <w:t xml:space="preserve"> </w:t>
      </w:r>
      <w:r w:rsidRPr="00101D50">
        <w:rPr>
          <w:rFonts w:eastAsia="Calibri"/>
          <w:snapToGrid/>
          <w:szCs w:val="24"/>
          <w:lang w:val="sr-Latn-CS" w:eastAsia="ar-SA"/>
        </w:rPr>
        <w:t>= 4,02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Safety coefficient Ks = 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4,02 / 3,20</w:t>
      </w:r>
      <w:r>
        <w:rPr>
          <w:rFonts w:eastAsia="Calibri"/>
          <w:snapToGrid/>
          <w:szCs w:val="24"/>
          <w:lang w:val="sr-Latn-CS" w:eastAsia="ar-SA"/>
        </w:rPr>
        <w:t xml:space="preserve"> </w:t>
      </w:r>
      <w:r w:rsidRPr="00101D50">
        <w:rPr>
          <w:rFonts w:eastAsia="Calibri"/>
          <w:snapToGrid/>
          <w:szCs w:val="24"/>
          <w:lang w:val="sr-Latn-CS" w:eastAsia="ar-SA"/>
        </w:rPr>
        <w:t>= 1,34</w:t>
      </w:r>
    </w:p>
    <w:p w:rsidR="003F25DC" w:rsidRDefault="003F25DC" w:rsidP="003F25DC">
      <w:pPr>
        <w:suppressAutoHyphens/>
        <w:rPr>
          <w:rFonts w:eastAsia="Calibri"/>
          <w:snapToGrid/>
          <w:szCs w:val="24"/>
          <w:lang w:val="sr-Latn-CS" w:eastAsia="ar-SA"/>
        </w:rPr>
      </w:pPr>
      <w:r w:rsidRPr="00101D50">
        <w:rPr>
          <w:rFonts w:eastAsia="Calibri"/>
          <w:snapToGrid/>
          <w:szCs w:val="24"/>
          <w:lang w:val="sr-Latn-CS" w:eastAsia="ar-SA"/>
        </w:rPr>
        <w:t>Post is stable</w:t>
      </w:r>
    </w:p>
    <w:p w:rsidR="003F25DC" w:rsidRPr="00101D50" w:rsidRDefault="003F25DC" w:rsidP="003F25DC">
      <w:pPr>
        <w:suppressAutoHyphens/>
        <w:rPr>
          <w:rFonts w:eastAsia="Calibri"/>
          <w:snapToGrid/>
          <w:szCs w:val="24"/>
          <w:lang w:val="sr-Latn-CS" w:eastAsia="ar-SA"/>
        </w:rPr>
      </w:pP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 xml:space="preserve">D - </w:t>
      </w:r>
      <w:r w:rsidRPr="00101D50">
        <w:rPr>
          <w:rFonts w:eastAsia="Calibri"/>
          <w:snapToGrid/>
          <w:szCs w:val="24"/>
          <w:lang w:val="en-US" w:eastAsia="ar-SA"/>
        </w:rPr>
        <w:t>For depth of foundation engineering H</w:t>
      </w:r>
      <w:r w:rsidRPr="00101D50">
        <w:rPr>
          <w:rFonts w:eastAsia="Calibri"/>
          <w:snapToGrid/>
          <w:szCs w:val="24"/>
          <w:vertAlign w:val="subscript"/>
          <w:lang w:val="en-US" w:eastAsia="ar-SA"/>
        </w:rPr>
        <w:t xml:space="preserve">f </w:t>
      </w:r>
      <w:r w:rsidRPr="00101D50">
        <w:rPr>
          <w:rFonts w:eastAsia="Calibri"/>
          <w:snapToGrid/>
          <w:szCs w:val="24"/>
          <w:lang w:val="en-US" w:eastAsia="ar-SA"/>
        </w:rPr>
        <w:t>= 0,80 cm; and foundation dimensions 0,30 x 0,30 x 0,60 m</w:t>
      </w:r>
    </w:p>
    <w:p w:rsidR="003F25DC" w:rsidRPr="00101D50" w:rsidRDefault="003F25DC" w:rsidP="003F25DC">
      <w:pPr>
        <w:suppressAutoHyphens/>
        <w:rPr>
          <w:rFonts w:eastAsia="Calibri"/>
          <w:snapToGrid/>
          <w:szCs w:val="24"/>
          <w:vertAlign w:val="superscript"/>
          <w:lang w:val="en-US" w:eastAsia="ar-SA"/>
        </w:rPr>
      </w:pPr>
      <w:r w:rsidRPr="00101D50">
        <w:rPr>
          <w:rFonts w:eastAsia="Calibri"/>
          <w:snapToGrid/>
          <w:szCs w:val="24"/>
          <w:lang w:val="en-US" w:eastAsia="ar-SA"/>
        </w:rPr>
        <w:t>ᵩ = 30</w:t>
      </w:r>
      <w:r w:rsidRPr="00101D50">
        <w:rPr>
          <w:rFonts w:eastAsia="Calibri"/>
          <w:snapToGrid/>
          <w:szCs w:val="24"/>
          <w:vertAlign w:val="superscript"/>
          <w:lang w:val="en-US" w:eastAsia="ar-SA"/>
        </w:rPr>
        <w:t xml:space="preserve">0 </w:t>
      </w:r>
      <w:r w:rsidRPr="00101D50">
        <w:rPr>
          <w:rFonts w:eastAsia="Calibri"/>
          <w:snapToGrid/>
          <w:szCs w:val="24"/>
          <w:lang w:val="en-US" w:eastAsia="ar-SA"/>
        </w:rPr>
        <w:t>i ϒ</w:t>
      </w:r>
      <w:r w:rsidRPr="00101D50">
        <w:rPr>
          <w:rFonts w:eastAsia="Calibri"/>
          <w:snapToGrid/>
          <w:szCs w:val="24"/>
          <w:vertAlign w:val="subscript"/>
          <w:lang w:val="en-US" w:eastAsia="ar-SA"/>
        </w:rPr>
        <w:t>1</w:t>
      </w:r>
      <w:r w:rsidRPr="00101D50">
        <w:rPr>
          <w:rFonts w:eastAsia="Calibri"/>
          <w:snapToGrid/>
          <w:szCs w:val="24"/>
          <w:lang w:val="en-US" w:eastAsia="ar-SA"/>
        </w:rPr>
        <w:t xml:space="preserve">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KN / m</w:t>
      </w:r>
      <w:r w:rsidRPr="00101D50">
        <w:rPr>
          <w:rFonts w:eastAsia="Calibri"/>
          <w:snapToGrid/>
          <w:szCs w:val="24"/>
          <w:vertAlign w:val="superscript"/>
          <w:lang w:val="en-US" w:eastAsia="ar-SA"/>
        </w:rPr>
        <w:t>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a</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0,333</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Λ</w:t>
      </w:r>
      <w:r w:rsidRPr="00101D50">
        <w:rPr>
          <w:rFonts w:eastAsia="Calibri"/>
          <w:snapToGrid/>
          <w:szCs w:val="24"/>
          <w:vertAlign w:val="subscript"/>
          <w:lang w:val="en-US" w:eastAsia="ar-SA"/>
        </w:rPr>
        <w:t>p</w:t>
      </w:r>
      <w:r w:rsidRPr="00101D50">
        <w:rPr>
          <w:rFonts w:eastAsia="Calibri"/>
          <w:snapToGrid/>
          <w:szCs w:val="24"/>
          <w:lang w:val="en-US" w:eastAsia="ar-SA"/>
        </w:rPr>
        <w:t xml:space="preserve"> = </w:t>
      </w:r>
      <w:proofErr w:type="gramStart"/>
      <w:r w:rsidRPr="00101D50">
        <w:rPr>
          <w:rFonts w:eastAsia="Calibri"/>
          <w:snapToGrid/>
          <w:szCs w:val="24"/>
          <w:lang w:val="en-US" w:eastAsia="ar-SA"/>
        </w:rPr>
        <w:t>tg</w:t>
      </w:r>
      <w:r w:rsidRPr="00101D50">
        <w:rPr>
          <w:rFonts w:eastAsia="Calibri"/>
          <w:snapToGrid/>
          <w:szCs w:val="24"/>
          <w:vertAlign w:val="superscript"/>
          <w:lang w:val="en-US" w:eastAsia="ar-SA"/>
        </w:rPr>
        <w:t>2</w:t>
      </w:r>
      <w:r w:rsidRPr="00101D50">
        <w:rPr>
          <w:rFonts w:eastAsia="Calibri"/>
          <w:snapToGrid/>
          <w:szCs w:val="24"/>
          <w:lang w:val="en-US" w:eastAsia="ar-SA"/>
        </w:rPr>
        <w:t>(</w:t>
      </w:r>
      <w:proofErr w:type="gramEnd"/>
      <w:r w:rsidRPr="00101D50">
        <w:rPr>
          <w:rFonts w:eastAsia="Calibri"/>
          <w:snapToGrid/>
          <w:szCs w:val="24"/>
          <w:lang w:val="en-US" w:eastAsia="ar-SA"/>
        </w:rPr>
        <w:t xml:space="preserve"> 45 + ᵩ/2) = 3,000</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Ea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0,30 x 0,333 x 0,50</w:t>
      </w:r>
      <w:r>
        <w:rPr>
          <w:rFonts w:eastAsia="Calibri"/>
          <w:snapToGrid/>
          <w:szCs w:val="24"/>
          <w:lang w:val="sr-Latn-CS" w:eastAsia="ar-SA"/>
        </w:rPr>
        <w:t xml:space="preserve"> </w:t>
      </w:r>
      <w:r w:rsidRPr="00101D50">
        <w:rPr>
          <w:rFonts w:eastAsia="Calibri"/>
          <w:snapToGrid/>
          <w:szCs w:val="24"/>
          <w:lang w:val="sr-Latn-CS" w:eastAsia="ar-SA"/>
        </w:rPr>
        <w:t>= 0,58 KN</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Ep = 18 x 0,80</w:t>
      </w:r>
      <w:r w:rsidRPr="00101D50">
        <w:rPr>
          <w:rFonts w:eastAsia="Calibri"/>
          <w:snapToGrid/>
          <w:szCs w:val="24"/>
          <w:vertAlign w:val="superscript"/>
          <w:lang w:val="sr-Latn-CS" w:eastAsia="ar-SA"/>
        </w:rPr>
        <w:t>2</w:t>
      </w:r>
      <w:r w:rsidRPr="00101D50">
        <w:rPr>
          <w:rFonts w:eastAsia="Calibri"/>
          <w:snapToGrid/>
          <w:szCs w:val="24"/>
          <w:lang w:val="sr-Latn-CS" w:eastAsia="ar-SA"/>
        </w:rPr>
        <w:t xml:space="preserve"> x 0,30 x 3,000  x 0,50</w:t>
      </w:r>
      <w:r>
        <w:rPr>
          <w:rFonts w:eastAsia="Calibri"/>
          <w:snapToGrid/>
          <w:szCs w:val="24"/>
          <w:lang w:val="sr-Latn-CS" w:eastAsia="ar-SA"/>
        </w:rPr>
        <w:t xml:space="preserve"> </w:t>
      </w:r>
      <w:r w:rsidRPr="00101D50">
        <w:rPr>
          <w:rFonts w:eastAsia="Calibri"/>
          <w:snapToGrid/>
          <w:szCs w:val="24"/>
          <w:lang w:val="sr-Latn-CS" w:eastAsia="ar-SA"/>
        </w:rPr>
        <w:t>= 5,18 KN</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sr-Latn-CS" w:eastAsia="ar-SA"/>
        </w:rPr>
        <w:t>G</w:t>
      </w:r>
      <w:r w:rsidRPr="00101D50">
        <w:rPr>
          <w:rFonts w:eastAsia="Calibri"/>
          <w:snapToGrid/>
          <w:szCs w:val="24"/>
          <w:vertAlign w:val="subscript"/>
          <w:lang w:val="sr-Latn-CS" w:eastAsia="ar-SA"/>
        </w:rPr>
        <w:t>1 max</w:t>
      </w:r>
      <w:r w:rsidRPr="00101D50">
        <w:rPr>
          <w:rFonts w:eastAsia="Calibri"/>
          <w:snapToGrid/>
          <w:szCs w:val="24"/>
          <w:vertAlign w:val="subscript"/>
          <w:lang w:val="sr-Latn-CS" w:eastAsia="ar-SA"/>
        </w:rPr>
        <w:tab/>
      </w:r>
      <w:r w:rsidRPr="00101D50">
        <w:rPr>
          <w:rFonts w:eastAsia="Calibri"/>
          <w:snapToGrid/>
          <w:szCs w:val="24"/>
          <w:lang w:val="sr-Latn-CS" w:eastAsia="ar-SA"/>
        </w:rPr>
        <w:t xml:space="preserve">= </w:t>
      </w:r>
      <w:r w:rsidRPr="00101D50">
        <w:rPr>
          <w:rFonts w:eastAsia="Calibri"/>
          <w:snapToGrid/>
          <w:szCs w:val="24"/>
          <w:lang w:val="en-US" w:eastAsia="ar-SA"/>
        </w:rPr>
        <w:t>0,398 KN;</w:t>
      </w:r>
    </w:p>
    <w:p w:rsidR="003F25DC" w:rsidRPr="00101D50" w:rsidRDefault="003F25DC" w:rsidP="003F25DC">
      <w:pPr>
        <w:suppressAutoHyphens/>
        <w:rPr>
          <w:rFonts w:eastAsia="Calibri"/>
          <w:snapToGrid/>
          <w:szCs w:val="24"/>
          <w:lang w:val="en-US" w:eastAsia="ar-SA"/>
        </w:rPr>
      </w:pPr>
      <w:proofErr w:type="gramStart"/>
      <w:r w:rsidRPr="00101D50">
        <w:rPr>
          <w:rFonts w:eastAsia="Calibri"/>
          <w:snapToGrid/>
          <w:szCs w:val="24"/>
          <w:vertAlign w:val="subscript"/>
          <w:lang w:val="en-US" w:eastAsia="ar-SA"/>
        </w:rPr>
        <w:t>w</w:t>
      </w:r>
      <w:r w:rsidRPr="00101D50">
        <w:rPr>
          <w:rFonts w:eastAsia="Calibri"/>
          <w:snapToGrid/>
          <w:szCs w:val="24"/>
          <w:lang w:val="en-US" w:eastAsia="ar-SA"/>
        </w:rPr>
        <w:t>M</w:t>
      </w:r>
      <w:r w:rsidRPr="00101D50">
        <w:rPr>
          <w:rFonts w:eastAsia="Calibri"/>
          <w:snapToGrid/>
          <w:szCs w:val="24"/>
          <w:vertAlign w:val="subscript"/>
          <w:lang w:val="en-US" w:eastAsia="ar-SA"/>
        </w:rPr>
        <w:t>max</w:t>
      </w:r>
      <w:proofErr w:type="gramEnd"/>
      <w:r w:rsidRPr="00101D50">
        <w:rPr>
          <w:rFonts w:eastAsia="Calibri"/>
          <w:snapToGrid/>
          <w:szCs w:val="24"/>
          <w:vertAlign w:val="subscript"/>
          <w:lang w:val="en-US" w:eastAsia="ar-SA"/>
        </w:rPr>
        <w:tab/>
      </w:r>
      <w:r w:rsidRPr="00101D50">
        <w:rPr>
          <w:rFonts w:eastAsia="Calibri"/>
          <w:snapToGrid/>
          <w:szCs w:val="24"/>
          <w:lang w:val="sr-Latn-CS" w:eastAsia="ar-SA"/>
        </w:rPr>
        <w:t xml:space="preserve">= </w:t>
      </w:r>
      <w:r w:rsidRPr="00101D50">
        <w:rPr>
          <w:rFonts w:eastAsia="Calibri"/>
          <w:snapToGrid/>
          <w:szCs w:val="24"/>
          <w:lang w:val="en-US" w:eastAsia="ar-SA"/>
        </w:rPr>
        <w:t>0,521 KNm</w:t>
      </w:r>
    </w:p>
    <w:p w:rsidR="003F25DC" w:rsidRPr="00101D50" w:rsidRDefault="003F25DC" w:rsidP="003F25DC">
      <w:pPr>
        <w:suppressAutoHyphens/>
        <w:rPr>
          <w:rFonts w:eastAsia="Calibri"/>
          <w:snapToGrid/>
          <w:szCs w:val="24"/>
          <w:lang w:val="en-US" w:eastAsia="ar-SA"/>
        </w:rPr>
      </w:pPr>
      <w:r w:rsidRPr="00101D50">
        <w:rPr>
          <w:rFonts w:eastAsia="Calibri"/>
          <w:snapToGrid/>
          <w:szCs w:val="24"/>
          <w:lang w:val="en-US" w:eastAsia="ar-SA"/>
        </w:rPr>
        <w:t>G</w:t>
      </w:r>
      <w:r w:rsidRPr="00101D50">
        <w:rPr>
          <w:rFonts w:eastAsia="Calibri"/>
          <w:snapToGrid/>
          <w:szCs w:val="24"/>
          <w:vertAlign w:val="subscript"/>
          <w:lang w:val="en-US" w:eastAsia="ar-SA"/>
        </w:rPr>
        <w:t>2</w:t>
      </w:r>
      <w:r w:rsidRPr="00101D50">
        <w:rPr>
          <w:rFonts w:eastAsia="Calibri"/>
          <w:snapToGrid/>
          <w:szCs w:val="24"/>
          <w:lang w:val="en-US" w:eastAsia="ar-SA"/>
        </w:rPr>
        <w:t xml:space="preserve"> = 0</w:t>
      </w:r>
      <w:proofErr w:type="gramStart"/>
      <w:r w:rsidRPr="00101D50">
        <w:rPr>
          <w:rFonts w:eastAsia="Calibri"/>
          <w:snapToGrid/>
          <w:szCs w:val="24"/>
          <w:lang w:val="en-US" w:eastAsia="ar-SA"/>
        </w:rPr>
        <w:t>,30</w:t>
      </w:r>
      <w:proofErr w:type="gramEnd"/>
      <w:r w:rsidRPr="00101D50">
        <w:rPr>
          <w:rFonts w:eastAsia="Calibri"/>
          <w:snapToGrid/>
          <w:szCs w:val="24"/>
          <w:lang w:val="en-US" w:eastAsia="ar-SA"/>
        </w:rPr>
        <w:t xml:space="preserve"> x 0,30 x 0,60 x 25</w:t>
      </w:r>
      <w:r>
        <w:rPr>
          <w:rFonts w:eastAsia="Calibri"/>
          <w:snapToGrid/>
          <w:szCs w:val="24"/>
          <w:lang w:val="en-US" w:eastAsia="ar-SA"/>
        </w:rPr>
        <w:t xml:space="preserve"> </w:t>
      </w:r>
      <w:r w:rsidRPr="00101D50">
        <w:rPr>
          <w:rFonts w:eastAsia="Calibri"/>
          <w:snapToGrid/>
          <w:szCs w:val="24"/>
          <w:lang w:val="en-US" w:eastAsia="ar-SA"/>
        </w:rPr>
        <w:t>= 1,35 KN</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en-US" w:eastAsia="ar-SA"/>
        </w:rPr>
        <w:t>Lateral friction force T = 18</w:t>
      </w:r>
      <w:proofErr w:type="gramStart"/>
      <w:r w:rsidRPr="00101D50">
        <w:rPr>
          <w:rFonts w:eastAsia="Calibri"/>
          <w:snapToGrid/>
          <w:szCs w:val="24"/>
          <w:lang w:val="en-US" w:eastAsia="ar-SA"/>
        </w:rPr>
        <w:t>,00</w:t>
      </w:r>
      <w:proofErr w:type="gramEnd"/>
      <w:r w:rsidRPr="00101D50">
        <w:rPr>
          <w:rFonts w:eastAsia="Calibri"/>
          <w:snapToGrid/>
          <w:szCs w:val="24"/>
          <w:lang w:val="en-US" w:eastAsia="ar-SA"/>
        </w:rPr>
        <w:t xml:space="preserve"> x 0,60 x 0,333 x 0,30 x 0,423 / 3</w:t>
      </w:r>
      <w:r>
        <w:rPr>
          <w:rFonts w:eastAsia="Calibri"/>
          <w:snapToGrid/>
          <w:szCs w:val="24"/>
          <w:lang w:val="en-US" w:eastAsia="ar-SA"/>
        </w:rPr>
        <w:t xml:space="preserve"> </w:t>
      </w:r>
      <w:r w:rsidRPr="00101D50">
        <w:rPr>
          <w:rFonts w:eastAsia="Calibri"/>
          <w:snapToGrid/>
          <w:szCs w:val="24"/>
          <w:lang w:val="en-US" w:eastAsia="ar-SA"/>
        </w:rPr>
        <w:t>= 0,152KN</w:t>
      </w:r>
    </w:p>
    <w:p w:rsidR="003F25DC" w:rsidRPr="00101D50" w:rsidRDefault="003F25DC" w:rsidP="003F25DC">
      <w:pPr>
        <w:suppressAutoHyphens/>
        <w:rPr>
          <w:rFonts w:eastAsia="Calibri"/>
          <w:snapToGrid/>
          <w:szCs w:val="24"/>
          <w:lang w:val="sr-Latn-CS" w:eastAsia="ar-SA"/>
        </w:rPr>
      </w:pP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Roll moment in axis A-A</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0,521</w:t>
      </w:r>
      <w:r w:rsidRPr="00101D50">
        <w:rPr>
          <w:rFonts w:eastAsia="Calibri"/>
          <w:snapToGrid/>
          <w:szCs w:val="24"/>
          <w:lang w:val="en-US" w:eastAsia="ar-SA"/>
        </w:rPr>
        <w:t xml:space="preserve">+ </w:t>
      </w:r>
      <w:r w:rsidRPr="00101D50">
        <w:rPr>
          <w:rFonts w:eastAsia="Calibri"/>
          <w:snapToGrid/>
          <w:szCs w:val="24"/>
          <w:lang w:val="sr-Latn-CS" w:eastAsia="ar-SA"/>
        </w:rPr>
        <w:t>0,58 x 0,60/3</w:t>
      </w:r>
      <w:r>
        <w:rPr>
          <w:rFonts w:eastAsia="Calibri"/>
          <w:snapToGrid/>
          <w:szCs w:val="24"/>
          <w:lang w:val="sr-Latn-CS" w:eastAsia="ar-SA"/>
        </w:rPr>
        <w:t xml:space="preserve"> </w:t>
      </w:r>
      <w:r w:rsidRPr="00101D50">
        <w:rPr>
          <w:rFonts w:eastAsia="Calibri"/>
          <w:snapToGrid/>
          <w:szCs w:val="24"/>
          <w:lang w:val="sr-Latn-CS" w:eastAsia="ar-SA"/>
        </w:rPr>
        <w:t xml:space="preserve">= 0,637 </w:t>
      </w:r>
      <w:r w:rsidRPr="00101D50">
        <w:rPr>
          <w:rFonts w:eastAsia="Calibri"/>
          <w:snapToGrid/>
          <w:szCs w:val="24"/>
          <w:lang w:val="en-US" w:eastAsia="ar-SA"/>
        </w:rPr>
        <w:t>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w:t>
      </w:r>
      <w:r w:rsidRPr="00101D50">
        <w:rPr>
          <w:rFonts w:eastAsia="Calibri"/>
          <w:snapToGrid/>
          <w:szCs w:val="24"/>
          <w:lang w:val="en-US" w:eastAsia="ar-SA"/>
        </w:rPr>
        <w:t>0,398 +1,35 ) x 0,175 +</w:t>
      </w:r>
      <w:r w:rsidRPr="00101D50">
        <w:rPr>
          <w:rFonts w:eastAsia="Calibri"/>
          <w:snapToGrid/>
          <w:szCs w:val="24"/>
          <w:lang w:val="sr-Latn-CS" w:eastAsia="ar-SA"/>
        </w:rPr>
        <w:t>5,18 x 0,60 /3  + 0,152 x 0,30 x 2</w:t>
      </w:r>
      <w:r>
        <w:rPr>
          <w:rFonts w:eastAsia="Calibri"/>
          <w:snapToGrid/>
          <w:szCs w:val="24"/>
          <w:lang w:val="sr-Latn-CS" w:eastAsia="ar-SA"/>
        </w:rPr>
        <w:t xml:space="preserve"> </w:t>
      </w:r>
      <w:r w:rsidRPr="00101D50">
        <w:rPr>
          <w:rFonts w:eastAsia="Calibri"/>
          <w:snapToGrid/>
          <w:szCs w:val="24"/>
          <w:lang w:val="sr-Latn-CS" w:eastAsia="ar-SA"/>
        </w:rPr>
        <w:t>= 1,433 KNm</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 xml:space="preserve">Safety coefficient Ks = Mp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Ma </w:t>
      </w:r>
      <w:r w:rsidRPr="00101D50">
        <w:rPr>
          <w:rFonts w:eastAsia="Calibri"/>
          <w:snapToGrid/>
          <w:szCs w:val="24"/>
          <w:vertAlign w:val="subscript"/>
          <w:lang w:val="sr-Latn-CS" w:eastAsia="ar-SA"/>
        </w:rPr>
        <w:t xml:space="preserve">A-A </w:t>
      </w:r>
      <w:r w:rsidRPr="00101D50">
        <w:rPr>
          <w:rFonts w:eastAsia="Calibri"/>
          <w:snapToGrid/>
          <w:szCs w:val="24"/>
          <w:lang w:val="sr-Latn-CS" w:eastAsia="ar-SA"/>
        </w:rPr>
        <w:t xml:space="preserve"> = 1,433 / 0,637</w:t>
      </w:r>
      <w:r>
        <w:rPr>
          <w:rFonts w:eastAsia="Calibri"/>
          <w:snapToGrid/>
          <w:szCs w:val="24"/>
          <w:lang w:val="sr-Latn-CS" w:eastAsia="ar-SA"/>
        </w:rPr>
        <w:t xml:space="preserve"> </w:t>
      </w:r>
      <w:r w:rsidRPr="00101D50">
        <w:rPr>
          <w:rFonts w:eastAsia="Calibri"/>
          <w:snapToGrid/>
          <w:szCs w:val="24"/>
          <w:lang w:val="sr-Latn-CS" w:eastAsia="ar-SA"/>
        </w:rPr>
        <w:t>= 2,25</w:t>
      </w:r>
    </w:p>
    <w:p w:rsidR="003F25DC" w:rsidRPr="00101D50" w:rsidRDefault="003F25DC" w:rsidP="003F25DC">
      <w:pPr>
        <w:suppressAutoHyphens/>
        <w:rPr>
          <w:rFonts w:eastAsia="Calibri"/>
          <w:snapToGrid/>
          <w:szCs w:val="24"/>
          <w:lang w:val="sr-Latn-CS" w:eastAsia="ar-SA"/>
        </w:rPr>
      </w:pPr>
      <w:r w:rsidRPr="00101D50">
        <w:rPr>
          <w:rFonts w:eastAsia="Calibri"/>
          <w:snapToGrid/>
          <w:szCs w:val="24"/>
          <w:lang w:val="sr-Latn-CS" w:eastAsia="ar-SA"/>
        </w:rPr>
        <w:t>Post is stable</w:t>
      </w:r>
    </w:p>
    <w:p w:rsidR="003F25DC" w:rsidRPr="00E955CE" w:rsidRDefault="003F25DC" w:rsidP="003F25DC">
      <w:pPr>
        <w:autoSpaceDE w:val="0"/>
        <w:spacing w:after="200" w:line="276" w:lineRule="auto"/>
        <w:ind w:left="720"/>
        <w:jc w:val="both"/>
        <w:rPr>
          <w:rFonts w:eastAsia="Calibri"/>
          <w:snapToGrid/>
          <w:szCs w:val="22"/>
          <w:lang w:val="sr-Latn-RS"/>
        </w:rPr>
      </w:pPr>
    </w:p>
    <w:p w:rsidR="003F25DC" w:rsidRDefault="003F25DC" w:rsidP="003F25DC">
      <w:pPr>
        <w:widowControl w:val="0"/>
        <w:suppressAutoHyphens/>
        <w:autoSpaceDN w:val="0"/>
        <w:rPr>
          <w:rFonts w:eastAsia="SimSun"/>
          <w:b/>
          <w:snapToGrid/>
          <w:color w:val="000000"/>
          <w:kern w:val="3"/>
          <w:szCs w:val="24"/>
          <w:lang w:val="en-US" w:eastAsia="zh-CN" w:bidi="hi-IN"/>
        </w:rPr>
      </w:pPr>
    </w:p>
    <w:p w:rsidR="003F25DC" w:rsidRPr="003F25DC" w:rsidRDefault="003F25DC" w:rsidP="003F25DC">
      <w:pPr>
        <w:widowControl w:val="0"/>
        <w:suppressAutoHyphens/>
        <w:autoSpaceDN w:val="0"/>
        <w:rPr>
          <w:rFonts w:eastAsia="SimSun"/>
          <w:b/>
          <w:snapToGrid/>
          <w:color w:val="000000"/>
          <w:kern w:val="3"/>
          <w:szCs w:val="24"/>
          <w:lang w:val="en-US" w:eastAsia="zh-CN" w:bidi="hi-IN"/>
        </w:rPr>
      </w:pPr>
      <w:r w:rsidRPr="003F25DC">
        <w:rPr>
          <w:rFonts w:eastAsia="SimSun"/>
          <w:b/>
          <w:snapToGrid/>
          <w:color w:val="000000"/>
          <w:kern w:val="3"/>
          <w:szCs w:val="24"/>
          <w:lang w:val="en-US" w:eastAsia="zh-CN" w:bidi="hi-IN"/>
        </w:rPr>
        <w:lastRenderedPageBreak/>
        <w:t>Stability of the post concerning the roll moment around the axis А – А</w:t>
      </w:r>
    </w:p>
    <w:tbl>
      <w:tblPr>
        <w:tblpPr w:leftFromText="180" w:rightFromText="180" w:vertAnchor="text" w:horzAnchor="margin" w:tblpY="318"/>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
        <w:gridCol w:w="1305"/>
        <w:gridCol w:w="1541"/>
        <w:gridCol w:w="1615"/>
        <w:gridCol w:w="808"/>
        <w:gridCol w:w="993"/>
        <w:gridCol w:w="855"/>
        <w:gridCol w:w="824"/>
        <w:gridCol w:w="853"/>
      </w:tblGrid>
      <w:tr w:rsidR="003F25DC" w:rsidRPr="00101D50" w:rsidTr="00C606CE">
        <w:trPr>
          <w:trHeight w:val="1520"/>
          <w:tblHeader/>
        </w:trPr>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Sign dimension (cm)</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vertAlign w:val="superscript"/>
                <w:lang w:val="en-US" w:eastAsia="zh-CN" w:bidi="hi-IN"/>
              </w:rPr>
            </w:pPr>
            <w:r w:rsidRPr="003F25DC">
              <w:rPr>
                <w:rFonts w:eastAsia="SimSun"/>
                <w:snapToGrid/>
                <w:color w:val="000000"/>
                <w:kern w:val="3"/>
                <w:szCs w:val="24"/>
                <w:lang w:val="en-US" w:eastAsia="zh-CN" w:bidi="hi-IN"/>
              </w:rPr>
              <w:t>Surface (m</w:t>
            </w:r>
            <w:r w:rsidRPr="003F25DC">
              <w:rPr>
                <w:rFonts w:eastAsia="SimSun"/>
                <w:snapToGrid/>
                <w:color w:val="000000"/>
                <w:kern w:val="3"/>
                <w:szCs w:val="24"/>
                <w:vertAlign w:val="superscript"/>
                <w:lang w:val="en-US" w:eastAsia="zh-CN" w:bidi="hi-IN"/>
              </w:rPr>
              <w:t>2</w:t>
            </w:r>
            <w:r w:rsidRPr="003F25DC">
              <w:rPr>
                <w:rFonts w:eastAsia="SimSun"/>
                <w:snapToGrid/>
                <w:color w:val="000000"/>
                <w:kern w:val="3"/>
                <w:szCs w:val="24"/>
                <w:lang w:val="en-US" w:eastAsia="zh-CN" w:bidi="hi-IN"/>
              </w:rPr>
              <w:t>)</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Height of a set sign</w:t>
            </w:r>
          </w:p>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(m)</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Depth of a laid pipe</w:t>
            </w:r>
          </w:p>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(m)</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Wind force (KN)</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Weight (KN)</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M</w:t>
            </w:r>
            <w:r w:rsidRPr="003F25DC">
              <w:rPr>
                <w:rFonts w:eastAsia="SimSun"/>
                <w:snapToGrid/>
                <w:color w:val="000000"/>
                <w:kern w:val="3"/>
                <w:szCs w:val="24"/>
                <w:vertAlign w:val="subscript"/>
                <w:lang w:val="en-US" w:eastAsia="zh-CN" w:bidi="hi-IN"/>
              </w:rPr>
              <w:t xml:space="preserve">s </w:t>
            </w:r>
            <w:r w:rsidRPr="003F25DC">
              <w:rPr>
                <w:rFonts w:eastAsia="SimSun"/>
                <w:snapToGrid/>
                <w:color w:val="000000"/>
                <w:kern w:val="3"/>
                <w:szCs w:val="24"/>
                <w:lang w:val="en-US" w:eastAsia="zh-CN" w:bidi="hi-IN"/>
              </w:rPr>
              <w:t xml:space="preserve"> in  t ’’1’’</w:t>
            </w:r>
          </w:p>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(KNm)</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Depth of fou.eng.  (m)</w:t>
            </w:r>
          </w:p>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M</w:t>
            </w:r>
            <w:r w:rsidRPr="003F25DC">
              <w:rPr>
                <w:rFonts w:eastAsia="SimSun"/>
                <w:snapToGrid/>
                <w:color w:val="000000"/>
                <w:kern w:val="3"/>
                <w:szCs w:val="24"/>
                <w:vertAlign w:val="subscript"/>
                <w:lang w:val="en-US" w:eastAsia="zh-CN" w:bidi="hi-IN"/>
              </w:rPr>
              <w:t>s</w:t>
            </w:r>
            <w:r w:rsidRPr="003F25DC">
              <w:rPr>
                <w:rFonts w:eastAsia="SimSun"/>
                <w:snapToGrid/>
                <w:color w:val="000000"/>
                <w:kern w:val="3"/>
                <w:szCs w:val="24"/>
                <w:lang w:val="en-US" w:eastAsia="zh-CN" w:bidi="hi-IN"/>
              </w:rPr>
              <w:t xml:space="preserve"> in axis ’’A’’                         (KNm)</w:t>
            </w:r>
          </w:p>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40x40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0,112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0,258</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0,179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0,246</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0,112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0,306</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0,224</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0,314</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0,112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0,354</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0,269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0,358</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60x60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0,252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0,334</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0,428</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0,580</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0,252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0,382</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0,529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0,680</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0,252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0,430</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0,630</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0,781</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90x90 </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0,81</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0,567</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0,487</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1,049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1,502</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0,81</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0.567</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0,535</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1,276</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1,730</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0,81</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0.567</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0,583</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1,503</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1,956</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40x60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0,24</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0,168</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0,302</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0,286</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0,386</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0,24</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0,168</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0,350</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0,353</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0,454</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0,24</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0,168</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0,398</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0,420</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0,521</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60x90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0,392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0,322</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0,725</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0,872</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0,392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0,470</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0,882</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1,003</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0,56</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0,392</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0,518</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1,039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1,135</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 xml:space="preserve">40x80 </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0,389</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0,605</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0,806</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0,437</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0,739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0,941</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0,485</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0,874</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1,075</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60x120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0,72</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0,504</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0,490</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1,008</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1,411</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0,72</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0,504</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0,538</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1,210</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1,613</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0,72</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0,504</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0,586</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1,411</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1,814</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40x120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0,437</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0,617</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0,941</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0,485</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0,806</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1,075</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0,48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0,336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0,533</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0,941</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1,210</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60x180</w:t>
            </w: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1,40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0,756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0,665</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1,739</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2,344</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1,80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0,756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0,713</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2,041</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2,646</w:t>
            </w:r>
          </w:p>
        </w:tc>
      </w:tr>
      <w:tr w:rsidR="003F25DC" w:rsidRPr="00101D50" w:rsidTr="00C606CE">
        <w:tc>
          <w:tcPr>
            <w:tcW w:w="485"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p>
        </w:tc>
        <w:tc>
          <w:tcPr>
            <w:tcW w:w="67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1,08</w:t>
            </w:r>
          </w:p>
        </w:tc>
        <w:tc>
          <w:tcPr>
            <w:tcW w:w="791"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2,20</w:t>
            </w:r>
          </w:p>
        </w:tc>
        <w:tc>
          <w:tcPr>
            <w:tcW w:w="829" w:type="pct"/>
            <w:tcBorders>
              <w:top w:val="single" w:sz="4" w:space="0" w:color="auto"/>
              <w:left w:val="single" w:sz="4" w:space="0" w:color="auto"/>
              <w:bottom w:val="single" w:sz="4" w:space="0" w:color="auto"/>
              <w:right w:val="single" w:sz="4" w:space="0" w:color="auto"/>
            </w:tcBorders>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0,60</w:t>
            </w:r>
          </w:p>
        </w:tc>
        <w:tc>
          <w:tcPr>
            <w:tcW w:w="415"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0,756</w:t>
            </w:r>
          </w:p>
        </w:tc>
        <w:tc>
          <w:tcPr>
            <w:tcW w:w="510"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0,761</w:t>
            </w:r>
          </w:p>
        </w:tc>
        <w:tc>
          <w:tcPr>
            <w:tcW w:w="439"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2,344</w:t>
            </w:r>
          </w:p>
        </w:tc>
        <w:tc>
          <w:tcPr>
            <w:tcW w:w="423"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0,80</w:t>
            </w:r>
          </w:p>
        </w:tc>
        <w:tc>
          <w:tcPr>
            <w:tcW w:w="438" w:type="pct"/>
            <w:tcBorders>
              <w:top w:val="single" w:sz="4" w:space="0" w:color="auto"/>
              <w:left w:val="single" w:sz="4" w:space="0" w:color="auto"/>
              <w:bottom w:val="single" w:sz="4" w:space="0" w:color="auto"/>
              <w:right w:val="single" w:sz="4" w:space="0" w:color="auto"/>
            </w:tcBorders>
            <w:hideMark/>
          </w:tcPr>
          <w:p w:rsidR="003F25DC" w:rsidRPr="003F25DC" w:rsidRDefault="003F25DC" w:rsidP="00C606CE">
            <w:pPr>
              <w:widowControl w:val="0"/>
              <w:suppressAutoHyphens/>
              <w:autoSpaceDN w:val="0"/>
              <w:rPr>
                <w:rFonts w:eastAsia="SimSun"/>
                <w:snapToGrid/>
                <w:color w:val="000000"/>
                <w:kern w:val="3"/>
                <w:szCs w:val="24"/>
                <w:lang w:val="en-US" w:eastAsia="zh-CN" w:bidi="hi-IN"/>
              </w:rPr>
            </w:pPr>
            <w:r w:rsidRPr="003F25DC">
              <w:rPr>
                <w:rFonts w:eastAsia="SimSun"/>
                <w:snapToGrid/>
                <w:color w:val="000000"/>
                <w:kern w:val="3"/>
                <w:szCs w:val="24"/>
                <w:lang w:val="en-US" w:eastAsia="zh-CN" w:bidi="hi-IN"/>
              </w:rPr>
              <w:t>2,948</w:t>
            </w:r>
          </w:p>
        </w:tc>
      </w:tr>
    </w:tbl>
    <w:p w:rsidR="003F25DC" w:rsidRPr="00E955CE" w:rsidRDefault="003F25DC" w:rsidP="003F25DC">
      <w:pPr>
        <w:autoSpaceDE w:val="0"/>
        <w:spacing w:after="200" w:line="276" w:lineRule="auto"/>
        <w:jc w:val="both"/>
        <w:rPr>
          <w:rFonts w:ascii="Arial" w:eastAsia="Calibri" w:hAnsi="Arial"/>
          <w:bCs/>
          <w:snapToGrid/>
          <w:color w:val="FF0000"/>
          <w:szCs w:val="22"/>
          <w:lang w:val="sr-Latn-RS" w:eastAsia="sr-Latn-CS"/>
        </w:rPr>
      </w:pPr>
    </w:p>
    <w:p w:rsidR="003F25DC" w:rsidRDefault="00A074BB" w:rsidP="003F25DC">
      <w:pPr>
        <w:jc w:val="center"/>
      </w:pPr>
      <w:r>
        <w:rPr>
          <w:noProof/>
          <w:snapToGrid/>
          <w:lang w:val="en-US"/>
        </w:rPr>
        <w:pict>
          <v:shape id="Picture 15" o:spid="_x0000_i1031" type="#_x0000_t75" alt="Description: Description: znaki" style="width:234.75pt;height:171pt;visibility:visible;mso-wrap-style:square">
            <v:imagedata r:id="rId14" o:title=" znaki" cropbottom="17820f"/>
          </v:shape>
        </w:pict>
      </w:r>
    </w:p>
    <w:p w:rsidR="003F25DC" w:rsidRPr="00DC3B39" w:rsidRDefault="003F25DC" w:rsidP="003F25DC">
      <w:pPr>
        <w:rPr>
          <w:b/>
          <w:lang w:val="sr-Latn-CS"/>
        </w:rPr>
      </w:pPr>
      <w:r w:rsidRPr="00DC3B39">
        <w:rPr>
          <w:b/>
          <w:lang w:val="sr-Latn-CS"/>
        </w:rPr>
        <w:lastRenderedPageBreak/>
        <w:t>Tabular Overview of Signs</w:t>
      </w:r>
    </w:p>
    <w:tbl>
      <w:tblPr>
        <w:tblpPr w:leftFromText="180" w:rightFromText="180" w:vertAnchor="text" w:horzAnchor="margin" w:tblpY="318"/>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1051"/>
        <w:gridCol w:w="1501"/>
        <w:gridCol w:w="1224"/>
        <w:gridCol w:w="1185"/>
        <w:gridCol w:w="1418"/>
        <w:gridCol w:w="997"/>
        <w:gridCol w:w="1378"/>
      </w:tblGrid>
      <w:tr w:rsidR="003F25DC" w:rsidRPr="00DC3B39" w:rsidTr="00C606CE">
        <w:trPr>
          <w:tblHeader/>
        </w:trPr>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No.</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Sign dimension</w:t>
            </w:r>
          </w:p>
          <w:p w:rsidR="003F25DC" w:rsidRPr="00DC3B39" w:rsidRDefault="003F25DC" w:rsidP="00C606CE">
            <w:pPr>
              <w:jc w:val="center"/>
              <w:rPr>
                <w:lang w:val="en-US"/>
              </w:rPr>
            </w:pPr>
            <w:r w:rsidRPr="00DC3B39">
              <w:rPr>
                <w:lang w:val="en-US"/>
              </w:rPr>
              <w:t>(cm)</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Height of set sign</w:t>
            </w:r>
          </w:p>
          <w:p w:rsidR="003F25DC" w:rsidRPr="00DC3B39" w:rsidRDefault="003F25DC" w:rsidP="00C606CE">
            <w:pPr>
              <w:jc w:val="center"/>
              <w:rPr>
                <w:lang w:val="en-US"/>
              </w:rPr>
            </w:pPr>
            <w:r w:rsidRPr="00DC3B39">
              <w:rPr>
                <w:lang w:val="en-US"/>
              </w:rPr>
              <w:t>(m)</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Total length of post support (cm)</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Depth of laid pipe</w:t>
            </w:r>
          </w:p>
          <w:p w:rsidR="003F25DC" w:rsidRPr="00DC3B39" w:rsidRDefault="003F25DC" w:rsidP="00C606CE">
            <w:pPr>
              <w:jc w:val="center"/>
              <w:rPr>
                <w:lang w:val="en-US"/>
              </w:rPr>
            </w:pPr>
            <w:r w:rsidRPr="00DC3B39">
              <w:rPr>
                <w:lang w:val="en-US"/>
              </w:rPr>
              <w:t>(m)</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Post support profile (mm)</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Depth of fou.eng. (m)</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Foundation dimensions (cm)</w:t>
            </w:r>
          </w:p>
        </w:tc>
      </w:tr>
      <w:tr w:rsidR="003F25DC" w:rsidRPr="00DC3B39" w:rsidTr="00C606CE">
        <w:trPr>
          <w:trHeight w:val="367"/>
        </w:trPr>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240,00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30x30x60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280,00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30x30x60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320,00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30x30x60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60x60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5.</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6.</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340,00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7.</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90x90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290,00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8.</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330,00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4,0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9.</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370,00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4,0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10.</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40x60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30x30x60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11.</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300,00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12.</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340,00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0,60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40x40x60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13.</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60x90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290,00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330,00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15.</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370,00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16.</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40x80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280,00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17.</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320,00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19.</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60x120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320,00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20.</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Ø70,0 / 4,0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21.</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70,0 /4,0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40x120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320,00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23.</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40x40x80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24.</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400,00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60,3 / 2,9</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50x50x80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25</w:t>
            </w:r>
          </w:p>
        </w:tc>
        <w:tc>
          <w:tcPr>
            <w:tcW w:w="105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60x180</w:t>
            </w: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1,40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380,00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70,0 / 4,0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50x50x80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26.</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1,80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420,00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80,0 / 5,0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50x50x80</w:t>
            </w:r>
          </w:p>
        </w:tc>
      </w:tr>
      <w:tr w:rsidR="003F25DC" w:rsidRPr="00DC3B39" w:rsidTr="00C606CE">
        <w:tc>
          <w:tcPr>
            <w:tcW w:w="81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27.</w:t>
            </w:r>
          </w:p>
        </w:tc>
        <w:tc>
          <w:tcPr>
            <w:tcW w:w="1051"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p>
        </w:tc>
        <w:tc>
          <w:tcPr>
            <w:tcW w:w="1501"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2,20</w:t>
            </w:r>
          </w:p>
        </w:tc>
        <w:tc>
          <w:tcPr>
            <w:tcW w:w="1224"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460,00</w:t>
            </w:r>
          </w:p>
        </w:tc>
        <w:tc>
          <w:tcPr>
            <w:tcW w:w="1185" w:type="dxa"/>
            <w:tcBorders>
              <w:top w:val="single" w:sz="4" w:space="0" w:color="auto"/>
              <w:left w:val="single" w:sz="4" w:space="0" w:color="auto"/>
              <w:bottom w:val="single" w:sz="4" w:space="0" w:color="auto"/>
              <w:right w:val="single" w:sz="4" w:space="0" w:color="auto"/>
            </w:tcBorders>
          </w:tcPr>
          <w:p w:rsidR="003F25DC" w:rsidRPr="00DC3B39" w:rsidRDefault="003F25DC" w:rsidP="00C606CE">
            <w:pPr>
              <w:jc w:val="center"/>
              <w:rPr>
                <w:lang w:val="en-US"/>
              </w:rPr>
            </w:pPr>
            <w:r w:rsidRPr="00DC3B39">
              <w:rPr>
                <w:lang w:val="en-US"/>
              </w:rPr>
              <w:t>0,60</w:t>
            </w:r>
          </w:p>
        </w:tc>
        <w:tc>
          <w:tcPr>
            <w:tcW w:w="141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Ø 80,0 / 5,0</w:t>
            </w:r>
          </w:p>
        </w:tc>
        <w:tc>
          <w:tcPr>
            <w:tcW w:w="997"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0,80</w:t>
            </w:r>
          </w:p>
        </w:tc>
        <w:tc>
          <w:tcPr>
            <w:tcW w:w="1378" w:type="dxa"/>
            <w:tcBorders>
              <w:top w:val="single" w:sz="4" w:space="0" w:color="auto"/>
              <w:left w:val="single" w:sz="4" w:space="0" w:color="auto"/>
              <w:bottom w:val="single" w:sz="4" w:space="0" w:color="auto"/>
              <w:right w:val="single" w:sz="4" w:space="0" w:color="auto"/>
            </w:tcBorders>
            <w:hideMark/>
          </w:tcPr>
          <w:p w:rsidR="003F25DC" w:rsidRPr="00DC3B39" w:rsidRDefault="003F25DC" w:rsidP="00C606CE">
            <w:pPr>
              <w:jc w:val="center"/>
              <w:rPr>
                <w:lang w:val="en-US"/>
              </w:rPr>
            </w:pPr>
            <w:r w:rsidRPr="00DC3B39">
              <w:rPr>
                <w:lang w:val="en-US"/>
              </w:rPr>
              <w:t>50x50x80</w:t>
            </w:r>
          </w:p>
        </w:tc>
      </w:tr>
    </w:tbl>
    <w:p w:rsidR="003F25DC" w:rsidRDefault="003F25DC" w:rsidP="003F25DC">
      <w:pPr>
        <w:jc w:val="center"/>
      </w:pPr>
    </w:p>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Default="003F25DC" w:rsidP="003F25DC">
      <w:pPr>
        <w:tabs>
          <w:tab w:val="left" w:pos="2175"/>
        </w:tabs>
      </w:pPr>
      <w:r>
        <w:tab/>
      </w: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Default="003F25DC" w:rsidP="003F25DC">
      <w:pPr>
        <w:tabs>
          <w:tab w:val="left" w:pos="2175"/>
        </w:tabs>
      </w:pPr>
    </w:p>
    <w:p w:rsidR="003F25DC" w:rsidRPr="00AA38DC" w:rsidRDefault="003F25DC" w:rsidP="00640579">
      <w:pPr>
        <w:numPr>
          <w:ilvl w:val="0"/>
          <w:numId w:val="9"/>
        </w:numPr>
        <w:ind w:left="360"/>
        <w:rPr>
          <w:b/>
        </w:rPr>
      </w:pPr>
      <w:r w:rsidRPr="00AA38DC">
        <w:rPr>
          <w:b/>
          <w:bCs/>
        </w:rPr>
        <w:lastRenderedPageBreak/>
        <w:t xml:space="preserve">REST AREA FOR CYCLISTS </w:t>
      </w:r>
      <w:r w:rsidR="00002560">
        <w:rPr>
          <w:rFonts w:eastAsia="Arial Unicode MS" w:cs="Arial"/>
          <w:b/>
          <w:bCs/>
          <w:kern w:val="1"/>
          <w:szCs w:val="24"/>
          <w:lang w:eastAsia="hi-IN" w:bidi="hi-IN"/>
        </w:rPr>
        <w:t>WITH STREET FURNITURE</w:t>
      </w:r>
      <w:r w:rsidR="00002560" w:rsidRPr="001E5348">
        <w:rPr>
          <w:rFonts w:eastAsia="Arial Unicode MS" w:cs="Arial"/>
          <w:b/>
          <w:bCs/>
          <w:kern w:val="1"/>
          <w:szCs w:val="24"/>
          <w:lang w:val="sr-Cyrl-RS" w:eastAsia="hi-IN" w:bidi="hi-IN"/>
        </w:rPr>
        <w:t xml:space="preserve"> </w:t>
      </w:r>
      <w:r w:rsidRPr="00AA38DC">
        <w:rPr>
          <w:b/>
          <w:bCs/>
        </w:rPr>
        <w:t>AND INFORMATION PANELS</w:t>
      </w:r>
    </w:p>
    <w:p w:rsidR="003F25DC" w:rsidRDefault="003F25DC" w:rsidP="003F25DC">
      <w:pPr>
        <w:ind w:left="360"/>
        <w:rPr>
          <w:b/>
          <w:bCs/>
        </w:rPr>
      </w:pPr>
    </w:p>
    <w:p w:rsidR="003F25DC" w:rsidRPr="00EB2AF2" w:rsidRDefault="003F25DC" w:rsidP="003F25DC">
      <w:pPr>
        <w:autoSpaceDE w:val="0"/>
        <w:jc w:val="both"/>
        <w:rPr>
          <w:bCs/>
          <w:lang w:val="en-US"/>
        </w:rPr>
      </w:pPr>
      <w:r>
        <w:rPr>
          <w:bCs/>
          <w:lang w:val="sr-Latn-RS"/>
        </w:rPr>
        <w:t>I</w:t>
      </w:r>
      <w:r>
        <w:rPr>
          <w:bCs/>
          <w:lang w:val="sr-Cyrl-RS"/>
        </w:rPr>
        <w:t xml:space="preserve">t is planned to place six rest areas for cyclists that have several functions (bicycle parking and rest area), which contain defined </w:t>
      </w:r>
      <w:r>
        <w:rPr>
          <w:bCs/>
        </w:rPr>
        <w:t xml:space="preserve">street </w:t>
      </w:r>
      <w:r>
        <w:rPr>
          <w:bCs/>
          <w:lang w:val="sr-Cyrl-RS"/>
        </w:rPr>
        <w:t xml:space="preserve">furniture (bicycle </w:t>
      </w:r>
      <w:r>
        <w:rPr>
          <w:bCs/>
        </w:rPr>
        <w:t>racks</w:t>
      </w:r>
      <w:r>
        <w:rPr>
          <w:bCs/>
          <w:lang w:val="sr-Cyrl-RS"/>
        </w:rPr>
        <w:t xml:space="preserve">, small or medium bench, </w:t>
      </w:r>
      <w:r>
        <w:rPr>
          <w:bCs/>
        </w:rPr>
        <w:t>seating area</w:t>
      </w:r>
      <w:r>
        <w:rPr>
          <w:bCs/>
          <w:lang w:val="sr-Cyrl-RS"/>
        </w:rPr>
        <w:t xml:space="preserve"> with table, information </w:t>
      </w:r>
      <w:r>
        <w:rPr>
          <w:bCs/>
        </w:rPr>
        <w:t>panel</w:t>
      </w:r>
      <w:r>
        <w:rPr>
          <w:bCs/>
          <w:lang w:val="sr-Cyrl-RS"/>
        </w:rPr>
        <w:t xml:space="preserve">), one large information </w:t>
      </w:r>
      <w:r>
        <w:rPr>
          <w:bCs/>
        </w:rPr>
        <w:t>panel</w:t>
      </w:r>
      <w:r>
        <w:rPr>
          <w:bCs/>
          <w:lang w:val="sr-Cyrl-RS"/>
        </w:rPr>
        <w:t xml:space="preserve"> and four small information </w:t>
      </w:r>
      <w:r>
        <w:rPr>
          <w:bCs/>
        </w:rPr>
        <w:t>panel</w:t>
      </w:r>
      <w:r>
        <w:rPr>
          <w:bCs/>
          <w:lang w:val="sr-Cyrl-RS"/>
        </w:rPr>
        <w:t>s.</w:t>
      </w:r>
      <w:r w:rsidR="00EB2AF2">
        <w:rPr>
          <w:bCs/>
          <w:lang w:val="en-US"/>
        </w:rPr>
        <w:t xml:space="preserve"> </w:t>
      </w:r>
    </w:p>
    <w:p w:rsidR="003F25DC" w:rsidRPr="00AA38DC" w:rsidRDefault="003F25DC" w:rsidP="003F25DC">
      <w:pPr>
        <w:autoSpaceDE w:val="0"/>
        <w:jc w:val="both"/>
        <w:rPr>
          <w:bCs/>
          <w:lang w:val="sr-Latn-RS"/>
        </w:rPr>
      </w:pPr>
    </w:p>
    <w:p w:rsidR="003F25DC" w:rsidRDefault="00002560" w:rsidP="003F25DC">
      <w:pPr>
        <w:autoSpaceDE w:val="0"/>
        <w:jc w:val="both"/>
        <w:rPr>
          <w:bCs/>
          <w:lang w:val="sr-Latn-RS"/>
        </w:rPr>
      </w:pPr>
      <w:r w:rsidRPr="00002560">
        <w:rPr>
          <w:rFonts w:eastAsia="Arial Unicode MS"/>
          <w:kern w:val="1"/>
          <w:szCs w:val="24"/>
          <w:lang w:val="it-IT" w:eastAsia="hi-IN" w:bidi="hi-IN"/>
        </w:rPr>
        <w:t>All listed elements, materials and equipment as well as all</w:t>
      </w:r>
      <w:r w:rsidRPr="00F85BC3">
        <w:rPr>
          <w:rFonts w:eastAsia="Arial Unicode MS"/>
          <w:color w:val="FF0000"/>
          <w:kern w:val="1"/>
          <w:szCs w:val="24"/>
          <w:lang w:val="it-IT" w:eastAsia="hi-IN" w:bidi="hi-IN"/>
        </w:rPr>
        <w:t xml:space="preserve"> </w:t>
      </w:r>
      <w:r w:rsidRPr="00002560">
        <w:rPr>
          <w:rFonts w:eastAsia="Arial Unicode MS"/>
          <w:kern w:val="1"/>
          <w:szCs w:val="24"/>
          <w:lang w:val="it-IT" w:eastAsia="hi-IN" w:bidi="hi-IN"/>
        </w:rPr>
        <w:t>works</w:t>
      </w:r>
      <w:r w:rsidR="003F25DC" w:rsidRPr="00002560">
        <w:rPr>
          <w:bCs/>
          <w:lang w:val="sr-Cyrl-RS"/>
        </w:rPr>
        <w:t xml:space="preserve"> </w:t>
      </w:r>
      <w:r w:rsidR="003F25DC">
        <w:rPr>
          <w:bCs/>
          <w:lang w:val="sr-Cyrl-RS"/>
        </w:rPr>
        <w:t xml:space="preserve">must meet technical characteristics given in the technical conditions and </w:t>
      </w:r>
      <w:r w:rsidR="00C606CE">
        <w:rPr>
          <w:bCs/>
          <w:lang w:val="en-US"/>
        </w:rPr>
        <w:t>be</w:t>
      </w:r>
      <w:r w:rsidR="003F25DC">
        <w:rPr>
          <w:bCs/>
          <w:lang w:val="sr-Cyrl-RS"/>
        </w:rPr>
        <w:t xml:space="preserve"> made according to the detailed drawings shown in graphic</w:t>
      </w:r>
      <w:r w:rsidR="003F25DC">
        <w:rPr>
          <w:bCs/>
        </w:rPr>
        <w:t>al</w:t>
      </w:r>
      <w:r w:rsidR="003F25DC">
        <w:rPr>
          <w:bCs/>
          <w:lang w:val="sr-Cyrl-RS"/>
        </w:rPr>
        <w:t xml:space="preserve"> part</w:t>
      </w:r>
      <w:r w:rsidR="00EB2AF2">
        <w:rPr>
          <w:bCs/>
          <w:lang w:val="en-US"/>
        </w:rPr>
        <w:t xml:space="preserve"> and Trail Implementation Standards (</w:t>
      </w:r>
      <w:r w:rsidR="00EB2AF2">
        <w:t>an implementation handbook</w:t>
      </w:r>
      <w:r w:rsidR="00EB2AF2">
        <w:t xml:space="preserve">, </w:t>
      </w:r>
      <w:r w:rsidR="00EB2AF2">
        <w:t xml:space="preserve">where </w:t>
      </w:r>
      <w:r w:rsidR="00EB2AF2">
        <w:t xml:space="preserve">binding </w:t>
      </w:r>
      <w:r w:rsidR="00EB2AF2">
        <w:t>standards for the whole distance of the bike trail, are defined</w:t>
      </w:r>
      <w:r w:rsidR="003F25DC">
        <w:rPr>
          <w:bCs/>
          <w:lang w:val="sr-Cyrl-RS"/>
        </w:rPr>
        <w:t xml:space="preserve">. Installation works </w:t>
      </w:r>
      <w:r w:rsidR="003F25DC">
        <w:rPr>
          <w:bCs/>
          <w:lang w:val="sr-Latn-RS"/>
        </w:rPr>
        <w:t>should be</w:t>
      </w:r>
      <w:r w:rsidR="003F25DC">
        <w:rPr>
          <w:bCs/>
          <w:lang w:val="sr-Cyrl-RS"/>
        </w:rPr>
        <w:t xml:space="preserve"> performed in accordance with the requirements given in the technical conditions. The required quantities are shown within the bill of quantities</w:t>
      </w:r>
      <w:r w:rsidR="00C606CE">
        <w:rPr>
          <w:bCs/>
          <w:lang w:val="en-US"/>
        </w:rPr>
        <w:t>.</w:t>
      </w:r>
      <w:r w:rsidR="003F25DC">
        <w:rPr>
          <w:bCs/>
          <w:lang w:val="sr-Cyrl-RS"/>
        </w:rPr>
        <w:t xml:space="preserve"> </w:t>
      </w:r>
    </w:p>
    <w:p w:rsidR="003F25DC" w:rsidRPr="00AA38DC" w:rsidRDefault="003F25DC" w:rsidP="003F25DC">
      <w:pPr>
        <w:autoSpaceDE w:val="0"/>
        <w:jc w:val="both"/>
        <w:rPr>
          <w:bCs/>
          <w:highlight w:val="yellow"/>
          <w:lang w:val="sr-Latn-RS"/>
        </w:rPr>
      </w:pPr>
    </w:p>
    <w:p w:rsidR="003F25DC" w:rsidRDefault="003F25DC" w:rsidP="003F25DC">
      <w:pPr>
        <w:autoSpaceDE w:val="0"/>
        <w:jc w:val="both"/>
        <w:rPr>
          <w:bCs/>
          <w:lang w:val="sr-Latn-RS"/>
        </w:rPr>
      </w:pPr>
      <w:r>
        <w:rPr>
          <w:bCs/>
          <w:lang w:val="sr-Cyrl-RS"/>
        </w:rPr>
        <w:t xml:space="preserve">Rest areas and information </w:t>
      </w:r>
      <w:r>
        <w:rPr>
          <w:bCs/>
        </w:rPr>
        <w:t>panel</w:t>
      </w:r>
      <w:r>
        <w:rPr>
          <w:bCs/>
          <w:lang w:val="sr-Cyrl-RS"/>
        </w:rPr>
        <w:t xml:space="preserve">s are </w:t>
      </w:r>
      <w:r w:rsidR="00C606CE">
        <w:rPr>
          <w:bCs/>
          <w:lang w:val="en-US"/>
        </w:rPr>
        <w:t xml:space="preserve">to be </w:t>
      </w:r>
      <w:r>
        <w:rPr>
          <w:bCs/>
          <w:lang w:val="sr-Cyrl-RS"/>
        </w:rPr>
        <w:t xml:space="preserve">placed at the proposed locations, while their price </w:t>
      </w:r>
      <w:r w:rsidR="00C606CE">
        <w:rPr>
          <w:bCs/>
          <w:lang w:val="en-US"/>
        </w:rPr>
        <w:t xml:space="preserve">should </w:t>
      </w:r>
      <w:r>
        <w:rPr>
          <w:bCs/>
          <w:lang w:val="sr-Cyrl-RS"/>
        </w:rPr>
        <w:t>incl</w:t>
      </w:r>
      <w:r w:rsidR="00C606CE">
        <w:rPr>
          <w:bCs/>
          <w:lang w:val="sr-Cyrl-RS"/>
        </w:rPr>
        <w:t>ude</w:t>
      </w:r>
      <w:r>
        <w:rPr>
          <w:bCs/>
          <w:lang w:val="sr-Cyrl-RS"/>
        </w:rPr>
        <w:t xml:space="preserve"> the procurement, delivery and quality control of the necessary elements, as well as all work on the installation of elements and construction of rest areas. The proposed locations </w:t>
      </w:r>
      <w:r>
        <w:rPr>
          <w:bCs/>
        </w:rPr>
        <w:t xml:space="preserve">for placement </w:t>
      </w:r>
      <w:r>
        <w:rPr>
          <w:bCs/>
          <w:lang w:val="sr-Cyrl-RS"/>
        </w:rPr>
        <w:t xml:space="preserve">may change during the execution of works, depending on the condition of the location and special requirements of the </w:t>
      </w:r>
      <w:r>
        <w:rPr>
          <w:bCs/>
        </w:rPr>
        <w:t>contracting authority</w:t>
      </w:r>
      <w:r>
        <w:rPr>
          <w:bCs/>
          <w:lang w:val="sr-Cyrl-RS"/>
        </w:rPr>
        <w:t>.</w:t>
      </w:r>
    </w:p>
    <w:p w:rsidR="00002560" w:rsidRPr="00002560" w:rsidRDefault="00002560" w:rsidP="003F25DC">
      <w:pPr>
        <w:autoSpaceDE w:val="0"/>
        <w:jc w:val="both"/>
        <w:rPr>
          <w:bCs/>
          <w:lang w:val="sr-Latn-RS"/>
        </w:rPr>
      </w:pPr>
    </w:p>
    <w:p w:rsidR="003F25DC" w:rsidRPr="00AA38DC" w:rsidRDefault="003F25DC" w:rsidP="003F25DC">
      <w:pPr>
        <w:autoSpaceDE w:val="0"/>
        <w:jc w:val="both"/>
        <w:rPr>
          <w:bCs/>
          <w:lang w:val="sr-Latn-RS"/>
        </w:rPr>
      </w:pPr>
    </w:p>
    <w:p w:rsidR="003F25DC" w:rsidRDefault="00002560" w:rsidP="00002560">
      <w:pPr>
        <w:rPr>
          <w:b/>
        </w:rPr>
      </w:pPr>
      <w:r>
        <w:rPr>
          <w:b/>
        </w:rPr>
        <w:t>2.1 PREPARATORY WORKS</w:t>
      </w:r>
    </w:p>
    <w:p w:rsidR="00002560" w:rsidRDefault="00002560" w:rsidP="00002560">
      <w:pPr>
        <w:rPr>
          <w:b/>
        </w:rPr>
      </w:pPr>
    </w:p>
    <w:p w:rsidR="00002560" w:rsidRDefault="00002560" w:rsidP="00002560">
      <w:pPr>
        <w:rPr>
          <w:b/>
          <w:lang w:eastAsia="sr-Latn-RS"/>
        </w:rPr>
      </w:pPr>
      <w:r w:rsidRPr="00962C9D">
        <w:rPr>
          <w:b/>
          <w:lang w:eastAsia="sr-Latn-RS"/>
        </w:rPr>
        <w:t xml:space="preserve">Facilities setting </w:t>
      </w:r>
      <w:proofErr w:type="gramStart"/>
      <w:r w:rsidRPr="00962C9D">
        <w:rPr>
          <w:b/>
          <w:lang w:eastAsia="sr-Latn-RS"/>
        </w:rPr>
        <w:t>out  and</w:t>
      </w:r>
      <w:proofErr w:type="gramEnd"/>
      <w:r w:rsidRPr="00962C9D">
        <w:rPr>
          <w:b/>
          <w:lang w:eastAsia="sr-Latn-RS"/>
        </w:rPr>
        <w:t xml:space="preserve"> marking</w:t>
      </w:r>
    </w:p>
    <w:p w:rsidR="00002560" w:rsidRDefault="00002560" w:rsidP="00002560">
      <w:pPr>
        <w:rPr>
          <w:b/>
          <w:lang w:eastAsia="sr-Latn-RS"/>
        </w:rPr>
      </w:pPr>
    </w:p>
    <w:p w:rsidR="00002560" w:rsidRDefault="00002560" w:rsidP="00002560">
      <w:pPr>
        <w:jc w:val="both"/>
        <w:rPr>
          <w:bCs/>
          <w:lang w:val="sr-Latn-RS"/>
        </w:rPr>
      </w:pPr>
      <w:r w:rsidRPr="00002560">
        <w:rPr>
          <w:bCs/>
          <w:lang w:val="sr-Cyrl-RS"/>
        </w:rPr>
        <w:t xml:space="preserve">Prior to the commencement of works, the Contractor is obliged to carry out necessary markings of rest areas for cyclists and information panels all in accordance with the attached graphical documents at </w:t>
      </w:r>
      <w:r w:rsidR="002B1FC1" w:rsidRPr="00002560">
        <w:rPr>
          <w:bCs/>
          <w:lang w:val="sr-Cyrl-RS"/>
        </w:rPr>
        <w:t xml:space="preserve">defined </w:t>
      </w:r>
      <w:r w:rsidRPr="00002560">
        <w:rPr>
          <w:bCs/>
          <w:lang w:val="sr-Cyrl-RS"/>
        </w:rPr>
        <w:t>locations</w:t>
      </w:r>
      <w:r w:rsidR="002B1FC1">
        <w:rPr>
          <w:bCs/>
          <w:lang w:val="sr-Latn-RS"/>
        </w:rPr>
        <w:t>,</w:t>
      </w:r>
      <w:r w:rsidRPr="00002560">
        <w:rPr>
          <w:bCs/>
          <w:lang w:val="sr-Cyrl-RS"/>
        </w:rPr>
        <w:t xml:space="preserve"> in accordance to valid Serbian standards. When performing works, secure and keep permanent points of the marked facility in question.</w:t>
      </w:r>
    </w:p>
    <w:p w:rsidR="00026A90" w:rsidRPr="00026A90" w:rsidRDefault="00026A90" w:rsidP="00002560">
      <w:pPr>
        <w:jc w:val="both"/>
        <w:rPr>
          <w:bCs/>
          <w:lang w:val="sr-Latn-RS"/>
        </w:rPr>
      </w:pPr>
    </w:p>
    <w:p w:rsidR="002B1FC1" w:rsidRDefault="002B1FC1" w:rsidP="00002560">
      <w:pPr>
        <w:jc w:val="both"/>
        <w:rPr>
          <w:bCs/>
          <w:lang w:val="sr-Latn-RS"/>
        </w:rPr>
      </w:pPr>
    </w:p>
    <w:p w:rsidR="002B1FC1" w:rsidRDefault="002B1FC1" w:rsidP="00026A90">
      <w:pPr>
        <w:numPr>
          <w:ilvl w:val="1"/>
          <w:numId w:val="16"/>
        </w:numPr>
        <w:jc w:val="both"/>
        <w:rPr>
          <w:b/>
          <w:bCs/>
          <w:lang w:val="sr-Latn-RS"/>
        </w:rPr>
      </w:pPr>
      <w:r w:rsidRPr="00026A90">
        <w:rPr>
          <w:b/>
          <w:bCs/>
          <w:lang w:val="sr-Latn-RS"/>
        </w:rPr>
        <w:t>EARTH WORKS</w:t>
      </w:r>
    </w:p>
    <w:p w:rsidR="00026A90" w:rsidRPr="00026A90" w:rsidRDefault="00026A90" w:rsidP="00026A90">
      <w:pPr>
        <w:ind w:left="360"/>
        <w:jc w:val="both"/>
        <w:rPr>
          <w:b/>
          <w:bCs/>
          <w:lang w:val="sr-Cyrl-RS"/>
        </w:rPr>
      </w:pPr>
    </w:p>
    <w:p w:rsidR="00026A90" w:rsidRPr="00026A90" w:rsidRDefault="00026A90" w:rsidP="00963E81">
      <w:pPr>
        <w:jc w:val="both"/>
        <w:rPr>
          <w:b/>
          <w:bCs/>
          <w:lang w:val="sr-Cyrl-RS"/>
        </w:rPr>
      </w:pPr>
      <w:r w:rsidRPr="00026A90">
        <w:rPr>
          <w:b/>
          <w:bCs/>
          <w:lang w:val="en-US"/>
        </w:rPr>
        <w:t>Topsoil excavation</w:t>
      </w:r>
    </w:p>
    <w:p w:rsidR="00026A90" w:rsidRDefault="00026A90" w:rsidP="00963E81">
      <w:pPr>
        <w:jc w:val="both"/>
        <w:rPr>
          <w:b/>
          <w:bCs/>
          <w:lang w:val="sr-Latn-RS"/>
        </w:rPr>
      </w:pPr>
    </w:p>
    <w:p w:rsidR="00026A90" w:rsidRDefault="00026A90" w:rsidP="00963E81">
      <w:pPr>
        <w:jc w:val="both"/>
        <w:rPr>
          <w:highlight w:val="yellow"/>
          <w:lang w:val="sr-Cyrl-RS" w:eastAsia="sr-Latn-RS"/>
        </w:rPr>
      </w:pPr>
      <w:r w:rsidRPr="00E153A0">
        <w:rPr>
          <w:lang w:val="sr-Cyrl-RS" w:eastAsia="sr-Latn-RS"/>
        </w:rPr>
        <w:t xml:space="preserve">Excavation of </w:t>
      </w:r>
      <w:r>
        <w:rPr>
          <w:lang w:eastAsia="sr-Latn-RS"/>
        </w:rPr>
        <w:t>topsoil</w:t>
      </w:r>
      <w:r w:rsidRPr="00E153A0">
        <w:rPr>
          <w:lang w:val="sr-Cyrl-RS" w:eastAsia="sr-Latn-RS"/>
        </w:rPr>
        <w:t xml:space="preserve"> should be done by machine 80% and manually 20%, and within the </w:t>
      </w:r>
      <w:r>
        <w:rPr>
          <w:lang w:eastAsia="sr-Latn-RS"/>
        </w:rPr>
        <w:t>designed</w:t>
      </w:r>
      <w:r w:rsidRPr="00E153A0">
        <w:rPr>
          <w:lang w:val="sr-Cyrl-RS" w:eastAsia="sr-Latn-RS"/>
        </w:rPr>
        <w:t xml:space="preserve"> thicknesses and widths below-above </w:t>
      </w:r>
      <w:r>
        <w:rPr>
          <w:lang w:eastAsia="sr-Latn-RS"/>
        </w:rPr>
        <w:t>the rest area base</w:t>
      </w:r>
      <w:r w:rsidRPr="00E153A0">
        <w:rPr>
          <w:lang w:val="sr-Cyrl-RS" w:eastAsia="sr-Latn-RS"/>
        </w:rPr>
        <w:t xml:space="preserve"> and information </w:t>
      </w:r>
      <w:r>
        <w:rPr>
          <w:lang w:eastAsia="sr-Latn-RS"/>
        </w:rPr>
        <w:t>panel</w:t>
      </w:r>
      <w:r w:rsidRPr="00E153A0">
        <w:rPr>
          <w:lang w:val="sr-Cyrl-RS" w:eastAsia="sr-Latn-RS"/>
        </w:rPr>
        <w:t xml:space="preserve">s. The excavation of </w:t>
      </w:r>
      <w:r>
        <w:rPr>
          <w:lang w:eastAsia="sr-Latn-RS"/>
        </w:rPr>
        <w:t>top soil</w:t>
      </w:r>
      <w:r w:rsidRPr="00E153A0">
        <w:rPr>
          <w:lang w:val="sr-Cyrl-RS" w:eastAsia="sr-Latn-RS"/>
        </w:rPr>
        <w:t xml:space="preserve"> should </w:t>
      </w:r>
      <w:r>
        <w:rPr>
          <w:lang w:eastAsia="sr-Latn-RS"/>
        </w:rPr>
        <w:t>begin</w:t>
      </w:r>
      <w:r w:rsidRPr="00E153A0">
        <w:rPr>
          <w:lang w:val="sr-Cyrl-RS" w:eastAsia="sr-Latn-RS"/>
        </w:rPr>
        <w:t xml:space="preserve"> only after marking the </w:t>
      </w:r>
      <w:r>
        <w:rPr>
          <w:lang w:eastAsia="sr-Latn-RS"/>
        </w:rPr>
        <w:t>designed</w:t>
      </w:r>
      <w:r w:rsidRPr="00E153A0">
        <w:rPr>
          <w:lang w:val="sr-Cyrl-RS" w:eastAsia="sr-Latn-RS"/>
        </w:rPr>
        <w:t xml:space="preserve"> widths in accordance with the attached graphic</w:t>
      </w:r>
      <w:r>
        <w:rPr>
          <w:lang w:eastAsia="sr-Latn-RS"/>
        </w:rPr>
        <w:t>al</w:t>
      </w:r>
      <w:r>
        <w:rPr>
          <w:lang w:val="sr-Cyrl-RS" w:eastAsia="sr-Latn-RS"/>
        </w:rPr>
        <w:t xml:space="preserve"> documents. T</w:t>
      </w:r>
      <w:r w:rsidRPr="00E153A0">
        <w:rPr>
          <w:lang w:val="sr-Cyrl-RS" w:eastAsia="sr-Latn-RS"/>
        </w:rPr>
        <w:t xml:space="preserve">hickness of </w:t>
      </w:r>
      <w:r>
        <w:rPr>
          <w:lang w:eastAsia="sr-Latn-RS"/>
        </w:rPr>
        <w:t>topsoil</w:t>
      </w:r>
      <w:r w:rsidRPr="00E153A0">
        <w:rPr>
          <w:lang w:val="sr-Cyrl-RS" w:eastAsia="sr-Latn-RS"/>
        </w:rPr>
        <w:t xml:space="preserve"> layer to be removed is determined</w:t>
      </w:r>
      <w:r>
        <w:rPr>
          <w:lang w:val="sr-Cyrl-RS" w:eastAsia="sr-Latn-RS"/>
        </w:rPr>
        <w:t xml:space="preserve"> on the spot together with the </w:t>
      </w:r>
      <w:r w:rsidR="00963E81">
        <w:rPr>
          <w:lang w:eastAsia="sr-Latn-RS"/>
        </w:rPr>
        <w:t>s</w:t>
      </w:r>
      <w:r w:rsidRPr="00E153A0">
        <w:rPr>
          <w:lang w:val="sr-Cyrl-RS" w:eastAsia="sr-Latn-RS"/>
        </w:rPr>
        <w:t xml:space="preserve">upervisor and may vary depending on the location with a minimum </w:t>
      </w:r>
      <w:r>
        <w:rPr>
          <w:lang w:eastAsia="sr-Latn-RS"/>
        </w:rPr>
        <w:t>topsoil</w:t>
      </w:r>
      <w:r w:rsidRPr="00E153A0">
        <w:rPr>
          <w:lang w:val="sr-Cyrl-RS" w:eastAsia="sr-Latn-RS"/>
        </w:rPr>
        <w:t xml:space="preserve"> excavation thickness of 30 cm. If </w:t>
      </w:r>
      <w:r>
        <w:rPr>
          <w:lang w:eastAsia="sr-Latn-RS"/>
        </w:rPr>
        <w:t xml:space="preserve">it is necessary to change thickness </w:t>
      </w:r>
      <w:r>
        <w:rPr>
          <w:lang w:val="sr-Cyrl-RS" w:eastAsia="sr-Latn-RS"/>
        </w:rPr>
        <w:t xml:space="preserve">during </w:t>
      </w:r>
      <w:r w:rsidRPr="00E153A0">
        <w:rPr>
          <w:lang w:val="sr-Cyrl-RS" w:eastAsia="sr-Latn-RS"/>
        </w:rPr>
        <w:t xml:space="preserve">construction, this change will be </w:t>
      </w:r>
      <w:r>
        <w:rPr>
          <w:lang w:eastAsia="sr-Latn-RS"/>
        </w:rPr>
        <w:t>written</w:t>
      </w:r>
      <w:r>
        <w:rPr>
          <w:lang w:val="sr-Cyrl-RS" w:eastAsia="sr-Latn-RS"/>
        </w:rPr>
        <w:t xml:space="preserve"> </w:t>
      </w:r>
      <w:r w:rsidRPr="00E153A0">
        <w:rPr>
          <w:lang w:val="sr-Cyrl-RS" w:eastAsia="sr-Latn-RS"/>
        </w:rPr>
        <w:t>in the construction log</w:t>
      </w:r>
      <w:r>
        <w:rPr>
          <w:lang w:val="sr-Cyrl-RS" w:eastAsia="sr-Latn-RS"/>
        </w:rPr>
        <w:t xml:space="preserve"> by the </w:t>
      </w:r>
      <w:r w:rsidR="00963E81">
        <w:rPr>
          <w:lang w:eastAsia="sr-Latn-RS"/>
        </w:rPr>
        <w:t>s</w:t>
      </w:r>
      <w:r w:rsidRPr="00E153A0">
        <w:rPr>
          <w:lang w:val="sr-Cyrl-RS" w:eastAsia="sr-Latn-RS"/>
        </w:rPr>
        <w:t xml:space="preserve">upervisor. </w:t>
      </w:r>
      <w:r>
        <w:rPr>
          <w:lang w:eastAsia="sr-Latn-RS"/>
        </w:rPr>
        <w:t>Topsoil</w:t>
      </w:r>
      <w:r w:rsidRPr="00E153A0">
        <w:rPr>
          <w:lang w:val="sr-Cyrl-RS" w:eastAsia="sr-Latn-RS"/>
        </w:rPr>
        <w:t xml:space="preserve"> is pushed away so that it does not mix with other materials needed for the construction of the facility, as well as to enable drainage of the surrounding </w:t>
      </w:r>
      <w:r>
        <w:rPr>
          <w:lang w:eastAsia="sr-Latn-RS"/>
        </w:rPr>
        <w:t>area</w:t>
      </w:r>
      <w:r w:rsidRPr="00E153A0">
        <w:rPr>
          <w:lang w:val="sr-Cyrl-RS" w:eastAsia="sr-Latn-RS"/>
        </w:rPr>
        <w:t xml:space="preserve">s. The excavated </w:t>
      </w:r>
      <w:r>
        <w:rPr>
          <w:lang w:eastAsia="sr-Latn-RS"/>
        </w:rPr>
        <w:t>topsoil</w:t>
      </w:r>
      <w:r w:rsidRPr="00E153A0">
        <w:rPr>
          <w:lang w:val="sr-Cyrl-RS" w:eastAsia="sr-Latn-RS"/>
        </w:rPr>
        <w:t xml:space="preserve"> in the amount that will be used for green areas</w:t>
      </w:r>
      <w:r>
        <w:rPr>
          <w:lang w:eastAsia="sr-Latn-RS"/>
        </w:rPr>
        <w:t xml:space="preserve"> topsoiling</w:t>
      </w:r>
      <w:r>
        <w:rPr>
          <w:lang w:val="sr-Cyrl-RS" w:eastAsia="sr-Latn-RS"/>
        </w:rPr>
        <w:t xml:space="preserve"> should be</w:t>
      </w:r>
      <w:r w:rsidRPr="00E153A0">
        <w:rPr>
          <w:lang w:val="sr-Cyrl-RS" w:eastAsia="sr-Latn-RS"/>
        </w:rPr>
        <w:t xml:space="preserve"> deposit</w:t>
      </w:r>
      <w:r>
        <w:rPr>
          <w:lang w:eastAsia="sr-Latn-RS"/>
        </w:rPr>
        <w:t>ed</w:t>
      </w:r>
      <w:r w:rsidRPr="00E153A0">
        <w:rPr>
          <w:lang w:val="sr-Cyrl-RS" w:eastAsia="sr-Latn-RS"/>
        </w:rPr>
        <w:t xml:space="preserve"> in regular figures, and prepare</w:t>
      </w:r>
      <w:r>
        <w:rPr>
          <w:lang w:eastAsia="sr-Latn-RS"/>
        </w:rPr>
        <w:t>d</w:t>
      </w:r>
      <w:r w:rsidRPr="00E153A0">
        <w:rPr>
          <w:lang w:val="sr-Cyrl-RS" w:eastAsia="sr-Latn-RS"/>
        </w:rPr>
        <w:t xml:space="preserve"> the </w:t>
      </w:r>
      <w:r>
        <w:rPr>
          <w:lang w:eastAsia="sr-Latn-RS"/>
        </w:rPr>
        <w:t>extra material</w:t>
      </w:r>
      <w:r w:rsidRPr="00E153A0">
        <w:rPr>
          <w:lang w:val="sr-Cyrl-RS" w:eastAsia="sr-Latn-RS"/>
        </w:rPr>
        <w:t xml:space="preserve"> for transport.</w:t>
      </w:r>
    </w:p>
    <w:p w:rsidR="00026A90" w:rsidRDefault="00026A90" w:rsidP="00963E81">
      <w:pPr>
        <w:jc w:val="both"/>
        <w:rPr>
          <w:b/>
          <w:bCs/>
          <w:lang w:val="sr-Latn-RS"/>
        </w:rPr>
      </w:pPr>
    </w:p>
    <w:p w:rsidR="00026A90" w:rsidRDefault="00026A90" w:rsidP="00963E81">
      <w:pPr>
        <w:jc w:val="both"/>
        <w:rPr>
          <w:b/>
          <w:bCs/>
          <w:lang w:val="en-US"/>
        </w:rPr>
      </w:pPr>
      <w:r>
        <w:rPr>
          <w:b/>
          <w:bCs/>
          <w:lang w:val="en-US"/>
        </w:rPr>
        <w:t>Excavation of earth m</w:t>
      </w:r>
      <w:r w:rsidRPr="00026A90">
        <w:rPr>
          <w:b/>
          <w:bCs/>
          <w:lang w:val="en-US"/>
        </w:rPr>
        <w:t>aterial</w:t>
      </w:r>
    </w:p>
    <w:p w:rsidR="00026A90" w:rsidRDefault="00026A90" w:rsidP="00963E81">
      <w:pPr>
        <w:jc w:val="both"/>
        <w:rPr>
          <w:b/>
          <w:bCs/>
          <w:lang w:val="en-US"/>
        </w:rPr>
      </w:pPr>
    </w:p>
    <w:p w:rsidR="00026A90" w:rsidRPr="00963E81" w:rsidRDefault="00026A90" w:rsidP="00963E81">
      <w:pPr>
        <w:jc w:val="both"/>
        <w:rPr>
          <w:bCs/>
          <w:lang w:val="sr-Latn-RS"/>
        </w:rPr>
      </w:pPr>
      <w:r w:rsidRPr="00963E81">
        <w:rPr>
          <w:bCs/>
          <w:lang w:val="sr-Latn-RS"/>
        </w:rPr>
        <w:lastRenderedPageBreak/>
        <w:t xml:space="preserve">After topsoil excavation, start excavating earth material to the level provided by graphical documents, in order to create space for the construction of reinforced foundation slabs. It is planned to excavate soil manually. During the excavation, take care of underground installations, and if damage occurs, the </w:t>
      </w:r>
      <w:r w:rsidR="00963E81">
        <w:rPr>
          <w:bCs/>
          <w:lang w:val="sr-Latn-RS"/>
        </w:rPr>
        <w:t>c</w:t>
      </w:r>
      <w:r w:rsidRPr="00963E81">
        <w:rPr>
          <w:bCs/>
          <w:lang w:val="sr-Latn-RS"/>
        </w:rPr>
        <w:t>ontractor is obliged to return the installations to their original condition at his own expense in consultation with the owner of the installations. Excavated earth material should be deposited or prepared for transport.</w:t>
      </w:r>
    </w:p>
    <w:p w:rsidR="00963E81" w:rsidRPr="00963E81" w:rsidRDefault="00963E81" w:rsidP="00963E81">
      <w:pPr>
        <w:jc w:val="both"/>
        <w:rPr>
          <w:bCs/>
          <w:lang w:val="sr-Latn-RS"/>
        </w:rPr>
      </w:pPr>
    </w:p>
    <w:p w:rsidR="00963E81" w:rsidRDefault="00963E81" w:rsidP="00963E81">
      <w:pPr>
        <w:jc w:val="both"/>
        <w:rPr>
          <w:b/>
          <w:lang w:val="en-US" w:eastAsia="sr-Latn-RS"/>
        </w:rPr>
      </w:pPr>
      <w:r w:rsidRPr="00963E81">
        <w:rPr>
          <w:b/>
          <w:lang w:val="en-US" w:eastAsia="sr-Latn-RS"/>
        </w:rPr>
        <w:t>Subgrade Compression</w:t>
      </w:r>
    </w:p>
    <w:p w:rsidR="00963E81" w:rsidRDefault="00963E81" w:rsidP="00963E81">
      <w:pPr>
        <w:jc w:val="both"/>
        <w:rPr>
          <w:b/>
          <w:lang w:val="en-US" w:eastAsia="sr-Latn-RS"/>
        </w:rPr>
      </w:pPr>
    </w:p>
    <w:p w:rsidR="00963E81" w:rsidRDefault="00963E81" w:rsidP="00963E81">
      <w:pPr>
        <w:jc w:val="both"/>
        <w:rPr>
          <w:lang w:val="sr-Latn-RS" w:eastAsia="sr-Latn-RS"/>
        </w:rPr>
      </w:pPr>
      <w:r w:rsidRPr="00963E81">
        <w:rPr>
          <w:lang w:val="sr-Cyrl-RS" w:eastAsia="sr-Latn-RS"/>
        </w:rPr>
        <w:t>After excavati</w:t>
      </w:r>
      <w:r w:rsidRPr="00963E81">
        <w:rPr>
          <w:lang w:val="en-US" w:eastAsia="sr-Latn-RS"/>
        </w:rPr>
        <w:t>on of</w:t>
      </w:r>
      <w:r w:rsidRPr="00963E81">
        <w:rPr>
          <w:lang w:val="sr-Cyrl-RS" w:eastAsia="sr-Latn-RS"/>
        </w:rPr>
        <w:t xml:space="preserve"> </w:t>
      </w:r>
      <w:r w:rsidRPr="00963E81">
        <w:rPr>
          <w:lang w:val="en-US" w:eastAsia="sr-Latn-RS"/>
        </w:rPr>
        <w:t>topsoil</w:t>
      </w:r>
      <w:r w:rsidRPr="00963E81">
        <w:rPr>
          <w:lang w:val="sr-Cyrl-RS" w:eastAsia="sr-Latn-RS"/>
        </w:rPr>
        <w:t xml:space="preserve"> and </w:t>
      </w:r>
      <w:r w:rsidRPr="00963E81">
        <w:rPr>
          <w:lang w:val="en-US" w:eastAsia="sr-Latn-RS"/>
        </w:rPr>
        <w:t>earth</w:t>
      </w:r>
      <w:r w:rsidRPr="00963E81">
        <w:rPr>
          <w:lang w:val="sr-Cyrl-RS" w:eastAsia="sr-Latn-RS"/>
        </w:rPr>
        <w:t xml:space="preserve"> material, </w:t>
      </w:r>
      <w:r w:rsidRPr="00963E81">
        <w:rPr>
          <w:lang w:val="en-US" w:eastAsia="sr-Latn-RS"/>
        </w:rPr>
        <w:t>subgrade</w:t>
      </w:r>
      <w:r w:rsidRPr="00963E81">
        <w:rPr>
          <w:lang w:val="sr-Cyrl-RS" w:eastAsia="sr-Latn-RS"/>
        </w:rPr>
        <w:t xml:space="preserve"> is comp</w:t>
      </w:r>
      <w:r w:rsidRPr="00963E81">
        <w:rPr>
          <w:lang w:val="en-US" w:eastAsia="sr-Latn-RS"/>
        </w:rPr>
        <w:t>ressed</w:t>
      </w:r>
      <w:r w:rsidRPr="00963E81">
        <w:rPr>
          <w:lang w:val="sr-Cyrl-RS" w:eastAsia="sr-Latn-RS"/>
        </w:rPr>
        <w:t xml:space="preserve">. </w:t>
      </w:r>
      <w:r w:rsidRPr="00963E81">
        <w:rPr>
          <w:lang w:val="en-US" w:eastAsia="sr-Latn-RS"/>
        </w:rPr>
        <w:t>Subgrade compression</w:t>
      </w:r>
      <w:r w:rsidRPr="00963E81">
        <w:rPr>
          <w:lang w:val="sr-Cyrl-RS" w:eastAsia="sr-Latn-RS"/>
        </w:rPr>
        <w:t xml:space="preserve"> is </w:t>
      </w:r>
      <w:r w:rsidRPr="00963E81">
        <w:rPr>
          <w:lang w:val="en-US" w:eastAsia="sr-Latn-RS"/>
        </w:rPr>
        <w:t>done</w:t>
      </w:r>
      <w:r w:rsidRPr="00963E81">
        <w:rPr>
          <w:lang w:val="sr-Cyrl-RS" w:eastAsia="sr-Latn-RS"/>
        </w:rPr>
        <w:t xml:space="preserve"> by </w:t>
      </w:r>
      <w:r w:rsidRPr="00963E81">
        <w:rPr>
          <w:lang w:val="en-US" w:eastAsia="sr-Latn-RS"/>
        </w:rPr>
        <w:t>machines</w:t>
      </w:r>
      <w:r w:rsidRPr="00963E81">
        <w:rPr>
          <w:lang w:val="sr-Cyrl-RS" w:eastAsia="sr-Latn-RS"/>
        </w:rPr>
        <w:t xml:space="preserve">. </w:t>
      </w:r>
      <w:r w:rsidRPr="00963E81">
        <w:rPr>
          <w:lang w:val="en-US" w:eastAsia="sr-Latn-RS"/>
        </w:rPr>
        <w:t>Subgrade</w:t>
      </w:r>
      <w:r w:rsidRPr="00963E81">
        <w:rPr>
          <w:lang w:val="sr-Cyrl-RS" w:eastAsia="sr-Latn-RS"/>
        </w:rPr>
        <w:t xml:space="preserve"> comp</w:t>
      </w:r>
      <w:r w:rsidRPr="00963E81">
        <w:rPr>
          <w:lang w:val="en-US" w:eastAsia="sr-Latn-RS"/>
        </w:rPr>
        <w:t>ression</w:t>
      </w:r>
      <w:r w:rsidRPr="00963E81">
        <w:rPr>
          <w:lang w:val="sr-Cyrl-RS" w:eastAsia="sr-Latn-RS"/>
        </w:rPr>
        <w:t xml:space="preserve"> according to the standard Proctor procedure is required 100% of the maximum laboratory compaction, and in depth up to </w:t>
      </w:r>
      <w:r w:rsidRPr="00963E81">
        <w:rPr>
          <w:lang w:val="en-US" w:eastAsia="sr-Latn-RS"/>
        </w:rPr>
        <w:t>t</w:t>
      </w:r>
      <w:r w:rsidRPr="00963E81">
        <w:rPr>
          <w:lang w:val="sr-Cyrl-RS" w:eastAsia="sr-Latn-RS"/>
        </w:rPr>
        <w:t xml:space="preserve">=50 cm. In </w:t>
      </w:r>
      <w:r w:rsidRPr="00963E81">
        <w:rPr>
          <w:lang w:val="en-US" w:eastAsia="sr-Latn-RS"/>
        </w:rPr>
        <w:t>case</w:t>
      </w:r>
      <w:r w:rsidRPr="00963E81">
        <w:rPr>
          <w:lang w:val="sr-Cyrl-RS" w:eastAsia="sr-Latn-RS"/>
        </w:rPr>
        <w:t xml:space="preserve"> that required comp</w:t>
      </w:r>
      <w:r w:rsidRPr="00963E81">
        <w:rPr>
          <w:lang w:val="en-US" w:eastAsia="sr-Latn-RS"/>
        </w:rPr>
        <w:t>ression</w:t>
      </w:r>
      <w:r w:rsidRPr="00963E81">
        <w:rPr>
          <w:lang w:val="sr-Cyrl-RS" w:eastAsia="sr-Latn-RS"/>
        </w:rPr>
        <w:t xml:space="preserve"> cannot be achieved </w:t>
      </w:r>
      <w:r w:rsidRPr="00963E81">
        <w:rPr>
          <w:lang w:val="en-US" w:eastAsia="sr-Latn-RS"/>
        </w:rPr>
        <w:t>on</w:t>
      </w:r>
      <w:r w:rsidRPr="00963E81">
        <w:rPr>
          <w:lang w:val="sr-Cyrl-RS" w:eastAsia="sr-Latn-RS"/>
        </w:rPr>
        <w:t xml:space="preserve"> certain places, comp</w:t>
      </w:r>
      <w:r w:rsidRPr="00963E81">
        <w:rPr>
          <w:lang w:val="en-US" w:eastAsia="sr-Latn-RS"/>
        </w:rPr>
        <w:t>ression</w:t>
      </w:r>
      <w:r w:rsidRPr="00963E81">
        <w:rPr>
          <w:lang w:val="sr-Cyrl-RS" w:eastAsia="sr-Latn-RS"/>
        </w:rPr>
        <w:t xml:space="preserve"> will continue with the addition of sand</w:t>
      </w:r>
      <w:r w:rsidRPr="00963E81">
        <w:rPr>
          <w:lang w:val="en-US" w:eastAsia="sr-Latn-RS"/>
        </w:rPr>
        <w:t>y</w:t>
      </w:r>
      <w:r w:rsidRPr="00963E81">
        <w:rPr>
          <w:lang w:val="sr-Cyrl-RS" w:eastAsia="sr-Latn-RS"/>
        </w:rPr>
        <w:t>-gravel material until required comp</w:t>
      </w:r>
      <w:r w:rsidRPr="00963E81">
        <w:rPr>
          <w:lang w:val="en-US" w:eastAsia="sr-Latn-RS"/>
        </w:rPr>
        <w:t>ression</w:t>
      </w:r>
      <w:r w:rsidRPr="00963E81">
        <w:rPr>
          <w:lang w:val="sr-Cyrl-RS" w:eastAsia="sr-Latn-RS"/>
        </w:rPr>
        <w:t xml:space="preserve"> values ​​are achieved. This additional work is not paid separately, but only the costs of sand</w:t>
      </w:r>
      <w:r w:rsidRPr="00963E81">
        <w:rPr>
          <w:lang w:val="en-US" w:eastAsia="sr-Latn-RS"/>
        </w:rPr>
        <w:t>y</w:t>
      </w:r>
      <w:r w:rsidRPr="00963E81">
        <w:rPr>
          <w:lang w:val="sr-Cyrl-RS" w:eastAsia="sr-Latn-RS"/>
        </w:rPr>
        <w:t>-gravel material</w:t>
      </w:r>
      <w:r w:rsidRPr="00963E81">
        <w:rPr>
          <w:lang w:val="en-US" w:eastAsia="sr-Latn-RS"/>
        </w:rPr>
        <w:t xml:space="preserve"> procurement</w:t>
      </w:r>
      <w:r w:rsidRPr="00963E81">
        <w:rPr>
          <w:lang w:val="sr-Cyrl-RS" w:eastAsia="sr-Latn-RS"/>
        </w:rPr>
        <w:t>.</w:t>
      </w:r>
    </w:p>
    <w:p w:rsidR="00963E81" w:rsidRPr="00963E81" w:rsidRDefault="00963E81" w:rsidP="00963E81">
      <w:pPr>
        <w:jc w:val="both"/>
        <w:rPr>
          <w:lang w:val="sr-Latn-RS" w:eastAsia="sr-Latn-RS"/>
        </w:rPr>
      </w:pPr>
    </w:p>
    <w:p w:rsidR="00963E81" w:rsidRDefault="00963E81" w:rsidP="00963E81">
      <w:pPr>
        <w:jc w:val="both"/>
        <w:rPr>
          <w:b/>
          <w:bCs/>
          <w:lang w:val="en-US" w:eastAsia="sr-Latn-RS"/>
        </w:rPr>
      </w:pPr>
      <w:r>
        <w:rPr>
          <w:b/>
          <w:bCs/>
          <w:lang w:val="en-US" w:eastAsia="sr-Latn-RS"/>
        </w:rPr>
        <w:t>Topsoiling of flat and aslant s</w:t>
      </w:r>
      <w:r w:rsidRPr="00963E81">
        <w:rPr>
          <w:b/>
          <w:bCs/>
          <w:lang w:val="en-US" w:eastAsia="sr-Latn-RS"/>
        </w:rPr>
        <w:t>urfaces</w:t>
      </w:r>
    </w:p>
    <w:p w:rsidR="00963E81" w:rsidRDefault="00963E81" w:rsidP="00963E81">
      <w:pPr>
        <w:jc w:val="both"/>
        <w:rPr>
          <w:b/>
          <w:bCs/>
          <w:lang w:val="en-US" w:eastAsia="sr-Latn-RS"/>
        </w:rPr>
      </w:pPr>
    </w:p>
    <w:p w:rsidR="00963E81" w:rsidRDefault="00963E81" w:rsidP="00963E81">
      <w:pPr>
        <w:jc w:val="both"/>
        <w:rPr>
          <w:bCs/>
          <w:lang w:val="sr-Latn-RS" w:eastAsia="sr-Latn-RS"/>
        </w:rPr>
      </w:pPr>
      <w:r w:rsidRPr="00963E81">
        <w:rPr>
          <w:bCs/>
          <w:lang w:val="sr-Cyrl-RS" w:eastAsia="sr-Latn-RS"/>
        </w:rPr>
        <w:t>After the completion of all works on the construction and</w:t>
      </w:r>
      <w:r w:rsidRPr="00963E81">
        <w:rPr>
          <w:bCs/>
          <w:lang w:val="en-US" w:eastAsia="sr-Latn-RS"/>
        </w:rPr>
        <w:t xml:space="preserve"> placement</w:t>
      </w:r>
      <w:r w:rsidRPr="00963E81">
        <w:rPr>
          <w:bCs/>
          <w:lang w:val="sr-Cyrl-RS" w:eastAsia="sr-Latn-RS"/>
        </w:rPr>
        <w:t xml:space="preserve"> of rest areas and / or information </w:t>
      </w:r>
      <w:r w:rsidRPr="00963E81">
        <w:rPr>
          <w:bCs/>
          <w:lang w:val="en-US" w:eastAsia="sr-Latn-RS"/>
        </w:rPr>
        <w:t>panel</w:t>
      </w:r>
      <w:r w:rsidRPr="00963E81">
        <w:rPr>
          <w:bCs/>
          <w:lang w:val="sr-Cyrl-RS" w:eastAsia="sr-Latn-RS"/>
        </w:rPr>
        <w:t>s, it is necessary to</w:t>
      </w:r>
      <w:r w:rsidRPr="00963E81">
        <w:rPr>
          <w:bCs/>
          <w:lang w:val="en-US" w:eastAsia="sr-Latn-RS"/>
        </w:rPr>
        <w:t xml:space="preserve"> topsoil</w:t>
      </w:r>
      <w:r w:rsidRPr="00963E81">
        <w:rPr>
          <w:bCs/>
          <w:lang w:val="sr-Cyrl-RS" w:eastAsia="sr-Latn-RS"/>
        </w:rPr>
        <w:t xml:space="preserve"> and </w:t>
      </w:r>
      <w:r w:rsidRPr="00963E81">
        <w:rPr>
          <w:bCs/>
          <w:lang w:val="en-US" w:eastAsia="sr-Latn-RS"/>
        </w:rPr>
        <w:t xml:space="preserve">put </w:t>
      </w:r>
      <w:r w:rsidRPr="00963E81">
        <w:rPr>
          <w:bCs/>
          <w:lang w:val="sr-Cyrl-RS" w:eastAsia="sr-Latn-RS"/>
        </w:rPr>
        <w:t xml:space="preserve">grass </w:t>
      </w:r>
      <w:r w:rsidRPr="00963E81">
        <w:rPr>
          <w:bCs/>
          <w:lang w:val="en-US" w:eastAsia="sr-Latn-RS"/>
        </w:rPr>
        <w:t xml:space="preserve">on </w:t>
      </w:r>
      <w:r w:rsidRPr="00963E81">
        <w:rPr>
          <w:bCs/>
          <w:lang w:val="sr-Cyrl-RS" w:eastAsia="sr-Latn-RS"/>
        </w:rPr>
        <w:t xml:space="preserve">flat and </w:t>
      </w:r>
      <w:r w:rsidRPr="00963E81">
        <w:rPr>
          <w:bCs/>
          <w:lang w:val="en-US" w:eastAsia="sr-Latn-RS"/>
        </w:rPr>
        <w:t>aslant</w:t>
      </w:r>
      <w:r w:rsidRPr="00963E81">
        <w:rPr>
          <w:bCs/>
          <w:lang w:val="sr-Cyrl-RS" w:eastAsia="sr-Latn-RS"/>
        </w:rPr>
        <w:t xml:space="preserve"> surfaces in a layer of 20 cm around them and if there is a need for it. If </w:t>
      </w:r>
      <w:r w:rsidRPr="00963E81">
        <w:rPr>
          <w:bCs/>
          <w:lang w:val="en-US" w:eastAsia="sr-Latn-RS"/>
        </w:rPr>
        <w:t>topsoil</w:t>
      </w:r>
      <w:r w:rsidRPr="00963E81">
        <w:rPr>
          <w:bCs/>
          <w:lang w:val="sr-Cyrl-RS" w:eastAsia="sr-Latn-RS"/>
        </w:rPr>
        <w:t xml:space="preserve"> is dry on the landfill, it should be spread and soaked with water during application. </w:t>
      </w:r>
      <w:r w:rsidRPr="00963E81">
        <w:rPr>
          <w:bCs/>
          <w:lang w:val="en-US" w:eastAsia="sr-Latn-RS"/>
        </w:rPr>
        <w:t>Topsoil</w:t>
      </w:r>
      <w:r w:rsidRPr="00963E81">
        <w:rPr>
          <w:bCs/>
          <w:lang w:val="sr-Cyrl-RS" w:eastAsia="sr-Latn-RS"/>
        </w:rPr>
        <w:t xml:space="preserve"> should be comp</w:t>
      </w:r>
      <w:r w:rsidRPr="00963E81">
        <w:rPr>
          <w:bCs/>
          <w:lang w:val="en-US" w:eastAsia="sr-Latn-RS"/>
        </w:rPr>
        <w:t>ressed</w:t>
      </w:r>
      <w:r w:rsidRPr="00963E81">
        <w:rPr>
          <w:bCs/>
          <w:lang w:val="sr-Cyrl-RS" w:eastAsia="sr-Latn-RS"/>
        </w:rPr>
        <w:t xml:space="preserve"> lightly after spreading and planning. If there is not enough </w:t>
      </w:r>
      <w:r w:rsidRPr="00963E81">
        <w:rPr>
          <w:bCs/>
          <w:lang w:val="en-US" w:eastAsia="sr-Latn-RS"/>
        </w:rPr>
        <w:t>topsoil</w:t>
      </w:r>
      <w:r w:rsidRPr="00963E81">
        <w:rPr>
          <w:bCs/>
          <w:lang w:val="sr-Cyrl-RS" w:eastAsia="sr-Latn-RS"/>
        </w:rPr>
        <w:t xml:space="preserve"> on the spot, deliver it from the </w:t>
      </w:r>
      <w:r w:rsidRPr="00963E81">
        <w:rPr>
          <w:bCs/>
          <w:lang w:val="en-US" w:eastAsia="sr-Latn-RS"/>
        </w:rPr>
        <w:t>borrow pit</w:t>
      </w:r>
      <w:r w:rsidRPr="00963E81">
        <w:rPr>
          <w:bCs/>
          <w:lang w:val="sr-Cyrl-RS" w:eastAsia="sr-Latn-RS"/>
        </w:rPr>
        <w:t xml:space="preserve"> or </w:t>
      </w:r>
      <w:r>
        <w:rPr>
          <w:bCs/>
          <w:lang w:val="sr-Cyrl-RS" w:eastAsia="sr-Latn-RS"/>
        </w:rPr>
        <w:t xml:space="preserve">from a place determined by the </w:t>
      </w:r>
      <w:r>
        <w:rPr>
          <w:bCs/>
          <w:lang w:val="sr-Latn-RS" w:eastAsia="sr-Latn-RS"/>
        </w:rPr>
        <w:t>s</w:t>
      </w:r>
      <w:r w:rsidRPr="00963E81">
        <w:rPr>
          <w:bCs/>
          <w:lang w:val="sr-Cyrl-RS" w:eastAsia="sr-Latn-RS"/>
        </w:rPr>
        <w:t>upervis</w:t>
      </w:r>
      <w:r w:rsidRPr="00963E81">
        <w:rPr>
          <w:bCs/>
          <w:lang w:val="en-US" w:eastAsia="sr-Latn-RS"/>
        </w:rPr>
        <w:t>ing</w:t>
      </w:r>
      <w:r>
        <w:rPr>
          <w:bCs/>
          <w:lang w:val="sr-Cyrl-RS" w:eastAsia="sr-Latn-RS"/>
        </w:rPr>
        <w:t xml:space="preserve"> </w:t>
      </w:r>
      <w:r>
        <w:rPr>
          <w:bCs/>
          <w:lang w:val="sr-Latn-RS" w:eastAsia="sr-Latn-RS"/>
        </w:rPr>
        <w:t>a</w:t>
      </w:r>
      <w:r w:rsidRPr="00963E81">
        <w:rPr>
          <w:bCs/>
          <w:lang w:val="sr-Cyrl-RS" w:eastAsia="sr-Latn-RS"/>
        </w:rPr>
        <w:t>uthority</w:t>
      </w:r>
      <w:r>
        <w:rPr>
          <w:bCs/>
          <w:lang w:val="sr-Latn-RS" w:eastAsia="sr-Latn-RS"/>
        </w:rPr>
        <w:t>.</w:t>
      </w:r>
    </w:p>
    <w:p w:rsidR="00963E81" w:rsidRDefault="00963E81" w:rsidP="00963E81">
      <w:pPr>
        <w:jc w:val="both"/>
        <w:rPr>
          <w:bCs/>
          <w:lang w:val="sr-Latn-RS" w:eastAsia="sr-Latn-RS"/>
        </w:rPr>
      </w:pPr>
    </w:p>
    <w:p w:rsidR="00963E81" w:rsidRDefault="00963E81" w:rsidP="00963E81">
      <w:pPr>
        <w:jc w:val="both"/>
        <w:rPr>
          <w:b/>
          <w:bCs/>
          <w:lang w:val="en-US" w:eastAsia="sr-Latn-RS"/>
        </w:rPr>
      </w:pPr>
      <w:r>
        <w:rPr>
          <w:b/>
          <w:bCs/>
          <w:lang w:val="en-US" w:eastAsia="sr-Latn-RS"/>
        </w:rPr>
        <w:t>Transport of earth m</w:t>
      </w:r>
      <w:r w:rsidRPr="00963E81">
        <w:rPr>
          <w:b/>
          <w:bCs/>
          <w:lang w:val="en-US" w:eastAsia="sr-Latn-RS"/>
        </w:rPr>
        <w:t>aterial</w:t>
      </w:r>
    </w:p>
    <w:p w:rsidR="00963E81" w:rsidRDefault="00963E81" w:rsidP="00963E81">
      <w:pPr>
        <w:jc w:val="both"/>
        <w:rPr>
          <w:b/>
          <w:bCs/>
          <w:lang w:val="en-US" w:eastAsia="sr-Latn-RS"/>
        </w:rPr>
      </w:pPr>
    </w:p>
    <w:p w:rsidR="00963E81" w:rsidRDefault="00963E81" w:rsidP="00963E81">
      <w:pPr>
        <w:jc w:val="both"/>
        <w:rPr>
          <w:bCs/>
          <w:lang w:val="sr-Latn-RS" w:eastAsia="sr-Latn-RS"/>
        </w:rPr>
      </w:pPr>
      <w:r w:rsidRPr="00963E81">
        <w:rPr>
          <w:bCs/>
          <w:lang w:val="en-US" w:eastAsia="sr-Latn-RS"/>
        </w:rPr>
        <w:t xml:space="preserve">The surplus of </w:t>
      </w:r>
      <w:r w:rsidRPr="00963E81">
        <w:rPr>
          <w:bCs/>
          <w:lang w:val="sr-Cyrl-RS" w:eastAsia="sr-Latn-RS"/>
        </w:rPr>
        <w:t xml:space="preserve">excavated </w:t>
      </w:r>
      <w:r w:rsidRPr="00963E81">
        <w:rPr>
          <w:bCs/>
          <w:lang w:val="en-US" w:eastAsia="sr-Latn-RS"/>
        </w:rPr>
        <w:t>topsoil</w:t>
      </w:r>
      <w:r w:rsidRPr="00963E81">
        <w:rPr>
          <w:bCs/>
          <w:lang w:val="sr-Cyrl-RS" w:eastAsia="sr-Latn-RS"/>
        </w:rPr>
        <w:t xml:space="preserve"> and </w:t>
      </w:r>
      <w:r w:rsidRPr="00963E81">
        <w:rPr>
          <w:bCs/>
          <w:lang w:val="en-US" w:eastAsia="sr-Latn-RS"/>
        </w:rPr>
        <w:t>earth</w:t>
      </w:r>
      <w:r w:rsidRPr="00963E81">
        <w:rPr>
          <w:bCs/>
          <w:lang w:val="sr-Cyrl-RS" w:eastAsia="sr-Latn-RS"/>
        </w:rPr>
        <w:t xml:space="preserve"> material should be loaded and transported to the landfill determined by the supervis</w:t>
      </w:r>
      <w:r w:rsidRPr="00963E81">
        <w:rPr>
          <w:bCs/>
          <w:lang w:val="en-US" w:eastAsia="sr-Latn-RS"/>
        </w:rPr>
        <w:t>ing authority</w:t>
      </w:r>
      <w:r w:rsidRPr="00963E81">
        <w:rPr>
          <w:bCs/>
          <w:lang w:val="sr-Cyrl-RS" w:eastAsia="sr-Latn-RS"/>
        </w:rPr>
        <w:t xml:space="preserve">. This </w:t>
      </w:r>
      <w:r w:rsidRPr="00963E81">
        <w:rPr>
          <w:bCs/>
          <w:lang w:val="en-US" w:eastAsia="sr-Latn-RS"/>
        </w:rPr>
        <w:t>item</w:t>
      </w:r>
      <w:r w:rsidRPr="00963E81">
        <w:rPr>
          <w:bCs/>
          <w:lang w:val="sr-Cyrl-RS" w:eastAsia="sr-Latn-RS"/>
        </w:rPr>
        <w:t xml:space="preserve"> includes loading into vehicles, transport, unloading of materials at the landfill.</w:t>
      </w:r>
    </w:p>
    <w:p w:rsidR="00963E81" w:rsidRDefault="00963E81" w:rsidP="00963E81">
      <w:pPr>
        <w:jc w:val="both"/>
        <w:rPr>
          <w:bCs/>
          <w:lang w:val="sr-Latn-RS" w:eastAsia="sr-Latn-RS"/>
        </w:rPr>
      </w:pPr>
    </w:p>
    <w:p w:rsidR="00963E81" w:rsidRDefault="00963E81" w:rsidP="00963E81">
      <w:pPr>
        <w:pStyle w:val="ListParagraph"/>
        <w:spacing w:after="0" w:line="240" w:lineRule="auto"/>
        <w:ind w:left="0"/>
        <w:contextualSpacing/>
        <w:jc w:val="both"/>
        <w:rPr>
          <w:rFonts w:ascii="Times New Roman" w:hAnsi="Times New Roman"/>
          <w:b/>
          <w:lang w:eastAsia="sr-Latn-RS"/>
        </w:rPr>
      </w:pPr>
      <w:r w:rsidRPr="00963E81">
        <w:rPr>
          <w:rFonts w:ascii="Times New Roman" w:hAnsi="Times New Roman"/>
          <w:b/>
          <w:lang w:eastAsia="sr-Latn-RS"/>
        </w:rPr>
        <w:t xml:space="preserve">Spreading of </w:t>
      </w:r>
      <w:r>
        <w:rPr>
          <w:rFonts w:ascii="Times New Roman" w:hAnsi="Times New Roman"/>
          <w:b/>
          <w:lang w:eastAsia="sr-Latn-RS"/>
        </w:rPr>
        <w:t>e</w:t>
      </w:r>
      <w:r w:rsidRPr="00963E81">
        <w:rPr>
          <w:rFonts w:ascii="Times New Roman" w:hAnsi="Times New Roman"/>
          <w:b/>
          <w:lang w:eastAsia="sr-Latn-RS"/>
        </w:rPr>
        <w:t xml:space="preserve">arth </w:t>
      </w:r>
      <w:r>
        <w:rPr>
          <w:rFonts w:ascii="Times New Roman" w:hAnsi="Times New Roman"/>
          <w:b/>
          <w:lang w:eastAsia="sr-Latn-RS"/>
        </w:rPr>
        <w:t>material at the l</w:t>
      </w:r>
      <w:r w:rsidRPr="00963E81">
        <w:rPr>
          <w:rFonts w:ascii="Times New Roman" w:hAnsi="Times New Roman"/>
          <w:b/>
          <w:lang w:eastAsia="sr-Latn-RS"/>
        </w:rPr>
        <w:t>andfill</w:t>
      </w:r>
    </w:p>
    <w:p w:rsidR="00963E81" w:rsidRDefault="00963E81" w:rsidP="00963E81">
      <w:pPr>
        <w:pStyle w:val="ListParagraph"/>
        <w:spacing w:after="0" w:line="240" w:lineRule="auto"/>
        <w:ind w:left="0"/>
        <w:contextualSpacing/>
        <w:jc w:val="both"/>
        <w:rPr>
          <w:rFonts w:ascii="Times New Roman" w:hAnsi="Times New Roman"/>
          <w:b/>
          <w:lang w:eastAsia="sr-Latn-RS"/>
        </w:rPr>
      </w:pPr>
    </w:p>
    <w:p w:rsidR="00963E81" w:rsidRDefault="00963E81" w:rsidP="00963E81">
      <w:pPr>
        <w:jc w:val="both"/>
        <w:rPr>
          <w:lang w:eastAsia="sr-Latn-RS"/>
        </w:rPr>
      </w:pPr>
      <w:r>
        <w:rPr>
          <w:lang w:eastAsia="sr-Latn-RS"/>
        </w:rPr>
        <w:t>Surplus</w:t>
      </w:r>
      <w:r w:rsidRPr="007F04F8">
        <w:rPr>
          <w:lang w:val="sr-Cyrl-RS" w:eastAsia="sr-Latn-RS"/>
        </w:rPr>
        <w:t xml:space="preserve"> </w:t>
      </w:r>
      <w:r>
        <w:rPr>
          <w:lang w:eastAsia="sr-Latn-RS"/>
        </w:rPr>
        <w:t xml:space="preserve">topsoil </w:t>
      </w:r>
      <w:r w:rsidRPr="007F04F8">
        <w:rPr>
          <w:lang w:val="sr-Cyrl-RS" w:eastAsia="sr-Latn-RS"/>
        </w:rPr>
        <w:t xml:space="preserve">and excavated </w:t>
      </w:r>
      <w:r>
        <w:rPr>
          <w:lang w:eastAsia="sr-Latn-RS"/>
        </w:rPr>
        <w:t>earth</w:t>
      </w:r>
      <w:r w:rsidRPr="007F04F8">
        <w:rPr>
          <w:lang w:val="sr-Cyrl-RS" w:eastAsia="sr-Latn-RS"/>
        </w:rPr>
        <w:t xml:space="preserve"> material th</w:t>
      </w:r>
      <w:r>
        <w:rPr>
          <w:lang w:val="sr-Cyrl-RS" w:eastAsia="sr-Latn-RS"/>
        </w:rPr>
        <w:t xml:space="preserve">at was brought to the landfill should be </w:t>
      </w:r>
      <w:r w:rsidRPr="007F04F8">
        <w:rPr>
          <w:lang w:val="sr-Cyrl-RS" w:eastAsia="sr-Latn-RS"/>
        </w:rPr>
        <w:t xml:space="preserve">spread in layers on the landfill by machine </w:t>
      </w:r>
      <w:r>
        <w:rPr>
          <w:lang w:val="sr-Cyrl-RS" w:eastAsia="sr-Latn-RS"/>
        </w:rPr>
        <w:t>and roughly plan</w:t>
      </w:r>
      <w:r>
        <w:rPr>
          <w:lang w:eastAsia="sr-Latn-RS"/>
        </w:rPr>
        <w:t>ned</w:t>
      </w:r>
      <w:r w:rsidRPr="007F04F8">
        <w:rPr>
          <w:lang w:val="sr-Cyrl-RS" w:eastAsia="sr-Latn-RS"/>
        </w:rPr>
        <w:t xml:space="preserve"> according to the instructions of the </w:t>
      </w:r>
      <w:r>
        <w:rPr>
          <w:lang w:eastAsia="sr-Latn-RS"/>
        </w:rPr>
        <w:t>s</w:t>
      </w:r>
      <w:r w:rsidRPr="007F04F8">
        <w:rPr>
          <w:lang w:val="sr-Cyrl-RS" w:eastAsia="sr-Latn-RS"/>
        </w:rPr>
        <w:t>upervisor</w:t>
      </w:r>
      <w:r>
        <w:rPr>
          <w:lang w:eastAsia="sr-Latn-RS"/>
        </w:rPr>
        <w:t>.</w:t>
      </w:r>
    </w:p>
    <w:p w:rsidR="00963E81" w:rsidRDefault="00963E81" w:rsidP="00963E81">
      <w:pPr>
        <w:jc w:val="both"/>
        <w:rPr>
          <w:lang w:eastAsia="sr-Latn-RS"/>
        </w:rPr>
      </w:pPr>
    </w:p>
    <w:p w:rsidR="00963E81" w:rsidRDefault="00963E81" w:rsidP="00963E81">
      <w:pPr>
        <w:jc w:val="both"/>
        <w:rPr>
          <w:lang w:eastAsia="sr-Latn-RS"/>
        </w:rPr>
      </w:pPr>
    </w:p>
    <w:p w:rsidR="00963E81" w:rsidRDefault="00963E81" w:rsidP="00963E81">
      <w:pPr>
        <w:numPr>
          <w:ilvl w:val="1"/>
          <w:numId w:val="16"/>
        </w:numPr>
        <w:jc w:val="both"/>
        <w:rPr>
          <w:b/>
          <w:lang w:eastAsia="sr-Latn-RS"/>
        </w:rPr>
      </w:pPr>
      <w:r w:rsidRPr="00963E81">
        <w:rPr>
          <w:b/>
          <w:lang w:eastAsia="sr-Latn-RS"/>
        </w:rPr>
        <w:t>CONCRETE WORKS</w:t>
      </w:r>
    </w:p>
    <w:p w:rsidR="00963E81" w:rsidRDefault="00963E81" w:rsidP="00963E81">
      <w:pPr>
        <w:ind w:left="360"/>
        <w:jc w:val="both"/>
        <w:rPr>
          <w:b/>
          <w:lang w:eastAsia="sr-Latn-RS"/>
        </w:rPr>
      </w:pPr>
    </w:p>
    <w:p w:rsidR="00963E81" w:rsidRDefault="00963E81" w:rsidP="00963E81">
      <w:pPr>
        <w:jc w:val="both"/>
        <w:rPr>
          <w:b/>
          <w:lang w:val="en-US" w:eastAsia="sr-Latn-RS"/>
        </w:rPr>
      </w:pPr>
      <w:r w:rsidRPr="00963E81">
        <w:rPr>
          <w:b/>
          <w:lang w:val="en-US" w:eastAsia="sr-Latn-RS"/>
        </w:rPr>
        <w:t xml:space="preserve">Construction of a </w:t>
      </w:r>
      <w:r>
        <w:rPr>
          <w:b/>
          <w:lang w:val="en-US" w:eastAsia="sr-Latn-RS"/>
        </w:rPr>
        <w:t>gravel base l</w:t>
      </w:r>
      <w:r w:rsidRPr="00963E81">
        <w:rPr>
          <w:b/>
          <w:lang w:val="en-US" w:eastAsia="sr-Latn-RS"/>
        </w:rPr>
        <w:t>ayer</w:t>
      </w:r>
    </w:p>
    <w:p w:rsidR="00963E81" w:rsidRDefault="00963E81" w:rsidP="00963E81">
      <w:pPr>
        <w:jc w:val="both"/>
        <w:rPr>
          <w:b/>
          <w:lang w:val="en-US" w:eastAsia="sr-Latn-RS"/>
        </w:rPr>
      </w:pPr>
    </w:p>
    <w:p w:rsidR="00963E81" w:rsidRPr="00963E81" w:rsidRDefault="00963E81" w:rsidP="00963E81">
      <w:pPr>
        <w:jc w:val="both"/>
        <w:rPr>
          <w:b/>
          <w:lang w:val="sr-Cyrl-RS" w:eastAsia="sr-Latn-RS"/>
        </w:rPr>
      </w:pPr>
      <w:r>
        <w:rPr>
          <w:rFonts w:cs="Arial"/>
          <w:lang w:eastAsia="sr-Latn-RS"/>
        </w:rPr>
        <w:t>Work</w:t>
      </w:r>
      <w:r w:rsidRPr="00137297">
        <w:rPr>
          <w:rFonts w:cs="Arial"/>
          <w:lang w:val="sr-Cyrl-RS" w:eastAsia="sr-Latn-RS"/>
        </w:rPr>
        <w:t xml:space="preserve"> includes procu</w:t>
      </w:r>
      <w:r>
        <w:rPr>
          <w:rFonts w:cs="Arial"/>
          <w:lang w:val="sr-Cyrl-RS" w:eastAsia="sr-Latn-RS"/>
        </w:rPr>
        <w:t xml:space="preserve">rement, delivery, </w:t>
      </w:r>
      <w:r w:rsidRPr="00137297">
        <w:rPr>
          <w:rFonts w:cs="Arial"/>
          <w:lang w:val="sr-Cyrl-RS" w:eastAsia="sr-Latn-RS"/>
        </w:rPr>
        <w:t xml:space="preserve">filling, spreading and planning of the </w:t>
      </w:r>
      <w:r>
        <w:rPr>
          <w:rFonts w:cs="Arial"/>
          <w:lang w:eastAsia="sr-Latn-RS"/>
        </w:rPr>
        <w:t>gravel base</w:t>
      </w:r>
      <w:r w:rsidRPr="00137297">
        <w:rPr>
          <w:rFonts w:cs="Arial"/>
          <w:lang w:val="sr-Cyrl-RS" w:eastAsia="sr-Latn-RS"/>
        </w:rPr>
        <w:t xml:space="preserve"> layer (natural gravel) of the foundation reinforced slab in accordance with the attached graphic</w:t>
      </w:r>
      <w:r>
        <w:rPr>
          <w:rFonts w:cs="Arial"/>
          <w:lang w:eastAsia="sr-Latn-RS"/>
        </w:rPr>
        <w:t>al</w:t>
      </w:r>
      <w:r w:rsidRPr="00137297">
        <w:rPr>
          <w:rFonts w:cs="Arial"/>
          <w:lang w:val="sr-Cyrl-RS" w:eastAsia="sr-Latn-RS"/>
        </w:rPr>
        <w:t xml:space="preserve"> document</w:t>
      </w:r>
      <w:r>
        <w:rPr>
          <w:rFonts w:cs="Arial"/>
          <w:lang w:eastAsia="sr-Latn-RS"/>
        </w:rPr>
        <w:t>s</w:t>
      </w:r>
      <w:r w:rsidRPr="00137297">
        <w:rPr>
          <w:rFonts w:cs="Arial"/>
          <w:lang w:val="sr-Cyrl-RS" w:eastAsia="sr-Latn-RS"/>
        </w:rPr>
        <w:t>. Work</w:t>
      </w:r>
      <w:r>
        <w:rPr>
          <w:rFonts w:cs="Arial"/>
          <w:lang w:eastAsia="sr-Latn-RS"/>
        </w:rPr>
        <w:t>s</w:t>
      </w:r>
      <w:r w:rsidRPr="00137297">
        <w:rPr>
          <w:rFonts w:cs="Arial"/>
          <w:lang w:val="sr-Cyrl-RS" w:eastAsia="sr-Latn-RS"/>
        </w:rPr>
        <w:t xml:space="preserve"> can only start when the </w:t>
      </w:r>
      <w:r>
        <w:rPr>
          <w:rFonts w:cs="Arial"/>
          <w:lang w:eastAsia="sr-Latn-RS"/>
        </w:rPr>
        <w:t>supervisor</w:t>
      </w:r>
      <w:r w:rsidRPr="00137297">
        <w:rPr>
          <w:rFonts w:cs="Arial"/>
          <w:lang w:val="sr-Cyrl-RS" w:eastAsia="sr-Latn-RS"/>
        </w:rPr>
        <w:t xml:space="preserve"> receives </w:t>
      </w:r>
      <w:r>
        <w:rPr>
          <w:rFonts w:cs="Arial"/>
          <w:lang w:eastAsia="sr-Latn-RS"/>
        </w:rPr>
        <w:t>subgrade</w:t>
      </w:r>
      <w:r w:rsidRPr="00137297">
        <w:rPr>
          <w:rFonts w:cs="Arial"/>
          <w:lang w:val="sr-Cyrl-RS" w:eastAsia="sr-Latn-RS"/>
        </w:rPr>
        <w:t xml:space="preserve"> in terms of flatness, </w:t>
      </w:r>
      <w:r>
        <w:rPr>
          <w:rFonts w:cs="Arial"/>
          <w:lang w:eastAsia="sr-Latn-RS"/>
        </w:rPr>
        <w:t>designed levels</w:t>
      </w:r>
      <w:r w:rsidRPr="00137297">
        <w:rPr>
          <w:rFonts w:cs="Arial"/>
          <w:lang w:val="sr-Cyrl-RS" w:eastAsia="sr-Latn-RS"/>
        </w:rPr>
        <w:t xml:space="preserve"> and comp</w:t>
      </w:r>
      <w:r>
        <w:rPr>
          <w:rFonts w:cs="Arial"/>
          <w:lang w:eastAsia="sr-Latn-RS"/>
        </w:rPr>
        <w:t>ression</w:t>
      </w:r>
      <w:r w:rsidRPr="00137297">
        <w:rPr>
          <w:rFonts w:cs="Arial"/>
          <w:lang w:val="sr-Cyrl-RS" w:eastAsia="sr-Latn-RS"/>
        </w:rPr>
        <w:t xml:space="preserve">. </w:t>
      </w:r>
      <w:r>
        <w:rPr>
          <w:rFonts w:cs="Arial"/>
          <w:lang w:eastAsia="sr-Latn-RS"/>
        </w:rPr>
        <w:t>M</w:t>
      </w:r>
      <w:r w:rsidRPr="00137297">
        <w:rPr>
          <w:rFonts w:cs="Arial"/>
          <w:lang w:val="sr-Cyrl-RS" w:eastAsia="sr-Latn-RS"/>
        </w:rPr>
        <w:t xml:space="preserve">aterials for making the </w:t>
      </w:r>
      <w:r>
        <w:rPr>
          <w:rFonts w:cs="Arial"/>
          <w:lang w:eastAsia="sr-Latn-RS"/>
        </w:rPr>
        <w:t>base</w:t>
      </w:r>
      <w:r w:rsidRPr="00137297">
        <w:rPr>
          <w:rFonts w:cs="Arial"/>
          <w:lang w:val="sr-Cyrl-RS" w:eastAsia="sr-Latn-RS"/>
        </w:rPr>
        <w:t xml:space="preserve"> layer are made of natural gravel.</w:t>
      </w:r>
    </w:p>
    <w:p w:rsidR="00963E81" w:rsidRDefault="00963E81" w:rsidP="00963E81">
      <w:pPr>
        <w:ind w:left="360"/>
        <w:jc w:val="both"/>
        <w:rPr>
          <w:b/>
          <w:lang w:eastAsia="sr-Latn-RS"/>
        </w:rPr>
      </w:pPr>
    </w:p>
    <w:p w:rsidR="00963E81" w:rsidRDefault="00963E81" w:rsidP="00963E81">
      <w:pPr>
        <w:jc w:val="both"/>
        <w:rPr>
          <w:lang w:val="sr-Latn-RS" w:eastAsia="sr-Latn-RS"/>
        </w:rPr>
      </w:pPr>
      <w:r w:rsidRPr="00963E81">
        <w:rPr>
          <w:lang w:val="sr-Cyrl-RS" w:eastAsia="sr-Latn-RS"/>
        </w:rPr>
        <w:lastRenderedPageBreak/>
        <w:t xml:space="preserve">Gravel material is </w:t>
      </w:r>
      <w:r w:rsidRPr="00963E81">
        <w:rPr>
          <w:lang w:val="en-US" w:eastAsia="sr-Latn-RS"/>
        </w:rPr>
        <w:t>put on</w:t>
      </w:r>
      <w:r w:rsidRPr="00963E81">
        <w:rPr>
          <w:lang w:val="sr-Cyrl-RS" w:eastAsia="sr-Latn-RS"/>
        </w:rPr>
        <w:t xml:space="preserve"> previously </w:t>
      </w:r>
      <w:r w:rsidRPr="00963E81">
        <w:rPr>
          <w:lang w:val="en-US" w:eastAsia="sr-Latn-RS"/>
        </w:rPr>
        <w:t>compressed subgrade</w:t>
      </w:r>
      <w:r w:rsidRPr="00963E81">
        <w:rPr>
          <w:lang w:val="sr-Cyrl-RS" w:eastAsia="sr-Latn-RS"/>
        </w:rPr>
        <w:t xml:space="preserve">, spread by machine or </w:t>
      </w:r>
      <w:r w:rsidRPr="00963E81">
        <w:rPr>
          <w:lang w:val="en-US" w:eastAsia="sr-Latn-RS"/>
        </w:rPr>
        <w:t>manually</w:t>
      </w:r>
      <w:r w:rsidRPr="00963E81">
        <w:rPr>
          <w:lang w:val="sr-Cyrl-RS" w:eastAsia="sr-Latn-RS"/>
        </w:rPr>
        <w:t>, wetted and comp</w:t>
      </w:r>
      <w:r w:rsidRPr="00963E81">
        <w:rPr>
          <w:lang w:val="en-US" w:eastAsia="sr-Latn-RS"/>
        </w:rPr>
        <w:t>ressed</w:t>
      </w:r>
      <w:r w:rsidRPr="00963E81">
        <w:rPr>
          <w:lang w:val="sr-Cyrl-RS" w:eastAsia="sr-Latn-RS"/>
        </w:rPr>
        <w:t xml:space="preserve"> to the required compaction with suitable static and vibrating </w:t>
      </w:r>
      <w:r w:rsidRPr="00963E81">
        <w:rPr>
          <w:lang w:val="en-US" w:eastAsia="sr-Latn-RS"/>
        </w:rPr>
        <w:t>tools</w:t>
      </w:r>
      <w:r w:rsidRPr="00963E81">
        <w:rPr>
          <w:lang w:val="sr-Cyrl-RS" w:eastAsia="sr-Latn-RS"/>
        </w:rPr>
        <w:t xml:space="preserve"> up to the total layer thickness of </w:t>
      </w:r>
      <w:r w:rsidRPr="00963E81">
        <w:rPr>
          <w:lang w:val="en-US" w:eastAsia="sr-Latn-RS"/>
        </w:rPr>
        <w:t>t</w:t>
      </w:r>
      <w:r w:rsidRPr="00963E81">
        <w:rPr>
          <w:lang w:val="sr-Cyrl-RS" w:eastAsia="sr-Latn-RS"/>
        </w:rPr>
        <w:t>=20 cm. After filling each layer, comp</w:t>
      </w:r>
      <w:r w:rsidRPr="00963E81">
        <w:rPr>
          <w:lang w:val="en-US" w:eastAsia="sr-Latn-RS"/>
        </w:rPr>
        <w:t>ression</w:t>
      </w:r>
      <w:r w:rsidRPr="00963E81">
        <w:rPr>
          <w:lang w:val="sr-Cyrl-RS" w:eastAsia="sr-Latn-RS"/>
        </w:rPr>
        <w:t xml:space="preserve"> is repeated until the required </w:t>
      </w:r>
      <w:r w:rsidRPr="00963E81">
        <w:rPr>
          <w:lang w:val="en-US" w:eastAsia="sr-Latn-RS"/>
        </w:rPr>
        <w:t>compression</w:t>
      </w:r>
      <w:r w:rsidRPr="00963E81">
        <w:rPr>
          <w:lang w:val="sr-Cyrl-RS" w:eastAsia="sr-Latn-RS"/>
        </w:rPr>
        <w:t xml:space="preserve">. </w:t>
      </w:r>
      <w:r w:rsidRPr="00963E81">
        <w:rPr>
          <w:lang w:val="en-US" w:eastAsia="sr-Latn-RS"/>
        </w:rPr>
        <w:t>Placed</w:t>
      </w:r>
      <w:r w:rsidRPr="00963E81">
        <w:rPr>
          <w:lang w:val="sr-Cyrl-RS" w:eastAsia="sr-Latn-RS"/>
        </w:rPr>
        <w:t xml:space="preserve"> material must meet certain conditions in terms of mechanical characteristics, </w:t>
      </w:r>
      <w:r w:rsidRPr="00963E81">
        <w:rPr>
          <w:lang w:val="en-US" w:eastAsia="sr-Latn-RS"/>
        </w:rPr>
        <w:t>grading</w:t>
      </w:r>
      <w:r w:rsidRPr="00963E81">
        <w:rPr>
          <w:lang w:val="sr-Cyrl-RS" w:eastAsia="sr-Latn-RS"/>
        </w:rPr>
        <w:t xml:space="preserve">, bearing capacity and other conditions, </w:t>
      </w:r>
      <w:r w:rsidRPr="00963E81">
        <w:rPr>
          <w:lang w:val="en-US" w:eastAsia="sr-Latn-RS"/>
        </w:rPr>
        <w:t>all</w:t>
      </w:r>
      <w:r w:rsidRPr="00963E81">
        <w:rPr>
          <w:lang w:val="sr-Cyrl-RS" w:eastAsia="sr-Latn-RS"/>
        </w:rPr>
        <w:t xml:space="preserve"> according to the valid Serbian standards. The </w:t>
      </w:r>
      <w:r w:rsidRPr="00963E81">
        <w:rPr>
          <w:lang w:val="en-US" w:eastAsia="sr-Latn-RS"/>
        </w:rPr>
        <w:t>base</w:t>
      </w:r>
      <w:r w:rsidRPr="00963E81">
        <w:rPr>
          <w:lang w:val="sr-Cyrl-RS" w:eastAsia="sr-Latn-RS"/>
        </w:rPr>
        <w:t xml:space="preserve"> </w:t>
      </w:r>
      <w:r w:rsidRPr="00963E81">
        <w:rPr>
          <w:lang w:val="en-US" w:eastAsia="sr-Latn-RS"/>
        </w:rPr>
        <w:t xml:space="preserve">course </w:t>
      </w:r>
      <w:r w:rsidRPr="00963E81">
        <w:rPr>
          <w:lang w:val="sr-Cyrl-RS" w:eastAsia="sr-Latn-RS"/>
        </w:rPr>
        <w:t xml:space="preserve">is </w:t>
      </w:r>
      <w:r w:rsidRPr="00963E81">
        <w:rPr>
          <w:lang w:val="en-US" w:eastAsia="sr-Latn-RS"/>
        </w:rPr>
        <w:t>made</w:t>
      </w:r>
      <w:r w:rsidRPr="00963E81">
        <w:rPr>
          <w:lang w:val="sr-Cyrl-RS" w:eastAsia="sr-Latn-RS"/>
        </w:rPr>
        <w:t xml:space="preserve"> in layers </w:t>
      </w:r>
      <w:r w:rsidRPr="00963E81">
        <w:rPr>
          <w:lang w:val="en-US" w:eastAsia="sr-Latn-RS"/>
        </w:rPr>
        <w:t xml:space="preserve">whose </w:t>
      </w:r>
      <w:r w:rsidRPr="00963E81">
        <w:rPr>
          <w:lang w:val="sr-Cyrl-RS" w:eastAsia="sr-Latn-RS"/>
        </w:rPr>
        <w:t xml:space="preserve">thickness </w:t>
      </w:r>
      <w:r w:rsidRPr="00963E81">
        <w:rPr>
          <w:lang w:val="en-US" w:eastAsia="sr-Latn-RS"/>
        </w:rPr>
        <w:t xml:space="preserve">is </w:t>
      </w:r>
      <w:r w:rsidRPr="00963E81">
        <w:rPr>
          <w:lang w:val="sr-Cyrl-RS" w:eastAsia="sr-Latn-RS"/>
        </w:rPr>
        <w:t>shown in graphic</w:t>
      </w:r>
      <w:r w:rsidRPr="00963E81">
        <w:rPr>
          <w:lang w:val="en-US" w:eastAsia="sr-Latn-RS"/>
        </w:rPr>
        <w:t>al</w:t>
      </w:r>
      <w:r w:rsidRPr="00963E81">
        <w:rPr>
          <w:lang w:val="sr-Cyrl-RS" w:eastAsia="sr-Latn-RS"/>
        </w:rPr>
        <w:t xml:space="preserve"> documents.</w:t>
      </w:r>
    </w:p>
    <w:p w:rsidR="00B265A1" w:rsidRDefault="00B265A1" w:rsidP="00963E81">
      <w:pPr>
        <w:jc w:val="both"/>
        <w:rPr>
          <w:lang w:val="sr-Latn-RS" w:eastAsia="sr-Latn-RS"/>
        </w:rPr>
      </w:pPr>
    </w:p>
    <w:p w:rsidR="00B265A1" w:rsidRDefault="00B265A1" w:rsidP="00B265A1">
      <w:pPr>
        <w:spacing w:before="60" w:after="60"/>
        <w:jc w:val="both"/>
        <w:rPr>
          <w:rFonts w:cs="Arial"/>
          <w:highlight w:val="yellow"/>
          <w:lang w:val="sr-Cyrl-RS" w:eastAsia="sr-Latn-RS"/>
        </w:rPr>
      </w:pPr>
      <w:r w:rsidRPr="00017C27">
        <w:rPr>
          <w:rFonts w:cs="Arial"/>
          <w:lang w:val="sr-Cyrl-RS" w:eastAsia="sr-Latn-RS"/>
        </w:rPr>
        <w:t xml:space="preserve">The upper surface of </w:t>
      </w:r>
      <w:r>
        <w:rPr>
          <w:rFonts w:cs="Arial"/>
          <w:lang w:eastAsia="sr-Latn-RS"/>
        </w:rPr>
        <w:t>base</w:t>
      </w:r>
      <w:r w:rsidRPr="00017C27">
        <w:rPr>
          <w:rFonts w:cs="Arial"/>
          <w:lang w:val="sr-Cyrl-RS" w:eastAsia="sr-Latn-RS"/>
        </w:rPr>
        <w:t xml:space="preserve"> layer should be made according to the </w:t>
      </w:r>
      <w:r>
        <w:rPr>
          <w:rFonts w:cs="Arial"/>
          <w:lang w:eastAsia="sr-Latn-RS"/>
        </w:rPr>
        <w:t>designed levels</w:t>
      </w:r>
      <w:r w:rsidRPr="00017C27">
        <w:rPr>
          <w:rFonts w:cs="Arial"/>
          <w:lang w:val="sr-Cyrl-RS" w:eastAsia="sr-Latn-RS"/>
        </w:rPr>
        <w:t xml:space="preserve"> and </w:t>
      </w:r>
      <w:r>
        <w:rPr>
          <w:rFonts w:cs="Arial"/>
          <w:lang w:eastAsia="sr-Latn-RS"/>
        </w:rPr>
        <w:t>grade</w:t>
      </w:r>
      <w:r>
        <w:rPr>
          <w:rFonts w:cs="Arial"/>
          <w:lang w:val="sr-Cyrl-RS" w:eastAsia="sr-Latn-RS"/>
        </w:rPr>
        <w:t>s, while</w:t>
      </w:r>
      <w:r w:rsidRPr="00017C27">
        <w:rPr>
          <w:rFonts w:cs="Arial"/>
          <w:lang w:val="sr-Cyrl-RS" w:eastAsia="sr-Latn-RS"/>
        </w:rPr>
        <w:t xml:space="preserve"> flatness of made layer is controlled by a lath of appropriate length, a</w:t>
      </w:r>
      <w:r>
        <w:rPr>
          <w:rFonts w:cs="Arial"/>
          <w:lang w:val="sr-Cyrl-RS" w:eastAsia="sr-Latn-RS"/>
        </w:rPr>
        <w:t>nd the allowed deviation is (+,-) 1 cm. Control testing</w:t>
      </w:r>
      <w:r w:rsidRPr="00017C27">
        <w:rPr>
          <w:rFonts w:cs="Arial"/>
          <w:lang w:val="sr-Cyrl-RS" w:eastAsia="sr-Latn-RS"/>
        </w:rPr>
        <w:t xml:space="preserve"> in terms of comp</w:t>
      </w:r>
      <w:r>
        <w:rPr>
          <w:rFonts w:cs="Arial"/>
          <w:lang w:eastAsia="sr-Latn-RS"/>
        </w:rPr>
        <w:t>ression</w:t>
      </w:r>
      <w:r w:rsidRPr="00017C27">
        <w:rPr>
          <w:rFonts w:cs="Arial"/>
          <w:lang w:val="sr-Cyrl-RS" w:eastAsia="sr-Latn-RS"/>
        </w:rPr>
        <w:t xml:space="preserve"> should be performed with a circular plate 30 cm</w:t>
      </w:r>
      <w:r>
        <w:rPr>
          <w:rFonts w:cs="Arial"/>
          <w:lang w:eastAsia="sr-Latn-RS"/>
        </w:rPr>
        <w:t xml:space="preserve"> in diameter</w:t>
      </w:r>
      <w:r w:rsidRPr="00017C27">
        <w:rPr>
          <w:rFonts w:cs="Arial"/>
          <w:lang w:val="sr-Cyrl-RS" w:eastAsia="sr-Latn-RS"/>
        </w:rPr>
        <w:t xml:space="preserve"> and the smallest compressibility modulus should be:</w:t>
      </w:r>
    </w:p>
    <w:p w:rsidR="00B265A1" w:rsidRPr="00B265A1" w:rsidRDefault="00B265A1" w:rsidP="00B265A1">
      <w:pPr>
        <w:numPr>
          <w:ilvl w:val="0"/>
          <w:numId w:val="17"/>
        </w:numPr>
        <w:jc w:val="both"/>
        <w:rPr>
          <w:lang w:val="sr-Latn-RS" w:eastAsia="sr-Latn-RS"/>
        </w:rPr>
      </w:pPr>
      <w:proofErr w:type="gramStart"/>
      <w:r w:rsidRPr="00B265A1">
        <w:rPr>
          <w:rFonts w:cs="Arial"/>
          <w:lang w:eastAsia="sr-Latn-RS"/>
        </w:rPr>
        <w:t>spread</w:t>
      </w:r>
      <w:proofErr w:type="gramEnd"/>
      <w:r w:rsidRPr="00B265A1">
        <w:rPr>
          <w:rFonts w:cs="Arial"/>
          <w:lang w:eastAsia="sr-Latn-RS"/>
        </w:rPr>
        <w:t xml:space="preserve"> and compressed gravel </w:t>
      </w:r>
      <w:r w:rsidRPr="00B265A1">
        <w:rPr>
          <w:rFonts w:cs="Arial"/>
          <w:lang w:val="sr-Cyrl-RS" w:eastAsia="sr-Latn-RS"/>
        </w:rPr>
        <w:tab/>
      </w:r>
      <w:r w:rsidRPr="00B265A1">
        <w:rPr>
          <w:rFonts w:cs="Arial"/>
          <w:lang w:val="sr-Cyrl-RS" w:eastAsia="sr-Latn-RS"/>
        </w:rPr>
        <w:tab/>
      </w:r>
      <w:r w:rsidRPr="00B265A1">
        <w:rPr>
          <w:rFonts w:cs="Arial"/>
          <w:lang w:val="sr-Cyrl-RS" w:eastAsia="sr-Latn-RS"/>
        </w:rPr>
        <w:tab/>
        <w:t xml:space="preserve">Ме=30 </w:t>
      </w:r>
      <w:r w:rsidRPr="00B265A1">
        <w:rPr>
          <w:rFonts w:cs="Arial"/>
          <w:lang w:val="sr-Latn-RS" w:eastAsia="sr-Latn-RS"/>
        </w:rPr>
        <w:t>MN</w:t>
      </w:r>
      <w:r w:rsidRPr="00B265A1">
        <w:rPr>
          <w:rFonts w:cs="Arial"/>
          <w:lang w:val="sr-Cyrl-RS" w:eastAsia="sr-Latn-RS"/>
        </w:rPr>
        <w:t>/</w:t>
      </w:r>
      <w:r w:rsidRPr="00B265A1">
        <w:rPr>
          <w:rFonts w:cs="Arial"/>
          <w:lang w:val="sr-Latn-RS" w:eastAsia="sr-Latn-RS"/>
        </w:rPr>
        <w:t>m</w:t>
      </w:r>
      <w:r w:rsidRPr="00B265A1">
        <w:rPr>
          <w:rFonts w:cs="Arial"/>
          <w:vertAlign w:val="superscript"/>
          <w:lang w:val="sr-Cyrl-RS" w:eastAsia="sr-Latn-RS"/>
        </w:rPr>
        <w:t>2</w:t>
      </w:r>
      <w:r w:rsidRPr="00B265A1">
        <w:rPr>
          <w:rFonts w:cs="Arial"/>
          <w:lang w:val="sr-Cyrl-RS" w:eastAsia="sr-Latn-RS"/>
        </w:rPr>
        <w:t>.</w:t>
      </w:r>
    </w:p>
    <w:p w:rsidR="00B265A1" w:rsidRPr="00B265A1" w:rsidRDefault="00B265A1" w:rsidP="00B265A1">
      <w:pPr>
        <w:ind w:left="1080"/>
        <w:jc w:val="both"/>
        <w:rPr>
          <w:lang w:val="sr-Latn-RS" w:eastAsia="sr-Latn-RS"/>
        </w:rPr>
      </w:pPr>
    </w:p>
    <w:p w:rsidR="00B265A1" w:rsidRDefault="00B265A1" w:rsidP="00B265A1">
      <w:pPr>
        <w:jc w:val="both"/>
        <w:rPr>
          <w:b/>
          <w:lang w:val="sr-Latn-RS" w:eastAsia="sr-Latn-RS"/>
        </w:rPr>
      </w:pPr>
      <w:r w:rsidRPr="00B265A1">
        <w:rPr>
          <w:b/>
          <w:lang w:val="en-US" w:eastAsia="sr-Latn-RS"/>
        </w:rPr>
        <w:t>Casting in Foundation Using Concrete</w:t>
      </w:r>
      <w:r w:rsidRPr="00B265A1">
        <w:rPr>
          <w:b/>
          <w:lang w:val="sr-Cyrl-RS" w:eastAsia="sr-Latn-RS"/>
        </w:rPr>
        <w:t xml:space="preserve"> </w:t>
      </w:r>
      <w:r w:rsidRPr="00B265A1">
        <w:rPr>
          <w:b/>
          <w:lang w:val="en-US" w:eastAsia="sr-Latn-RS"/>
        </w:rPr>
        <w:t>MB</w:t>
      </w:r>
      <w:r w:rsidRPr="00B265A1">
        <w:rPr>
          <w:b/>
          <w:lang w:val="sr-Cyrl-RS" w:eastAsia="sr-Latn-RS"/>
        </w:rPr>
        <w:t xml:space="preserve"> 30</w:t>
      </w:r>
    </w:p>
    <w:p w:rsidR="00B265A1" w:rsidRDefault="00B265A1" w:rsidP="00B265A1">
      <w:pPr>
        <w:jc w:val="both"/>
        <w:rPr>
          <w:b/>
          <w:lang w:val="sr-Latn-RS" w:eastAsia="sr-Latn-RS"/>
        </w:rPr>
      </w:pPr>
    </w:p>
    <w:p w:rsidR="00B265A1" w:rsidRDefault="00B265A1" w:rsidP="00B265A1">
      <w:pPr>
        <w:jc w:val="both"/>
        <w:rPr>
          <w:bCs/>
          <w:highlight w:val="yellow"/>
          <w:lang w:val="sr-Cyrl-RS" w:eastAsia="sr-Latn-CS"/>
        </w:rPr>
      </w:pPr>
      <w:r w:rsidRPr="009A7CC8">
        <w:rPr>
          <w:bCs/>
          <w:lang w:val="sr-Cyrl-RS" w:eastAsia="sr-Latn-CS"/>
        </w:rPr>
        <w:t xml:space="preserve">The work involves </w:t>
      </w:r>
      <w:r>
        <w:rPr>
          <w:bCs/>
          <w:lang w:eastAsia="sr-Latn-CS"/>
        </w:rPr>
        <w:t>construction</w:t>
      </w:r>
      <w:r w:rsidRPr="009A7CC8">
        <w:rPr>
          <w:bCs/>
          <w:lang w:val="sr-Cyrl-RS" w:eastAsia="sr-Latn-CS"/>
        </w:rPr>
        <w:t xml:space="preserve"> of foundation slabs of concrete MB 30 reinforced with reinforcing mesh Ø6-Q84 and foundations for </w:t>
      </w:r>
      <w:r>
        <w:rPr>
          <w:bCs/>
          <w:lang w:eastAsia="sr-Latn-CS"/>
        </w:rPr>
        <w:t>placement</w:t>
      </w:r>
      <w:r w:rsidRPr="009A7CC8">
        <w:rPr>
          <w:bCs/>
          <w:lang w:val="sr-Cyrl-RS" w:eastAsia="sr-Latn-CS"/>
        </w:rPr>
        <w:t xml:space="preserve"> of </w:t>
      </w:r>
      <w:r>
        <w:rPr>
          <w:bCs/>
          <w:lang w:eastAsia="sr-Latn-CS"/>
        </w:rPr>
        <w:t xml:space="preserve">street </w:t>
      </w:r>
      <w:r w:rsidRPr="009A7CC8">
        <w:rPr>
          <w:bCs/>
          <w:lang w:val="sr-Cyrl-RS" w:eastAsia="sr-Latn-CS"/>
        </w:rPr>
        <w:t>furniture presented in detail in graphic</w:t>
      </w:r>
      <w:r>
        <w:rPr>
          <w:bCs/>
          <w:lang w:eastAsia="sr-Latn-CS"/>
        </w:rPr>
        <w:t>al</w:t>
      </w:r>
      <w:r>
        <w:rPr>
          <w:bCs/>
          <w:lang w:val="sr-Cyrl-RS" w:eastAsia="sr-Latn-CS"/>
        </w:rPr>
        <w:t xml:space="preserve"> documents</w:t>
      </w:r>
      <w:r w:rsidRPr="009A7CC8">
        <w:rPr>
          <w:bCs/>
          <w:lang w:val="sr-Cyrl-RS" w:eastAsia="sr-Latn-CS"/>
        </w:rPr>
        <w:t xml:space="preserve">. </w:t>
      </w:r>
      <w:r>
        <w:rPr>
          <w:bCs/>
          <w:lang w:eastAsia="sr-Latn-CS"/>
        </w:rPr>
        <w:t>W</w:t>
      </w:r>
      <w:r w:rsidRPr="009A7CC8">
        <w:rPr>
          <w:bCs/>
          <w:lang w:val="sr-Cyrl-RS" w:eastAsia="sr-Latn-CS"/>
        </w:rPr>
        <w:t xml:space="preserve">ork consists of </w:t>
      </w:r>
      <w:r>
        <w:rPr>
          <w:bCs/>
          <w:lang w:eastAsia="sr-Latn-CS"/>
        </w:rPr>
        <w:t>casting</w:t>
      </w:r>
      <w:r w:rsidRPr="009A7CC8">
        <w:rPr>
          <w:bCs/>
          <w:lang w:val="sr-Cyrl-RS" w:eastAsia="sr-Latn-CS"/>
        </w:rPr>
        <w:t xml:space="preserve"> the foundation with precast concrete on a previously prepared gravel base and </w:t>
      </w:r>
      <w:r>
        <w:rPr>
          <w:bCs/>
          <w:lang w:eastAsia="sr-Latn-CS"/>
        </w:rPr>
        <w:t>over</w:t>
      </w:r>
      <w:r w:rsidRPr="009A7CC8">
        <w:rPr>
          <w:bCs/>
          <w:lang w:val="sr-Cyrl-RS" w:eastAsia="sr-Latn-CS"/>
        </w:rPr>
        <w:t xml:space="preserve"> reinforcement</w:t>
      </w:r>
      <w:r>
        <w:rPr>
          <w:bCs/>
          <w:lang w:eastAsia="sr-Latn-CS"/>
        </w:rPr>
        <w:t xml:space="preserve">that </w:t>
      </w:r>
      <w:proofErr w:type="gramStart"/>
      <w:r>
        <w:rPr>
          <w:bCs/>
          <w:lang w:eastAsia="sr-Latn-CS"/>
        </w:rPr>
        <w:t xml:space="preserve">is </w:t>
      </w:r>
      <w:r w:rsidRPr="009A7CC8">
        <w:rPr>
          <w:bCs/>
          <w:lang w:val="sr-Cyrl-RS" w:eastAsia="sr-Latn-CS"/>
        </w:rPr>
        <w:t xml:space="preserve"> placed</w:t>
      </w:r>
      <w:proofErr w:type="gramEnd"/>
      <w:r w:rsidRPr="009A7CC8">
        <w:rPr>
          <w:bCs/>
          <w:lang w:val="sr-Cyrl-RS" w:eastAsia="sr-Latn-CS"/>
        </w:rPr>
        <w:t xml:space="preserve"> in the lower zone of the foundation slab, which includes providing all plants, equipment, materials and </w:t>
      </w:r>
      <w:r>
        <w:rPr>
          <w:bCs/>
          <w:lang w:eastAsia="sr-Latn-CS"/>
        </w:rPr>
        <w:t>work</w:t>
      </w:r>
      <w:r w:rsidRPr="009A7CC8">
        <w:rPr>
          <w:bCs/>
          <w:lang w:val="sr-Cyrl-RS" w:eastAsia="sr-Latn-CS"/>
        </w:rPr>
        <w:t xml:space="preserve"> and performing all operations related to production, transport, </w:t>
      </w:r>
      <w:r>
        <w:rPr>
          <w:bCs/>
          <w:lang w:eastAsia="sr-Latn-CS"/>
        </w:rPr>
        <w:t>placement</w:t>
      </w:r>
      <w:r w:rsidRPr="009A7CC8">
        <w:rPr>
          <w:bCs/>
          <w:lang w:val="sr-Cyrl-RS" w:eastAsia="sr-Latn-CS"/>
        </w:rPr>
        <w:t xml:space="preserve"> and care of </w:t>
      </w:r>
      <w:r>
        <w:rPr>
          <w:bCs/>
          <w:lang w:eastAsia="sr-Latn-CS"/>
        </w:rPr>
        <w:t>placed</w:t>
      </w:r>
      <w:r w:rsidRPr="009A7CC8">
        <w:rPr>
          <w:bCs/>
          <w:lang w:val="sr-Cyrl-RS" w:eastAsia="sr-Latn-CS"/>
        </w:rPr>
        <w:t xml:space="preserve"> concrete, as well as all work and material for making and removing the formwork. The reinforcing mesh must be welded to</w:t>
      </w:r>
      <w:r>
        <w:rPr>
          <w:bCs/>
          <w:lang w:eastAsia="sr-Latn-CS"/>
        </w:rPr>
        <w:t xml:space="preserve"> the</w:t>
      </w:r>
      <w:r>
        <w:rPr>
          <w:bCs/>
          <w:lang w:val="sr-Cyrl-RS" w:eastAsia="sr-Latn-CS"/>
        </w:rPr>
        <w:t xml:space="preserve"> metal frame of the canopy /</w:t>
      </w:r>
      <w:r w:rsidRPr="009A7CC8">
        <w:rPr>
          <w:bCs/>
          <w:lang w:val="sr-Cyrl-RS" w:eastAsia="sr-Latn-CS"/>
        </w:rPr>
        <w:t xml:space="preserve">information </w:t>
      </w:r>
      <w:r>
        <w:rPr>
          <w:bCs/>
          <w:lang w:eastAsia="sr-Latn-CS"/>
        </w:rPr>
        <w:t>panel</w:t>
      </w:r>
      <w:r w:rsidRPr="009A7CC8">
        <w:rPr>
          <w:bCs/>
          <w:lang w:val="sr-Cyrl-RS" w:eastAsia="sr-Latn-CS"/>
        </w:rPr>
        <w:t>.</w:t>
      </w:r>
    </w:p>
    <w:p w:rsidR="00B265A1" w:rsidRDefault="00B265A1" w:rsidP="00B265A1">
      <w:pPr>
        <w:jc w:val="both"/>
        <w:rPr>
          <w:bCs/>
          <w:lang w:val="sr-Latn-RS" w:eastAsia="sr-Latn-CS"/>
        </w:rPr>
      </w:pPr>
    </w:p>
    <w:p w:rsidR="00B265A1" w:rsidRDefault="00B265A1" w:rsidP="00B265A1">
      <w:pPr>
        <w:jc w:val="both"/>
        <w:rPr>
          <w:bCs/>
          <w:lang w:val="sr-Latn-RS" w:eastAsia="sr-Latn-CS"/>
        </w:rPr>
      </w:pPr>
      <w:r w:rsidRPr="00C02354">
        <w:rPr>
          <w:bCs/>
          <w:lang w:val="sr-Cyrl-RS" w:eastAsia="sr-Latn-CS"/>
        </w:rPr>
        <w:t xml:space="preserve">The foundation slabs must be minimum concrete </w:t>
      </w:r>
      <w:r>
        <w:rPr>
          <w:bCs/>
          <w:lang w:eastAsia="sr-Latn-CS"/>
        </w:rPr>
        <w:t xml:space="preserve">class </w:t>
      </w:r>
      <w:r w:rsidRPr="00C02354">
        <w:rPr>
          <w:bCs/>
          <w:lang w:val="sr-Cyrl-RS" w:eastAsia="sr-Latn-CS"/>
        </w:rPr>
        <w:t xml:space="preserve">MB 30 with built-in reinforcing mesh Ø6-Q84 and are made in respects according to current Serbian standards. </w:t>
      </w:r>
      <w:r>
        <w:rPr>
          <w:bCs/>
          <w:lang w:eastAsia="sr-Latn-CS"/>
        </w:rPr>
        <w:t>Construct foundation slabs</w:t>
      </w:r>
      <w:r w:rsidRPr="00C02354">
        <w:rPr>
          <w:bCs/>
          <w:lang w:val="sr-Cyrl-RS" w:eastAsia="sr-Latn-CS"/>
        </w:rPr>
        <w:t xml:space="preserve"> in accordance with the attached graphic</w:t>
      </w:r>
      <w:r>
        <w:rPr>
          <w:bCs/>
          <w:lang w:eastAsia="sr-Latn-CS"/>
        </w:rPr>
        <w:t>al</w:t>
      </w:r>
      <w:r>
        <w:rPr>
          <w:bCs/>
          <w:lang w:val="sr-Cyrl-RS" w:eastAsia="sr-Latn-CS"/>
        </w:rPr>
        <w:t xml:space="preserve"> documents</w:t>
      </w:r>
      <w:r w:rsidRPr="00C02354">
        <w:rPr>
          <w:bCs/>
          <w:lang w:val="sr-Cyrl-RS" w:eastAsia="sr-Latn-CS"/>
        </w:rPr>
        <w:t>.</w:t>
      </w:r>
    </w:p>
    <w:p w:rsidR="00B265A1" w:rsidRDefault="00B265A1" w:rsidP="00B265A1">
      <w:pPr>
        <w:jc w:val="both"/>
        <w:rPr>
          <w:bCs/>
          <w:lang w:val="sr-Latn-RS" w:eastAsia="sr-Latn-CS"/>
        </w:rPr>
      </w:pPr>
    </w:p>
    <w:p w:rsidR="00B265A1" w:rsidRDefault="00B265A1" w:rsidP="00B265A1">
      <w:pPr>
        <w:jc w:val="both"/>
        <w:rPr>
          <w:bCs/>
          <w:lang w:val="sr-Latn-RS" w:eastAsia="sr-Latn-CS"/>
        </w:rPr>
      </w:pPr>
    </w:p>
    <w:p w:rsidR="00B265A1" w:rsidRDefault="00B265A1" w:rsidP="00B265A1">
      <w:pPr>
        <w:numPr>
          <w:ilvl w:val="1"/>
          <w:numId w:val="16"/>
        </w:numPr>
        <w:jc w:val="both"/>
        <w:rPr>
          <w:b/>
          <w:bCs/>
          <w:lang w:val="sr-Latn-RS" w:eastAsia="sr-Latn-CS"/>
        </w:rPr>
      </w:pPr>
      <w:r w:rsidRPr="00B265A1">
        <w:rPr>
          <w:b/>
          <w:bCs/>
          <w:lang w:val="sr-Latn-RS" w:eastAsia="sr-Latn-CS"/>
        </w:rPr>
        <w:t>OTHER WORKS</w:t>
      </w:r>
    </w:p>
    <w:p w:rsidR="00B265A1" w:rsidRDefault="00B265A1" w:rsidP="00B265A1">
      <w:pPr>
        <w:ind w:left="360"/>
        <w:jc w:val="both"/>
        <w:rPr>
          <w:b/>
          <w:bCs/>
          <w:lang w:val="sr-Latn-RS" w:eastAsia="sr-Latn-CS"/>
        </w:rPr>
      </w:pPr>
    </w:p>
    <w:p w:rsidR="00B265A1" w:rsidRPr="00B265A1" w:rsidRDefault="00B265A1" w:rsidP="00B265A1">
      <w:pPr>
        <w:jc w:val="both"/>
        <w:rPr>
          <w:b/>
          <w:bCs/>
          <w:lang w:val="sr-Cyrl-RS" w:eastAsia="sr-Latn-CS"/>
        </w:rPr>
      </w:pPr>
      <w:r w:rsidRPr="00B265A1">
        <w:rPr>
          <w:b/>
          <w:bCs/>
          <w:lang w:val="en-US" w:eastAsia="sr-Latn-CS"/>
        </w:rPr>
        <w:t>Canopy</w:t>
      </w:r>
    </w:p>
    <w:p w:rsidR="00B265A1" w:rsidRDefault="00B265A1" w:rsidP="00B265A1">
      <w:pPr>
        <w:jc w:val="both"/>
        <w:rPr>
          <w:b/>
          <w:bCs/>
          <w:lang w:val="sr-Latn-RS" w:eastAsia="sr-Latn-CS"/>
        </w:rPr>
      </w:pPr>
    </w:p>
    <w:p w:rsidR="00B265A1" w:rsidRPr="00B265A1" w:rsidRDefault="00B265A1" w:rsidP="00B265A1">
      <w:pPr>
        <w:jc w:val="both"/>
        <w:rPr>
          <w:bCs/>
          <w:lang w:val="sr-Cyrl-RS" w:eastAsia="sr-Latn-CS"/>
        </w:rPr>
      </w:pPr>
      <w:r w:rsidRPr="00B265A1">
        <w:rPr>
          <w:bCs/>
          <w:lang w:val="sr-Cyrl-RS" w:eastAsia="sr-Latn-CS"/>
        </w:rPr>
        <w:t xml:space="preserve">The </w:t>
      </w:r>
      <w:r w:rsidRPr="00B265A1">
        <w:rPr>
          <w:bCs/>
          <w:lang w:val="en-US" w:eastAsia="sr-Latn-CS"/>
        </w:rPr>
        <w:t>item</w:t>
      </w:r>
      <w:r w:rsidRPr="00B265A1">
        <w:rPr>
          <w:bCs/>
          <w:lang w:val="sr-Cyrl-RS" w:eastAsia="sr-Latn-CS"/>
        </w:rPr>
        <w:t xml:space="preserve"> includes procurement, delivery, installation and assembling and quality control, as well as all work on the installation of a canopy for cyclists</w:t>
      </w:r>
      <w:r w:rsidRPr="00B265A1">
        <w:rPr>
          <w:bCs/>
          <w:lang w:val="sr-Latn-RS" w:eastAsia="sr-Latn-CS"/>
        </w:rPr>
        <w:t xml:space="preserve"> with </w:t>
      </w:r>
      <w:r w:rsidRPr="00B265A1">
        <w:rPr>
          <w:bCs/>
          <w:lang w:val="sr-Cyrl-RS" w:eastAsia="sr-Latn-CS"/>
        </w:rPr>
        <w:t xml:space="preserve">a one-sided information </w:t>
      </w:r>
      <w:r w:rsidRPr="00B265A1">
        <w:rPr>
          <w:bCs/>
          <w:lang w:val="en-US" w:eastAsia="sr-Latn-CS"/>
        </w:rPr>
        <w:t>panel</w:t>
      </w:r>
      <w:r w:rsidRPr="00B265A1">
        <w:rPr>
          <w:bCs/>
          <w:lang w:val="sr-Cyrl-RS" w:eastAsia="sr-Latn-CS"/>
        </w:rPr>
        <w:t>.</w:t>
      </w:r>
      <w:r>
        <w:rPr>
          <w:bCs/>
          <w:lang w:val="sr-Latn-RS" w:eastAsia="sr-Latn-CS"/>
        </w:rPr>
        <w:t xml:space="preserve"> T</w:t>
      </w:r>
      <w:r w:rsidRPr="00B265A1">
        <w:rPr>
          <w:bCs/>
          <w:lang w:val="sr-Cyrl-RS" w:eastAsia="sr-Latn-CS"/>
        </w:rPr>
        <w:t xml:space="preserve">he canopy </w:t>
      </w:r>
      <w:r w:rsidRPr="00B265A1">
        <w:rPr>
          <w:bCs/>
          <w:lang w:val="sr-Latn-RS" w:eastAsia="sr-Latn-CS"/>
        </w:rPr>
        <w:t xml:space="preserve">with </w:t>
      </w:r>
      <w:r w:rsidRPr="00B265A1">
        <w:rPr>
          <w:bCs/>
          <w:lang w:val="sr-Cyrl-RS" w:eastAsia="sr-Latn-CS"/>
        </w:rPr>
        <w:t xml:space="preserve">a one-sided information </w:t>
      </w:r>
      <w:r w:rsidRPr="00B265A1">
        <w:rPr>
          <w:bCs/>
          <w:lang w:val="en-US" w:eastAsia="sr-Latn-CS"/>
        </w:rPr>
        <w:t>panel</w:t>
      </w:r>
      <w:r w:rsidRPr="00B265A1">
        <w:rPr>
          <w:bCs/>
          <w:lang w:val="sr-Cyrl-RS" w:eastAsia="sr-Latn-CS"/>
        </w:rPr>
        <w:t xml:space="preserve"> should be made </w:t>
      </w:r>
      <w:r w:rsidRPr="00B265A1">
        <w:rPr>
          <w:bCs/>
          <w:lang w:val="en-US" w:eastAsia="sr-Latn-CS"/>
        </w:rPr>
        <w:t>with</w:t>
      </w:r>
      <w:r w:rsidRPr="00B265A1">
        <w:rPr>
          <w:bCs/>
          <w:lang w:val="sr-Cyrl-RS" w:eastAsia="sr-Latn-CS"/>
        </w:rPr>
        <w:t xml:space="preserve"> dimensions </w:t>
      </w:r>
      <w:r w:rsidRPr="00B265A1">
        <w:rPr>
          <w:bCs/>
          <w:lang w:val="en-US" w:eastAsia="sr-Latn-CS"/>
        </w:rPr>
        <w:t xml:space="preserve">shown in </w:t>
      </w:r>
      <w:r w:rsidRPr="00B265A1">
        <w:rPr>
          <w:bCs/>
          <w:lang w:val="sr-Cyrl-RS" w:eastAsia="sr-Latn-CS"/>
        </w:rPr>
        <w:t>detail in graphic</w:t>
      </w:r>
      <w:r w:rsidRPr="00B265A1">
        <w:rPr>
          <w:bCs/>
          <w:lang w:val="en-US" w:eastAsia="sr-Latn-CS"/>
        </w:rPr>
        <w:t>al</w:t>
      </w:r>
      <w:r w:rsidRPr="00B265A1">
        <w:rPr>
          <w:bCs/>
          <w:lang w:val="sr-Cyrl-RS" w:eastAsia="sr-Latn-CS"/>
        </w:rPr>
        <w:t xml:space="preserve"> documentation. It is designed as a free-standing building, with two separate units: a seating area and the remaining part planned for</w:t>
      </w:r>
      <w:r w:rsidRPr="00B265A1">
        <w:rPr>
          <w:bCs/>
          <w:lang w:val="en-US" w:eastAsia="sr-Latn-CS"/>
        </w:rPr>
        <w:t xml:space="preserve"> reading</w:t>
      </w:r>
      <w:r w:rsidRPr="00B265A1">
        <w:rPr>
          <w:bCs/>
          <w:lang w:val="sr-Cyrl-RS" w:eastAsia="sr-Latn-CS"/>
        </w:rPr>
        <w:t xml:space="preserve"> the information </w:t>
      </w:r>
      <w:r w:rsidRPr="00B265A1">
        <w:rPr>
          <w:bCs/>
          <w:lang w:val="en-US" w:eastAsia="sr-Latn-CS"/>
        </w:rPr>
        <w:t>panel</w:t>
      </w:r>
      <w:r w:rsidRPr="00B265A1">
        <w:rPr>
          <w:bCs/>
          <w:lang w:val="sr-Cyrl-RS" w:eastAsia="sr-Latn-CS"/>
        </w:rPr>
        <w:t xml:space="preserve"> placed on the back </w:t>
      </w:r>
      <w:r w:rsidRPr="00B265A1">
        <w:rPr>
          <w:bCs/>
          <w:lang w:val="en-US" w:eastAsia="sr-Latn-CS"/>
        </w:rPr>
        <w:t xml:space="preserve">side </w:t>
      </w:r>
      <w:r w:rsidRPr="00B265A1">
        <w:rPr>
          <w:bCs/>
          <w:lang w:val="sr-Cyrl-RS" w:eastAsia="sr-Latn-CS"/>
        </w:rPr>
        <w:t>of the canopy.</w:t>
      </w:r>
      <w:r>
        <w:rPr>
          <w:bCs/>
          <w:lang w:val="sr-Latn-RS" w:eastAsia="sr-Latn-CS"/>
        </w:rPr>
        <w:t xml:space="preserve"> </w:t>
      </w:r>
      <w:r w:rsidRPr="00B265A1">
        <w:rPr>
          <w:bCs/>
          <w:lang w:val="sr-Cyrl-RS" w:eastAsia="sr-Latn-CS"/>
        </w:rPr>
        <w:t>The canopy makes a direct connection with the space next to the planned one for installing bicycle racks.</w:t>
      </w:r>
      <w:r>
        <w:rPr>
          <w:bCs/>
          <w:lang w:val="sr-Latn-RS" w:eastAsia="sr-Latn-CS"/>
        </w:rPr>
        <w:t xml:space="preserve"> </w:t>
      </w:r>
      <w:r w:rsidRPr="00B265A1">
        <w:rPr>
          <w:bCs/>
          <w:lang w:val="sr-Cyrl-RS" w:eastAsia="sr-Latn-CS"/>
        </w:rPr>
        <w:t xml:space="preserve">The mentioned </w:t>
      </w:r>
      <w:r w:rsidRPr="00B265A1">
        <w:rPr>
          <w:bCs/>
          <w:lang w:val="en-US" w:eastAsia="sr-Latn-CS"/>
        </w:rPr>
        <w:t xml:space="preserve">street </w:t>
      </w:r>
      <w:r w:rsidRPr="00B265A1">
        <w:rPr>
          <w:bCs/>
          <w:lang w:val="sr-Cyrl-RS" w:eastAsia="sr-Latn-CS"/>
        </w:rPr>
        <w:t xml:space="preserve">furniture is </w:t>
      </w:r>
      <w:r w:rsidRPr="00B265A1">
        <w:rPr>
          <w:bCs/>
          <w:lang w:val="en-US" w:eastAsia="sr-Latn-CS"/>
        </w:rPr>
        <w:t>included within</w:t>
      </w:r>
      <w:r w:rsidRPr="00B265A1">
        <w:rPr>
          <w:bCs/>
          <w:lang w:val="sr-Cyrl-RS" w:eastAsia="sr-Latn-CS"/>
        </w:rPr>
        <w:t xml:space="preserve"> special </w:t>
      </w:r>
      <w:r w:rsidRPr="00B265A1">
        <w:rPr>
          <w:bCs/>
          <w:lang w:val="en-US" w:eastAsia="sr-Latn-CS"/>
        </w:rPr>
        <w:t>item</w:t>
      </w:r>
      <w:r w:rsidRPr="00B265A1">
        <w:rPr>
          <w:bCs/>
          <w:lang w:val="sr-Cyrl-RS" w:eastAsia="sr-Latn-CS"/>
        </w:rPr>
        <w:t>s.</w:t>
      </w:r>
      <w:r>
        <w:rPr>
          <w:bCs/>
          <w:lang w:val="sr-Latn-RS" w:eastAsia="sr-Latn-CS"/>
        </w:rPr>
        <w:t xml:space="preserve"> </w:t>
      </w:r>
      <w:r w:rsidRPr="00B265A1">
        <w:rPr>
          <w:bCs/>
          <w:lang w:val="sr-Cyrl-RS" w:eastAsia="sr-Latn-CS"/>
        </w:rPr>
        <w:t>The construction of the canopy is designed as a skeletal one, and the roof is single-pitched.</w:t>
      </w:r>
    </w:p>
    <w:p w:rsidR="00B265A1" w:rsidRPr="00B265A1" w:rsidRDefault="00B265A1" w:rsidP="00B265A1">
      <w:pPr>
        <w:jc w:val="both"/>
        <w:rPr>
          <w:b/>
          <w:bCs/>
          <w:lang w:val="sr-Cyrl-RS" w:eastAsia="sr-Latn-CS"/>
        </w:rPr>
      </w:pPr>
    </w:p>
    <w:p w:rsidR="00B265A1" w:rsidRPr="00B265A1" w:rsidRDefault="00B265A1" w:rsidP="00B265A1">
      <w:pPr>
        <w:jc w:val="both"/>
        <w:rPr>
          <w:bCs/>
          <w:lang w:val="sr-Cyrl-RS" w:eastAsia="sr-Latn-CS"/>
        </w:rPr>
      </w:pPr>
      <w:r w:rsidRPr="00B265A1">
        <w:rPr>
          <w:bCs/>
          <w:lang w:val="en-US" w:eastAsia="sr-Latn-CS"/>
        </w:rPr>
        <w:t>C</w:t>
      </w:r>
      <w:r w:rsidRPr="00B265A1">
        <w:rPr>
          <w:bCs/>
          <w:lang w:val="sr-Cyrl-RS" w:eastAsia="sr-Latn-CS"/>
        </w:rPr>
        <w:t xml:space="preserve">anopy pillars and roof structure are made of steel plasticized profiles 100x100x5mm, </w:t>
      </w:r>
      <w:r w:rsidRPr="00B265A1">
        <w:rPr>
          <w:bCs/>
          <w:lang w:val="en-US" w:eastAsia="sr-Latn-CS"/>
        </w:rPr>
        <w:t>everything</w:t>
      </w:r>
      <w:r w:rsidRPr="00B265A1">
        <w:rPr>
          <w:bCs/>
          <w:lang w:val="sr-Cyrl-RS" w:eastAsia="sr-Latn-CS"/>
        </w:rPr>
        <w:t xml:space="preserve"> according to the detailed instructions and details in the graphic</w:t>
      </w:r>
      <w:r w:rsidRPr="00B265A1">
        <w:rPr>
          <w:bCs/>
          <w:lang w:val="en-US" w:eastAsia="sr-Latn-CS"/>
        </w:rPr>
        <w:t>al</w:t>
      </w:r>
      <w:r>
        <w:rPr>
          <w:bCs/>
          <w:lang w:val="sr-Cyrl-RS" w:eastAsia="sr-Latn-CS"/>
        </w:rPr>
        <w:t xml:space="preserve"> documentation</w:t>
      </w:r>
      <w:r w:rsidRPr="00B265A1">
        <w:rPr>
          <w:bCs/>
          <w:lang w:val="sr-Cyrl-RS" w:eastAsia="sr-Latn-CS"/>
        </w:rPr>
        <w:t>.</w:t>
      </w:r>
    </w:p>
    <w:p w:rsidR="00B265A1" w:rsidRPr="00B265A1" w:rsidRDefault="00B265A1" w:rsidP="00B265A1">
      <w:pPr>
        <w:jc w:val="both"/>
        <w:rPr>
          <w:bCs/>
          <w:lang w:val="sr-Cyrl-RS" w:eastAsia="sr-Latn-CS"/>
        </w:rPr>
      </w:pPr>
      <w:r w:rsidRPr="00B265A1">
        <w:rPr>
          <w:bCs/>
          <w:lang w:val="sr-Cyrl-RS" w:eastAsia="sr-Latn-CS"/>
        </w:rPr>
        <w:t xml:space="preserve">The final roof shingles, steel plasticized trapezoidal profiled </w:t>
      </w:r>
      <w:r w:rsidRPr="00B265A1">
        <w:rPr>
          <w:bCs/>
          <w:lang w:val="en-US" w:eastAsia="sr-Latn-CS"/>
        </w:rPr>
        <w:t>tin of a roof</w:t>
      </w:r>
      <w:r w:rsidRPr="00B265A1">
        <w:rPr>
          <w:bCs/>
          <w:lang w:val="sr-Cyrl-RS" w:eastAsia="sr-Latn-CS"/>
        </w:rPr>
        <w:t xml:space="preserve"> TR 40/250/05, </w:t>
      </w:r>
      <w:r w:rsidRPr="00B265A1">
        <w:rPr>
          <w:bCs/>
          <w:lang w:val="en-US" w:eastAsia="sr-Latn-CS"/>
        </w:rPr>
        <w:t>should be made</w:t>
      </w:r>
      <w:r w:rsidRPr="00B265A1">
        <w:rPr>
          <w:bCs/>
          <w:lang w:val="sr-Cyrl-RS" w:eastAsia="sr-Latn-CS"/>
        </w:rPr>
        <w:t xml:space="preserve"> according to the presented details and the manufacturer's instructions, in the color chosen by the </w:t>
      </w:r>
      <w:r>
        <w:rPr>
          <w:bCs/>
          <w:lang w:val="sr-Latn-RS" w:eastAsia="sr-Latn-CS"/>
        </w:rPr>
        <w:t>contracting authority</w:t>
      </w:r>
      <w:r w:rsidRPr="00B265A1">
        <w:rPr>
          <w:bCs/>
          <w:lang w:val="sr-Cyrl-RS" w:eastAsia="sr-Latn-CS"/>
        </w:rPr>
        <w:t>.</w:t>
      </w:r>
    </w:p>
    <w:p w:rsidR="00B265A1" w:rsidRDefault="00B265A1" w:rsidP="00B265A1">
      <w:pPr>
        <w:jc w:val="both"/>
        <w:rPr>
          <w:bCs/>
          <w:lang w:val="sr-Latn-RS" w:eastAsia="sr-Latn-CS"/>
        </w:rPr>
      </w:pPr>
      <w:r w:rsidRPr="00B265A1">
        <w:rPr>
          <w:bCs/>
          <w:lang w:val="sr-Cyrl-RS" w:eastAsia="sr-Latn-CS"/>
        </w:rPr>
        <w:lastRenderedPageBreak/>
        <w:t xml:space="preserve">The canopy is made of steel profiles, </w:t>
      </w:r>
      <w:r w:rsidRPr="00B265A1">
        <w:rPr>
          <w:bCs/>
          <w:lang w:val="en-US" w:eastAsia="sr-Latn-CS"/>
        </w:rPr>
        <w:t>tin</w:t>
      </w:r>
      <w:r w:rsidRPr="00B265A1">
        <w:rPr>
          <w:bCs/>
          <w:lang w:val="sr-Cyrl-RS" w:eastAsia="sr-Latn-CS"/>
        </w:rPr>
        <w:t xml:space="preserve">, angles, </w:t>
      </w:r>
      <w:r w:rsidRPr="00B265A1">
        <w:rPr>
          <w:bCs/>
          <w:lang w:val="en-US" w:eastAsia="sr-Latn-CS"/>
        </w:rPr>
        <w:t>steel flat bars</w:t>
      </w:r>
      <w:r w:rsidRPr="00B265A1">
        <w:rPr>
          <w:bCs/>
          <w:lang w:val="sr-Cyrl-RS" w:eastAsia="sr-Latn-CS"/>
        </w:rPr>
        <w:t xml:space="preserve">, </w:t>
      </w:r>
      <w:r w:rsidRPr="00B265A1">
        <w:rPr>
          <w:bCs/>
          <w:lang w:val="en-US" w:eastAsia="sr-Latn-CS"/>
        </w:rPr>
        <w:t>slab base</w:t>
      </w:r>
      <w:r w:rsidRPr="00B265A1">
        <w:rPr>
          <w:bCs/>
          <w:lang w:val="sr-Cyrl-RS" w:eastAsia="sr-Latn-CS"/>
        </w:rPr>
        <w:t xml:space="preserve">, anchors and </w:t>
      </w:r>
      <w:r w:rsidRPr="00B265A1">
        <w:rPr>
          <w:bCs/>
          <w:lang w:val="en-US" w:eastAsia="sr-Latn-CS"/>
        </w:rPr>
        <w:t>similar</w:t>
      </w:r>
      <w:r w:rsidRPr="00B265A1">
        <w:rPr>
          <w:bCs/>
          <w:lang w:val="sr-Cyrl-RS" w:eastAsia="sr-Latn-CS"/>
        </w:rPr>
        <w:t xml:space="preserve">, according to the details and instructions. Joints and welds </w:t>
      </w:r>
      <w:r w:rsidRPr="00B265A1">
        <w:rPr>
          <w:bCs/>
          <w:lang w:val="en-US" w:eastAsia="sr-Latn-CS"/>
        </w:rPr>
        <w:t>should be</w:t>
      </w:r>
      <w:r w:rsidRPr="00B265A1">
        <w:rPr>
          <w:bCs/>
          <w:lang w:val="sr-Cyrl-RS" w:eastAsia="sr-Latn-CS"/>
        </w:rPr>
        <w:t xml:space="preserve"> ideally made, cleaned and </w:t>
      </w:r>
      <w:r w:rsidRPr="00B265A1">
        <w:rPr>
          <w:bCs/>
          <w:lang w:val="en-US" w:eastAsia="sr-Latn-CS"/>
        </w:rPr>
        <w:t>ground</w:t>
      </w:r>
      <w:r w:rsidRPr="00B265A1">
        <w:rPr>
          <w:bCs/>
          <w:lang w:val="sr-Cyrl-RS" w:eastAsia="sr-Latn-CS"/>
        </w:rPr>
        <w:t>. Before installation, clean all elements from corrosion and dust, apply impregnation and basic paint, and repair it after installation.</w:t>
      </w:r>
    </w:p>
    <w:p w:rsidR="00B265A1" w:rsidRPr="00B265A1" w:rsidRDefault="00B265A1" w:rsidP="00B265A1">
      <w:pPr>
        <w:jc w:val="both"/>
        <w:rPr>
          <w:bCs/>
          <w:lang w:val="sr-Latn-RS" w:eastAsia="sr-Latn-CS"/>
        </w:rPr>
      </w:pPr>
    </w:p>
    <w:p w:rsidR="00B265A1" w:rsidRDefault="00B265A1" w:rsidP="00B265A1">
      <w:pPr>
        <w:jc w:val="both"/>
        <w:rPr>
          <w:bCs/>
          <w:lang w:val="sr-Latn-RS" w:eastAsia="sr-Latn-CS"/>
        </w:rPr>
      </w:pPr>
      <w:r w:rsidRPr="00B265A1">
        <w:rPr>
          <w:bCs/>
          <w:lang w:val="sr-Cyrl-RS" w:eastAsia="sr-Latn-CS"/>
        </w:rPr>
        <w:t>According to the details and instructions from graphic</w:t>
      </w:r>
      <w:r w:rsidRPr="00B265A1">
        <w:rPr>
          <w:bCs/>
          <w:lang w:val="en-US" w:eastAsia="sr-Latn-CS"/>
        </w:rPr>
        <w:t>al</w:t>
      </w:r>
      <w:r w:rsidRPr="00B265A1">
        <w:rPr>
          <w:bCs/>
          <w:lang w:val="sr-Cyrl-RS" w:eastAsia="sr-Latn-CS"/>
        </w:rPr>
        <w:t xml:space="preserve"> documentation, place wooden elements made of dry oak with a protective coating on an oil base with a high percentage of wax on the back and</w:t>
      </w:r>
      <w:r w:rsidRPr="00B265A1">
        <w:rPr>
          <w:bCs/>
          <w:lang w:val="en-US" w:eastAsia="sr-Latn-CS"/>
        </w:rPr>
        <w:t xml:space="preserve"> lateral</w:t>
      </w:r>
      <w:r w:rsidRPr="00B265A1">
        <w:rPr>
          <w:bCs/>
          <w:lang w:val="sr-Cyrl-RS" w:eastAsia="sr-Latn-CS"/>
        </w:rPr>
        <w:t xml:space="preserve"> side of the canopy.</w:t>
      </w:r>
    </w:p>
    <w:p w:rsidR="00B265A1" w:rsidRPr="00B265A1" w:rsidRDefault="00B265A1" w:rsidP="00B265A1">
      <w:pPr>
        <w:jc w:val="both"/>
        <w:rPr>
          <w:bCs/>
          <w:lang w:val="sr-Latn-RS" w:eastAsia="sr-Latn-CS"/>
        </w:rPr>
      </w:pPr>
    </w:p>
    <w:p w:rsidR="00B265A1" w:rsidRDefault="00B265A1" w:rsidP="00B265A1">
      <w:pPr>
        <w:jc w:val="both"/>
        <w:rPr>
          <w:bCs/>
          <w:lang w:val="sr-Latn-RS" w:eastAsia="sr-Latn-CS"/>
        </w:rPr>
      </w:pPr>
      <w:r w:rsidRPr="00B265A1">
        <w:rPr>
          <w:bCs/>
          <w:lang w:val="sr-Cyrl-RS" w:eastAsia="sr-Latn-CS"/>
        </w:rPr>
        <w:t>Prepare the textual content of the information panel for printing according to the investor's instructions, print on pvc self-adhesive foil with protective lamination resistant to damage. Printing must be UV and waterproof and have reflective properties of the material (anti-graffiti film) class 1. Glue the film to a plasticized tin that is 0.5 mm thick.</w:t>
      </w:r>
    </w:p>
    <w:p w:rsidR="00B265A1" w:rsidRPr="00B265A1" w:rsidRDefault="00B265A1" w:rsidP="00B265A1">
      <w:pPr>
        <w:jc w:val="both"/>
        <w:rPr>
          <w:bCs/>
          <w:lang w:val="sr-Latn-RS" w:eastAsia="sr-Latn-CS"/>
        </w:rPr>
      </w:pPr>
    </w:p>
    <w:p w:rsidR="00B265A1" w:rsidRPr="00B265A1" w:rsidRDefault="00B265A1" w:rsidP="00B265A1">
      <w:pPr>
        <w:jc w:val="both"/>
        <w:rPr>
          <w:bCs/>
          <w:lang w:val="sr-Cyrl-RS" w:eastAsia="sr-Latn-CS"/>
        </w:rPr>
      </w:pPr>
      <w:r w:rsidRPr="00B265A1">
        <w:rPr>
          <w:bCs/>
          <w:lang w:val="sr-Cyrl-RS" w:eastAsia="sr-Latn-CS"/>
        </w:rPr>
        <w:t xml:space="preserve">Procurement, </w:t>
      </w:r>
      <w:r w:rsidRPr="00B265A1">
        <w:rPr>
          <w:bCs/>
          <w:lang w:val="en-US" w:eastAsia="sr-Latn-CS"/>
        </w:rPr>
        <w:t>construction</w:t>
      </w:r>
      <w:r w:rsidRPr="00B265A1">
        <w:rPr>
          <w:bCs/>
          <w:lang w:val="sr-Cyrl-RS" w:eastAsia="sr-Latn-CS"/>
        </w:rPr>
        <w:t xml:space="preserve"> and installation of anchors, base </w:t>
      </w:r>
      <w:r w:rsidRPr="00B265A1">
        <w:rPr>
          <w:bCs/>
          <w:lang w:val="en-US" w:eastAsia="sr-Latn-CS"/>
        </w:rPr>
        <w:t>slab</w:t>
      </w:r>
      <w:r w:rsidRPr="00B265A1">
        <w:rPr>
          <w:bCs/>
          <w:lang w:val="sr-Cyrl-RS" w:eastAsia="sr-Latn-CS"/>
        </w:rPr>
        <w:t xml:space="preserve">s, screws, etc., </w:t>
      </w:r>
      <w:proofErr w:type="gramStart"/>
      <w:r w:rsidRPr="00B265A1">
        <w:rPr>
          <w:bCs/>
          <w:lang w:val="en-US" w:eastAsia="sr-Latn-CS"/>
        </w:rPr>
        <w:t>do</w:t>
      </w:r>
      <w:proofErr w:type="gramEnd"/>
      <w:r w:rsidRPr="00B265A1">
        <w:rPr>
          <w:bCs/>
          <w:lang w:val="sr-Cyrl-RS" w:eastAsia="sr-Latn-CS"/>
        </w:rPr>
        <w:t xml:space="preserve"> and install according to the details and instructions from graphic</w:t>
      </w:r>
      <w:r w:rsidRPr="00B265A1">
        <w:rPr>
          <w:bCs/>
          <w:lang w:val="en-US" w:eastAsia="sr-Latn-CS"/>
        </w:rPr>
        <w:t>al</w:t>
      </w:r>
      <w:r w:rsidRPr="00B265A1">
        <w:rPr>
          <w:bCs/>
          <w:lang w:val="sr-Cyrl-RS" w:eastAsia="sr-Latn-CS"/>
        </w:rPr>
        <w:t xml:space="preserve"> documentation. Clean and </w:t>
      </w:r>
      <w:r w:rsidRPr="00B265A1">
        <w:rPr>
          <w:bCs/>
          <w:lang w:val="en-US" w:eastAsia="sr-Latn-CS"/>
        </w:rPr>
        <w:t>grind</w:t>
      </w:r>
      <w:r w:rsidRPr="00B265A1">
        <w:rPr>
          <w:bCs/>
          <w:lang w:val="sr-Cyrl-RS" w:eastAsia="sr-Latn-CS"/>
        </w:rPr>
        <w:t xml:space="preserve"> the joints. </w:t>
      </w:r>
      <w:r w:rsidRPr="00B265A1">
        <w:rPr>
          <w:bCs/>
          <w:lang w:val="en-US" w:eastAsia="sr-Latn-CS"/>
        </w:rPr>
        <w:t>C</w:t>
      </w:r>
      <w:r w:rsidRPr="00B265A1">
        <w:rPr>
          <w:bCs/>
          <w:lang w:val="sr-Cyrl-RS" w:eastAsia="sr-Latn-CS"/>
        </w:rPr>
        <w:t>lean everything from corrosion and dust and paint with the paint base twice before installation.</w:t>
      </w:r>
    </w:p>
    <w:p w:rsidR="00B265A1" w:rsidRPr="00B265A1" w:rsidRDefault="00B265A1" w:rsidP="00B265A1">
      <w:pPr>
        <w:jc w:val="both"/>
        <w:rPr>
          <w:b/>
          <w:bCs/>
          <w:lang w:val="sr-Cyrl-RS" w:eastAsia="sr-Latn-CS"/>
        </w:rPr>
      </w:pPr>
    </w:p>
    <w:p w:rsidR="00B265A1" w:rsidRDefault="00B265A1" w:rsidP="00B265A1">
      <w:pPr>
        <w:jc w:val="both"/>
        <w:rPr>
          <w:bCs/>
          <w:lang w:val="sr-Latn-RS" w:eastAsia="sr-Latn-CS"/>
        </w:rPr>
      </w:pPr>
      <w:r w:rsidRPr="00B265A1">
        <w:rPr>
          <w:bCs/>
          <w:lang w:val="sr-Cyrl-RS" w:eastAsia="sr-Latn-CS"/>
        </w:rPr>
        <w:t xml:space="preserve">All </w:t>
      </w:r>
      <w:r w:rsidRPr="00B265A1">
        <w:rPr>
          <w:bCs/>
          <w:lang w:val="en-US" w:eastAsia="sr-Latn-CS"/>
        </w:rPr>
        <w:t>completed</w:t>
      </w:r>
      <w:r w:rsidRPr="00B265A1">
        <w:rPr>
          <w:bCs/>
          <w:lang w:val="sr-Cyrl-RS" w:eastAsia="sr-Latn-CS"/>
        </w:rPr>
        <w:t xml:space="preserve"> works and </w:t>
      </w:r>
      <w:r w:rsidRPr="00B265A1">
        <w:rPr>
          <w:bCs/>
          <w:lang w:val="en-US" w:eastAsia="sr-Latn-CS"/>
        </w:rPr>
        <w:t>placed</w:t>
      </w:r>
      <w:r w:rsidRPr="00B265A1">
        <w:rPr>
          <w:bCs/>
          <w:lang w:val="sr-Cyrl-RS" w:eastAsia="sr-Latn-CS"/>
        </w:rPr>
        <w:t xml:space="preserve"> materials must have the appropriate attestations/certificates.</w:t>
      </w:r>
    </w:p>
    <w:p w:rsidR="00B265A1" w:rsidRDefault="00B265A1" w:rsidP="00B265A1">
      <w:pPr>
        <w:jc w:val="both"/>
        <w:rPr>
          <w:bCs/>
          <w:lang w:val="sr-Latn-RS" w:eastAsia="sr-Latn-CS"/>
        </w:rPr>
      </w:pPr>
    </w:p>
    <w:p w:rsidR="00B265A1" w:rsidRDefault="00411E22" w:rsidP="00B265A1">
      <w:pPr>
        <w:jc w:val="both"/>
        <w:rPr>
          <w:bCs/>
          <w:lang w:val="sr-Latn-RS" w:eastAsia="sr-Latn-CS"/>
        </w:rPr>
      </w:pPr>
      <w:r w:rsidRPr="00537E48">
        <w:rPr>
          <w:lang w:val="sr-Cyrl-RS" w:eastAsia="sr-Latn-RS"/>
        </w:rPr>
        <w:t xml:space="preserve">The price </w:t>
      </w:r>
      <w:r>
        <w:rPr>
          <w:lang w:val="sr-Latn-RS" w:eastAsia="sr-Latn-RS"/>
        </w:rPr>
        <w:t xml:space="preserve">should </w:t>
      </w:r>
      <w:r w:rsidRPr="00537E48">
        <w:rPr>
          <w:lang w:val="sr-Cyrl-RS" w:eastAsia="sr-Latn-RS"/>
        </w:rPr>
        <w:t xml:space="preserve">include procurement, delivery, installation and </w:t>
      </w:r>
      <w:r>
        <w:rPr>
          <w:lang w:val="sr-Cyrl-RS" w:eastAsia="sr-Latn-RS"/>
        </w:rPr>
        <w:t>assembling</w:t>
      </w:r>
      <w:r w:rsidRPr="00537E48">
        <w:rPr>
          <w:lang w:val="sr-Cyrl-RS" w:eastAsia="sr-Latn-RS"/>
        </w:rPr>
        <w:t>, quality control, as well as all work on the construction and installation of the canopy</w:t>
      </w:r>
      <w:r>
        <w:rPr>
          <w:lang w:val="sr-Latn-RS" w:eastAsia="sr-Latn-RS"/>
        </w:rPr>
        <w:t xml:space="preserve"> with information panel</w:t>
      </w:r>
      <w:r w:rsidRPr="00537E48">
        <w:rPr>
          <w:lang w:val="sr-Cyrl-RS" w:eastAsia="sr-Latn-RS"/>
        </w:rPr>
        <w:t xml:space="preserve">. </w:t>
      </w:r>
      <w:r w:rsidR="00B265A1" w:rsidRPr="00B265A1">
        <w:rPr>
          <w:bCs/>
          <w:lang w:val="sr-Cyrl-RS" w:eastAsia="sr-Latn-CS"/>
        </w:rPr>
        <w:t xml:space="preserve">In addition to the abovementioned things, the price </w:t>
      </w:r>
      <w:r w:rsidR="00B265A1">
        <w:rPr>
          <w:bCs/>
          <w:lang w:val="sr-Latn-RS" w:eastAsia="sr-Latn-CS"/>
        </w:rPr>
        <w:t xml:space="preserve">should </w:t>
      </w:r>
      <w:r w:rsidR="00B265A1" w:rsidRPr="00B265A1">
        <w:rPr>
          <w:bCs/>
          <w:lang w:val="sr-Cyrl-RS" w:eastAsia="sr-Latn-CS"/>
        </w:rPr>
        <w:t>include additional elements needed for connection, installation and assembling, as well as preparation and printing.</w:t>
      </w:r>
    </w:p>
    <w:p w:rsidR="00B265A1" w:rsidRDefault="00B265A1" w:rsidP="00B265A1">
      <w:pPr>
        <w:jc w:val="both"/>
        <w:rPr>
          <w:bCs/>
          <w:lang w:val="sr-Latn-RS" w:eastAsia="sr-Latn-CS"/>
        </w:rPr>
      </w:pPr>
    </w:p>
    <w:p w:rsidR="00B265A1" w:rsidRDefault="00411E22" w:rsidP="00B265A1">
      <w:pPr>
        <w:jc w:val="both"/>
        <w:rPr>
          <w:b/>
          <w:bCs/>
          <w:lang w:val="en-US" w:eastAsia="sr-Latn-CS"/>
        </w:rPr>
      </w:pPr>
      <w:r>
        <w:rPr>
          <w:b/>
          <w:bCs/>
          <w:lang w:val="en-US" w:eastAsia="sr-Latn-CS"/>
        </w:rPr>
        <w:t>Small b</w:t>
      </w:r>
      <w:r w:rsidR="00B265A1" w:rsidRPr="00B265A1">
        <w:rPr>
          <w:b/>
          <w:bCs/>
          <w:lang w:val="en-US" w:eastAsia="sr-Latn-CS"/>
        </w:rPr>
        <w:t>ench</w:t>
      </w:r>
    </w:p>
    <w:p w:rsidR="00B265A1" w:rsidRDefault="00B265A1" w:rsidP="00B265A1">
      <w:pPr>
        <w:jc w:val="both"/>
        <w:rPr>
          <w:b/>
          <w:bCs/>
          <w:lang w:val="en-US" w:eastAsia="sr-Latn-CS"/>
        </w:rPr>
      </w:pPr>
    </w:p>
    <w:p w:rsidR="00B265A1" w:rsidRDefault="00B265A1" w:rsidP="00B265A1">
      <w:pPr>
        <w:jc w:val="both"/>
        <w:rPr>
          <w:lang w:val="sr-Latn-RS" w:eastAsia="sr-Latn-RS"/>
        </w:rPr>
      </w:pPr>
      <w:r w:rsidRPr="00C50553">
        <w:rPr>
          <w:lang w:val="sr-Cyrl-RS" w:eastAsia="sr-Latn-RS"/>
        </w:rPr>
        <w:t xml:space="preserve">The </w:t>
      </w:r>
      <w:r>
        <w:rPr>
          <w:lang w:eastAsia="sr-Latn-RS"/>
        </w:rPr>
        <w:t>item</w:t>
      </w:r>
      <w:r w:rsidRPr="00C50553">
        <w:rPr>
          <w:lang w:val="sr-Cyrl-RS" w:eastAsia="sr-Latn-RS"/>
        </w:rPr>
        <w:t xml:space="preserve"> includes procurement, delivery, installation and </w:t>
      </w:r>
      <w:r>
        <w:rPr>
          <w:lang w:val="sr-Cyrl-RS" w:eastAsia="sr-Latn-RS"/>
        </w:rPr>
        <w:t>assembling</w:t>
      </w:r>
      <w:r w:rsidRPr="00C50553">
        <w:rPr>
          <w:lang w:val="sr-Cyrl-RS" w:eastAsia="sr-Latn-RS"/>
        </w:rPr>
        <w:t xml:space="preserve"> and quality control, as well as all work on the installation of a standard bench. The bench is simple and does not take up much space. </w:t>
      </w:r>
      <w:r>
        <w:rPr>
          <w:lang w:eastAsia="sr-Latn-RS"/>
        </w:rPr>
        <w:t>It</w:t>
      </w:r>
      <w:r w:rsidRPr="00C50553">
        <w:rPr>
          <w:lang w:val="sr-Cyrl-RS" w:eastAsia="sr-Latn-RS"/>
        </w:rPr>
        <w:t xml:space="preserve"> is discreet</w:t>
      </w:r>
      <w:r>
        <w:rPr>
          <w:lang w:eastAsia="sr-Latn-RS"/>
        </w:rPr>
        <w:t>/small</w:t>
      </w:r>
      <w:r w:rsidRPr="00C50553">
        <w:rPr>
          <w:lang w:val="sr-Cyrl-RS" w:eastAsia="sr-Latn-RS"/>
        </w:rPr>
        <w:t xml:space="preserve"> and harmonious.</w:t>
      </w:r>
      <w:r>
        <w:rPr>
          <w:lang w:val="sr-Cyrl-RS" w:eastAsia="sr-Latn-RS"/>
        </w:rPr>
        <w:t xml:space="preserve"> </w:t>
      </w:r>
      <w:r>
        <w:rPr>
          <w:lang w:eastAsia="sr-Latn-RS"/>
        </w:rPr>
        <w:t>It</w:t>
      </w:r>
      <w:r w:rsidRPr="00C50553">
        <w:rPr>
          <w:lang w:val="sr-Cyrl-RS" w:eastAsia="sr-Latn-RS"/>
        </w:rPr>
        <w:t xml:space="preserve"> forms a unique whole with other </w:t>
      </w:r>
      <w:r>
        <w:rPr>
          <w:lang w:eastAsia="sr-Latn-RS"/>
        </w:rPr>
        <w:t xml:space="preserve">street </w:t>
      </w:r>
      <w:r w:rsidRPr="00C50553">
        <w:rPr>
          <w:lang w:val="sr-Cyrl-RS" w:eastAsia="sr-Latn-RS"/>
        </w:rPr>
        <w:t>furniture and canopy</w:t>
      </w:r>
      <w:r w:rsidRPr="0094640D">
        <w:rPr>
          <w:lang w:val="sr-Cyrl-RS" w:eastAsia="sr-Latn-RS"/>
        </w:rPr>
        <w:t xml:space="preserve"> </w:t>
      </w:r>
      <w:r>
        <w:rPr>
          <w:lang w:val="sr-Cyrl-RS" w:eastAsia="sr-Latn-RS"/>
        </w:rPr>
        <w:t>w</w:t>
      </w:r>
      <w:r w:rsidRPr="00C50553">
        <w:rPr>
          <w:lang w:val="sr-Cyrl-RS" w:eastAsia="sr-Latn-RS"/>
        </w:rPr>
        <w:t>ith its appearance and materials used.</w:t>
      </w:r>
    </w:p>
    <w:p w:rsidR="00411E22" w:rsidRPr="00411E22" w:rsidRDefault="00411E22" w:rsidP="00B265A1">
      <w:pPr>
        <w:jc w:val="both"/>
        <w:rPr>
          <w:lang w:val="sr-Latn-RS" w:eastAsia="sr-Latn-RS"/>
        </w:rPr>
      </w:pPr>
    </w:p>
    <w:p w:rsidR="00B265A1" w:rsidRDefault="00B265A1" w:rsidP="00B265A1">
      <w:pPr>
        <w:jc w:val="both"/>
        <w:rPr>
          <w:lang w:val="sr-Latn-RS" w:eastAsia="sr-Latn-RS"/>
        </w:rPr>
      </w:pPr>
      <w:r w:rsidRPr="009B421D">
        <w:rPr>
          <w:lang w:val="sr-Cyrl-RS" w:eastAsia="sr-Latn-RS"/>
        </w:rPr>
        <w:t xml:space="preserve">Make the bench according to the details and instructions </w:t>
      </w:r>
      <w:r>
        <w:rPr>
          <w:lang w:eastAsia="sr-Latn-RS"/>
        </w:rPr>
        <w:t>with</w:t>
      </w:r>
      <w:r w:rsidRPr="009B421D">
        <w:rPr>
          <w:lang w:val="sr-Cyrl-RS" w:eastAsia="sr-Latn-RS"/>
        </w:rPr>
        <w:t xml:space="preserve"> dimensions </w:t>
      </w:r>
      <w:r>
        <w:rPr>
          <w:lang w:eastAsia="sr-Latn-RS"/>
        </w:rPr>
        <w:t>shown in detail</w:t>
      </w:r>
      <w:r>
        <w:rPr>
          <w:lang w:val="sr-Cyrl-RS" w:eastAsia="sr-Latn-RS"/>
        </w:rPr>
        <w:t xml:space="preserve"> in</w:t>
      </w:r>
      <w:r w:rsidRPr="009B421D">
        <w:rPr>
          <w:lang w:val="sr-Cyrl-RS" w:eastAsia="sr-Latn-RS"/>
        </w:rPr>
        <w:t xml:space="preserve"> graphic</w:t>
      </w:r>
      <w:r>
        <w:rPr>
          <w:lang w:eastAsia="sr-Latn-RS"/>
        </w:rPr>
        <w:t>al</w:t>
      </w:r>
      <w:r w:rsidRPr="009B421D">
        <w:rPr>
          <w:lang w:val="sr-Cyrl-RS" w:eastAsia="sr-Latn-RS"/>
        </w:rPr>
        <w:t xml:space="preserve"> document</w:t>
      </w:r>
      <w:r>
        <w:rPr>
          <w:lang w:eastAsia="sr-Latn-RS"/>
        </w:rPr>
        <w:t>ation</w:t>
      </w:r>
      <w:r w:rsidRPr="009B421D">
        <w:rPr>
          <w:lang w:val="sr-Cyrl-RS" w:eastAsia="sr-Latn-RS"/>
        </w:rPr>
        <w:t xml:space="preserve">. The bench seat is made of wooden elements </w:t>
      </w:r>
      <w:r>
        <w:rPr>
          <w:lang w:eastAsia="sr-Latn-RS"/>
        </w:rPr>
        <w:t>assembled</w:t>
      </w:r>
      <w:r w:rsidRPr="009B421D">
        <w:rPr>
          <w:lang w:val="sr-Cyrl-RS" w:eastAsia="sr-Latn-RS"/>
        </w:rPr>
        <w:t xml:space="preserve"> on a substructure made of steel square profiles made according to the instructions shown in the graphic</w:t>
      </w:r>
      <w:r>
        <w:rPr>
          <w:lang w:eastAsia="sr-Latn-RS"/>
        </w:rPr>
        <w:t>al</w:t>
      </w:r>
      <w:r w:rsidRPr="009B421D">
        <w:rPr>
          <w:lang w:val="sr-Cyrl-RS" w:eastAsia="sr-Latn-RS"/>
        </w:rPr>
        <w:t xml:space="preserve"> a</w:t>
      </w:r>
      <w:r>
        <w:rPr>
          <w:lang w:eastAsia="sr-Latn-RS"/>
        </w:rPr>
        <w:t>ppendices</w:t>
      </w:r>
      <w:r>
        <w:rPr>
          <w:lang w:val="sr-Cyrl-RS" w:eastAsia="sr-Latn-RS"/>
        </w:rPr>
        <w:t xml:space="preserve">. </w:t>
      </w:r>
      <w:r>
        <w:rPr>
          <w:lang w:eastAsia="sr-Latn-RS"/>
        </w:rPr>
        <w:t>W</w:t>
      </w:r>
      <w:r w:rsidRPr="009B421D">
        <w:rPr>
          <w:lang w:val="sr-Cyrl-RS" w:eastAsia="sr-Latn-RS"/>
        </w:rPr>
        <w:t>ooden elements of the seat are made of dry oak with a protective coating on an oil base with a high percentage of wax. Before installation, clean all metal elements from corrosion and dust, apply impregnation and bas</w:t>
      </w:r>
      <w:r>
        <w:rPr>
          <w:lang w:eastAsia="sr-Latn-RS"/>
        </w:rPr>
        <w:t>ic</w:t>
      </w:r>
      <w:r w:rsidRPr="009B421D">
        <w:rPr>
          <w:lang w:val="sr-Cyrl-RS" w:eastAsia="sr-Latn-RS"/>
        </w:rPr>
        <w:t xml:space="preserve"> paint, and repair it after installation. The metal construction and the seat of the bench are painted in the same shades of color as the canopy and thus form a uniform compact whole.</w:t>
      </w:r>
      <w:r w:rsidR="00411E22">
        <w:rPr>
          <w:lang w:val="sr-Latn-RS" w:eastAsia="sr-Latn-RS"/>
        </w:rPr>
        <w:t xml:space="preserve"> </w:t>
      </w:r>
      <w:r>
        <w:rPr>
          <w:lang w:eastAsia="sr-Latn-RS"/>
        </w:rPr>
        <w:t>The way how to connect all</w:t>
      </w:r>
      <w:r w:rsidRPr="009B421D">
        <w:rPr>
          <w:lang w:val="sr-Cyrl-RS" w:eastAsia="sr-Latn-RS"/>
        </w:rPr>
        <w:t xml:space="preserve"> elements and set up the bench is shown in detail in the graphic</w:t>
      </w:r>
      <w:r>
        <w:rPr>
          <w:lang w:eastAsia="sr-Latn-RS"/>
        </w:rPr>
        <w:t>al</w:t>
      </w:r>
      <w:r>
        <w:rPr>
          <w:lang w:val="sr-Cyrl-RS" w:eastAsia="sr-Latn-RS"/>
        </w:rPr>
        <w:t xml:space="preserve"> part</w:t>
      </w:r>
      <w:r w:rsidRPr="009B421D">
        <w:rPr>
          <w:lang w:val="sr-Cyrl-RS" w:eastAsia="sr-Latn-RS"/>
        </w:rPr>
        <w:t>.</w:t>
      </w:r>
    </w:p>
    <w:p w:rsidR="00411E22" w:rsidRPr="00411E22" w:rsidRDefault="00411E22" w:rsidP="00B265A1">
      <w:pPr>
        <w:jc w:val="both"/>
        <w:rPr>
          <w:highlight w:val="yellow"/>
          <w:lang w:val="sr-Latn-RS" w:eastAsia="sr-Latn-RS"/>
        </w:rPr>
      </w:pPr>
    </w:p>
    <w:p w:rsidR="00411E22" w:rsidRDefault="00B265A1" w:rsidP="00411E22">
      <w:pPr>
        <w:jc w:val="both"/>
        <w:rPr>
          <w:lang w:val="sr-Latn-RS"/>
        </w:rPr>
      </w:pPr>
      <w:r w:rsidRPr="00D91227">
        <w:rPr>
          <w:lang w:val="sr-Cyrl-RS"/>
        </w:rPr>
        <w:t xml:space="preserve">Procurement, </w:t>
      </w:r>
      <w:r>
        <w:t>construction</w:t>
      </w:r>
      <w:r w:rsidRPr="00D91227">
        <w:rPr>
          <w:lang w:val="sr-Cyrl-RS"/>
        </w:rPr>
        <w:t xml:space="preserve"> and installation of anchors, base </w:t>
      </w:r>
      <w:r>
        <w:t>slab</w:t>
      </w:r>
      <w:r w:rsidRPr="00D91227">
        <w:rPr>
          <w:lang w:val="sr-Cyrl-RS"/>
        </w:rPr>
        <w:t xml:space="preserve">s, screws, etc., </w:t>
      </w:r>
      <w:proofErr w:type="gramStart"/>
      <w:r>
        <w:t>do</w:t>
      </w:r>
      <w:proofErr w:type="gramEnd"/>
      <w:r w:rsidRPr="00D91227">
        <w:rPr>
          <w:lang w:val="sr-Cyrl-RS"/>
        </w:rPr>
        <w:t xml:space="preserve"> and install according to the de</w:t>
      </w:r>
      <w:r>
        <w:rPr>
          <w:lang w:val="sr-Cyrl-RS"/>
        </w:rPr>
        <w:t xml:space="preserve">tails and instructions from </w:t>
      </w:r>
      <w:r w:rsidRPr="00D91227">
        <w:rPr>
          <w:lang w:val="sr-Cyrl-RS"/>
        </w:rPr>
        <w:t>graphic</w:t>
      </w:r>
      <w:r>
        <w:t>al</w:t>
      </w:r>
      <w:r w:rsidRPr="00D91227">
        <w:rPr>
          <w:lang w:val="sr-Cyrl-RS"/>
        </w:rPr>
        <w:t xml:space="preserve"> documentation. Clean and </w:t>
      </w:r>
      <w:r>
        <w:t>grind</w:t>
      </w:r>
      <w:r w:rsidRPr="00D91227">
        <w:rPr>
          <w:lang w:val="sr-Cyrl-RS"/>
        </w:rPr>
        <w:t xml:space="preserve"> the joints.</w:t>
      </w:r>
      <w:r>
        <w:rPr>
          <w:lang w:val="sr-Cyrl-RS"/>
        </w:rPr>
        <w:t xml:space="preserve"> </w:t>
      </w:r>
      <w:r>
        <w:t>C</w:t>
      </w:r>
      <w:r w:rsidRPr="00D91227">
        <w:rPr>
          <w:lang w:val="sr-Cyrl-RS"/>
        </w:rPr>
        <w:t xml:space="preserve">lean everything from corrosion and dust and </w:t>
      </w:r>
      <w:r>
        <w:rPr>
          <w:lang w:val="sr-Cyrl-RS"/>
        </w:rPr>
        <w:t xml:space="preserve">paint with the </w:t>
      </w:r>
      <w:r w:rsidRPr="00D91227">
        <w:rPr>
          <w:lang w:val="sr-Cyrl-RS"/>
        </w:rPr>
        <w:t xml:space="preserve">paint </w:t>
      </w:r>
      <w:r>
        <w:rPr>
          <w:lang w:val="sr-Cyrl-RS"/>
        </w:rPr>
        <w:t>base</w:t>
      </w:r>
      <w:r w:rsidRPr="00D91227">
        <w:rPr>
          <w:lang w:val="sr-Cyrl-RS"/>
        </w:rPr>
        <w:t xml:space="preserve"> twice</w:t>
      </w:r>
      <w:r w:rsidRPr="00990F31">
        <w:rPr>
          <w:lang w:val="sr-Cyrl-RS"/>
        </w:rPr>
        <w:t xml:space="preserve"> </w:t>
      </w:r>
      <w:r>
        <w:rPr>
          <w:lang w:val="sr-Cyrl-RS"/>
        </w:rPr>
        <w:t>b</w:t>
      </w:r>
      <w:r w:rsidRPr="00D91227">
        <w:rPr>
          <w:lang w:val="sr-Cyrl-RS"/>
        </w:rPr>
        <w:t>efore installation.</w:t>
      </w:r>
    </w:p>
    <w:p w:rsidR="00411E22" w:rsidRDefault="00411E22" w:rsidP="00411E22">
      <w:pPr>
        <w:jc w:val="both"/>
        <w:rPr>
          <w:lang w:val="sr-Latn-RS"/>
        </w:rPr>
      </w:pPr>
    </w:p>
    <w:p w:rsidR="00B265A1" w:rsidRPr="00411E22" w:rsidRDefault="00B265A1" w:rsidP="00411E22">
      <w:pPr>
        <w:jc w:val="both"/>
        <w:rPr>
          <w:lang w:val="sr-Cyrl-RS" w:eastAsia="sr-Latn-RS"/>
        </w:rPr>
      </w:pPr>
      <w:r w:rsidRPr="00537E48">
        <w:rPr>
          <w:lang w:val="sr-Cyrl-RS" w:eastAsia="sr-Latn-RS"/>
        </w:rPr>
        <w:t xml:space="preserve">All </w:t>
      </w:r>
      <w:r w:rsidRPr="00411E22">
        <w:rPr>
          <w:lang w:val="sr-Cyrl-RS" w:eastAsia="sr-Latn-RS"/>
        </w:rPr>
        <w:t>completed</w:t>
      </w:r>
      <w:r w:rsidRPr="00537E48">
        <w:rPr>
          <w:lang w:val="sr-Cyrl-RS" w:eastAsia="sr-Latn-RS"/>
        </w:rPr>
        <w:t xml:space="preserve"> works and </w:t>
      </w:r>
      <w:r w:rsidRPr="00411E22">
        <w:rPr>
          <w:lang w:val="sr-Cyrl-RS" w:eastAsia="sr-Latn-RS"/>
        </w:rPr>
        <w:t>placed</w:t>
      </w:r>
      <w:r w:rsidRPr="00537E48">
        <w:rPr>
          <w:lang w:val="sr-Cyrl-RS" w:eastAsia="sr-Latn-RS"/>
        </w:rPr>
        <w:t xml:space="preserve"> materials must ha</w:t>
      </w:r>
      <w:r>
        <w:rPr>
          <w:lang w:val="sr-Cyrl-RS" w:eastAsia="sr-Latn-RS"/>
        </w:rPr>
        <w:t>ve the appropriate attestations/</w:t>
      </w:r>
      <w:r w:rsidRPr="00537E48">
        <w:rPr>
          <w:lang w:val="sr-Cyrl-RS" w:eastAsia="sr-Latn-RS"/>
        </w:rPr>
        <w:t>certificates.</w:t>
      </w:r>
    </w:p>
    <w:p w:rsidR="00411E22" w:rsidRPr="00411E22" w:rsidRDefault="00411E22" w:rsidP="00411E22">
      <w:pPr>
        <w:jc w:val="both"/>
        <w:rPr>
          <w:lang w:val="sr-Cyrl-RS" w:eastAsia="sr-Latn-RS"/>
        </w:rPr>
      </w:pPr>
    </w:p>
    <w:p w:rsidR="00411E22" w:rsidRDefault="00411E22" w:rsidP="00411E22">
      <w:pPr>
        <w:jc w:val="both"/>
        <w:rPr>
          <w:lang w:val="sr-Latn-RS" w:eastAsia="sr-Latn-RS"/>
        </w:rPr>
      </w:pPr>
      <w:r w:rsidRPr="00537E48">
        <w:rPr>
          <w:lang w:val="sr-Cyrl-RS" w:eastAsia="sr-Latn-RS"/>
        </w:rPr>
        <w:lastRenderedPageBreak/>
        <w:t xml:space="preserve">The price </w:t>
      </w:r>
      <w:r>
        <w:rPr>
          <w:lang w:val="sr-Latn-RS" w:eastAsia="sr-Latn-RS"/>
        </w:rPr>
        <w:t xml:space="preserve">should </w:t>
      </w:r>
      <w:r w:rsidRPr="00537E48">
        <w:rPr>
          <w:lang w:val="sr-Cyrl-RS" w:eastAsia="sr-Latn-RS"/>
        </w:rPr>
        <w:t xml:space="preserve">include procurement, delivery, installation and </w:t>
      </w:r>
      <w:r>
        <w:rPr>
          <w:lang w:val="sr-Cyrl-RS" w:eastAsia="sr-Latn-RS"/>
        </w:rPr>
        <w:t>assembling</w:t>
      </w:r>
      <w:r w:rsidRPr="00537E48">
        <w:rPr>
          <w:lang w:val="sr-Cyrl-RS" w:eastAsia="sr-Latn-RS"/>
        </w:rPr>
        <w:t>, quality control, as well as all work on the construction and installation of the</w:t>
      </w:r>
      <w:r>
        <w:rPr>
          <w:lang w:eastAsia="sr-Latn-RS"/>
        </w:rPr>
        <w:t xml:space="preserve"> bench. </w:t>
      </w:r>
      <w:r w:rsidRPr="00925B8C">
        <w:rPr>
          <w:lang w:val="sr-Cyrl-RS" w:eastAsia="sr-Latn-RS"/>
        </w:rPr>
        <w:t xml:space="preserve">In addition to the abovementioned things, the price </w:t>
      </w:r>
      <w:r w:rsidRPr="00411E22">
        <w:rPr>
          <w:lang w:val="sr-Cyrl-RS" w:eastAsia="sr-Latn-RS"/>
        </w:rPr>
        <w:t xml:space="preserve">should </w:t>
      </w:r>
      <w:r w:rsidRPr="00925B8C">
        <w:rPr>
          <w:lang w:val="sr-Cyrl-RS" w:eastAsia="sr-Latn-RS"/>
        </w:rPr>
        <w:t xml:space="preserve">include additional elements needed for connection, installation and </w:t>
      </w:r>
      <w:r>
        <w:rPr>
          <w:lang w:val="sr-Cyrl-RS" w:eastAsia="sr-Latn-RS"/>
        </w:rPr>
        <w:t>assembling</w:t>
      </w:r>
      <w:r w:rsidRPr="00925B8C">
        <w:rPr>
          <w:lang w:val="sr-Cyrl-RS" w:eastAsia="sr-Latn-RS"/>
        </w:rPr>
        <w:t xml:space="preserve"> (small mounting accessories, screws, bolts, nuts, washers, etc.) as well as the attestation of the structure.</w:t>
      </w:r>
    </w:p>
    <w:p w:rsidR="00411E22" w:rsidRDefault="00411E22" w:rsidP="00411E22">
      <w:pPr>
        <w:jc w:val="both"/>
        <w:rPr>
          <w:lang w:val="sr-Latn-RS" w:eastAsia="sr-Latn-RS"/>
        </w:rPr>
      </w:pPr>
    </w:p>
    <w:p w:rsidR="00411E22" w:rsidRPr="00411E22" w:rsidRDefault="00411E22" w:rsidP="00411E22">
      <w:pPr>
        <w:jc w:val="both"/>
        <w:rPr>
          <w:b/>
          <w:lang w:val="sr-Latn-RS"/>
        </w:rPr>
      </w:pPr>
      <w:r>
        <w:rPr>
          <w:b/>
          <w:lang w:val="sr-Cyrl-RS"/>
        </w:rPr>
        <w:t xml:space="preserve">Medium </w:t>
      </w:r>
      <w:r>
        <w:rPr>
          <w:b/>
          <w:lang w:val="sr-Latn-RS"/>
        </w:rPr>
        <w:t>b</w:t>
      </w:r>
      <w:r w:rsidRPr="00411E22">
        <w:rPr>
          <w:b/>
          <w:lang w:val="sr-Cyrl-RS"/>
        </w:rPr>
        <w:t>ench</w:t>
      </w:r>
    </w:p>
    <w:p w:rsidR="00411E22" w:rsidRPr="00411E22" w:rsidRDefault="00411E22" w:rsidP="00411E22">
      <w:pPr>
        <w:jc w:val="both"/>
        <w:rPr>
          <w:lang w:val="sr-Latn-RS"/>
        </w:rPr>
      </w:pPr>
    </w:p>
    <w:p w:rsidR="00411E22" w:rsidRDefault="00411E22" w:rsidP="00411E22">
      <w:pPr>
        <w:jc w:val="both"/>
        <w:rPr>
          <w:lang w:val="sr-Latn-RS"/>
        </w:rPr>
      </w:pPr>
      <w:r w:rsidRPr="00C50553">
        <w:rPr>
          <w:lang w:val="sr-Cyrl-RS"/>
        </w:rPr>
        <w:t xml:space="preserve">The </w:t>
      </w:r>
      <w:r w:rsidRPr="00411E22">
        <w:rPr>
          <w:lang w:val="sr-Cyrl-RS"/>
        </w:rPr>
        <w:t>item</w:t>
      </w:r>
      <w:r w:rsidRPr="00C50553">
        <w:rPr>
          <w:lang w:val="sr-Cyrl-RS"/>
        </w:rPr>
        <w:t xml:space="preserve"> includes procurement, delivery, installation and </w:t>
      </w:r>
      <w:r>
        <w:rPr>
          <w:lang w:val="sr-Cyrl-RS"/>
        </w:rPr>
        <w:t>assembling</w:t>
      </w:r>
      <w:r w:rsidRPr="00C50553">
        <w:rPr>
          <w:lang w:val="sr-Cyrl-RS"/>
        </w:rPr>
        <w:t xml:space="preserve"> and quality control, as well as all work on the installation of a standard bench. The bench is simple and does not take up much space. </w:t>
      </w:r>
      <w:r w:rsidRPr="00411E22">
        <w:rPr>
          <w:lang w:val="sr-Cyrl-RS"/>
        </w:rPr>
        <w:t>It</w:t>
      </w:r>
      <w:r w:rsidRPr="00C50553">
        <w:rPr>
          <w:lang w:val="sr-Cyrl-RS"/>
        </w:rPr>
        <w:t xml:space="preserve"> is discreet</w:t>
      </w:r>
      <w:r w:rsidRPr="00411E22">
        <w:rPr>
          <w:lang w:val="sr-Cyrl-RS"/>
        </w:rPr>
        <w:t>/small</w:t>
      </w:r>
      <w:r w:rsidRPr="00C50553">
        <w:rPr>
          <w:lang w:val="sr-Cyrl-RS"/>
        </w:rPr>
        <w:t xml:space="preserve"> and harmonious.</w:t>
      </w:r>
      <w:r>
        <w:rPr>
          <w:lang w:val="sr-Cyrl-RS"/>
        </w:rPr>
        <w:t xml:space="preserve"> </w:t>
      </w:r>
      <w:r w:rsidRPr="00411E22">
        <w:rPr>
          <w:lang w:val="sr-Cyrl-RS"/>
        </w:rPr>
        <w:t xml:space="preserve">It </w:t>
      </w:r>
      <w:r w:rsidRPr="00C50553">
        <w:rPr>
          <w:lang w:val="sr-Cyrl-RS"/>
        </w:rPr>
        <w:t xml:space="preserve">forms a unique whole with other </w:t>
      </w:r>
      <w:r w:rsidRPr="00411E22">
        <w:rPr>
          <w:lang w:val="sr-Cyrl-RS"/>
        </w:rPr>
        <w:t xml:space="preserve">street </w:t>
      </w:r>
      <w:r w:rsidRPr="00C50553">
        <w:rPr>
          <w:lang w:val="sr-Cyrl-RS"/>
        </w:rPr>
        <w:t>furniture and canopy</w:t>
      </w:r>
      <w:r w:rsidRPr="002E43BD">
        <w:rPr>
          <w:lang w:val="sr-Cyrl-RS"/>
        </w:rPr>
        <w:t xml:space="preserve"> </w:t>
      </w:r>
      <w:r>
        <w:rPr>
          <w:lang w:val="sr-Cyrl-RS"/>
        </w:rPr>
        <w:t>w</w:t>
      </w:r>
      <w:r w:rsidRPr="00C50553">
        <w:rPr>
          <w:lang w:val="sr-Cyrl-RS"/>
        </w:rPr>
        <w:t>ith its appearance and materials used.</w:t>
      </w:r>
    </w:p>
    <w:p w:rsidR="00411E22" w:rsidRPr="00411E22" w:rsidRDefault="00411E22" w:rsidP="00411E22">
      <w:pPr>
        <w:jc w:val="both"/>
        <w:rPr>
          <w:lang w:val="sr-Latn-RS"/>
        </w:rPr>
      </w:pPr>
    </w:p>
    <w:p w:rsidR="00411E22" w:rsidRDefault="00411E22" w:rsidP="00411E22">
      <w:pPr>
        <w:jc w:val="both"/>
        <w:rPr>
          <w:lang w:val="sr-Latn-RS"/>
        </w:rPr>
      </w:pPr>
      <w:r w:rsidRPr="009B421D">
        <w:rPr>
          <w:lang w:val="sr-Cyrl-RS"/>
        </w:rPr>
        <w:t xml:space="preserve">Make the bench according to the details and instructions </w:t>
      </w:r>
      <w:r w:rsidRPr="00411E22">
        <w:rPr>
          <w:lang w:val="sr-Cyrl-RS"/>
        </w:rPr>
        <w:t>with</w:t>
      </w:r>
      <w:r w:rsidRPr="009B421D">
        <w:rPr>
          <w:lang w:val="sr-Cyrl-RS"/>
        </w:rPr>
        <w:t xml:space="preserve"> dimensions </w:t>
      </w:r>
      <w:r w:rsidRPr="00411E22">
        <w:rPr>
          <w:lang w:val="sr-Cyrl-RS"/>
        </w:rPr>
        <w:t>shown in detail</w:t>
      </w:r>
      <w:r>
        <w:rPr>
          <w:lang w:val="sr-Cyrl-RS"/>
        </w:rPr>
        <w:t xml:space="preserve"> in</w:t>
      </w:r>
      <w:r w:rsidRPr="009B421D">
        <w:rPr>
          <w:lang w:val="sr-Cyrl-RS"/>
        </w:rPr>
        <w:t xml:space="preserve"> graphic</w:t>
      </w:r>
      <w:r w:rsidRPr="00411E22">
        <w:rPr>
          <w:lang w:val="sr-Cyrl-RS"/>
        </w:rPr>
        <w:t>al</w:t>
      </w:r>
      <w:r w:rsidRPr="009B421D">
        <w:rPr>
          <w:lang w:val="sr-Cyrl-RS"/>
        </w:rPr>
        <w:t xml:space="preserve"> document</w:t>
      </w:r>
      <w:r w:rsidRPr="00411E22">
        <w:rPr>
          <w:lang w:val="sr-Cyrl-RS"/>
        </w:rPr>
        <w:t>ation</w:t>
      </w:r>
      <w:r w:rsidRPr="009B421D">
        <w:rPr>
          <w:lang w:val="sr-Cyrl-RS"/>
        </w:rPr>
        <w:t xml:space="preserve">. The bench seat is made of wooden elements </w:t>
      </w:r>
      <w:r w:rsidRPr="00411E22">
        <w:rPr>
          <w:lang w:val="sr-Cyrl-RS"/>
        </w:rPr>
        <w:t>assembled</w:t>
      </w:r>
      <w:r w:rsidRPr="009B421D">
        <w:rPr>
          <w:lang w:val="sr-Cyrl-RS"/>
        </w:rPr>
        <w:t xml:space="preserve"> on a substructure made of steel square profiles made according to the instructions shown in the graphic</w:t>
      </w:r>
      <w:r w:rsidRPr="00411E22">
        <w:rPr>
          <w:lang w:val="sr-Cyrl-RS"/>
        </w:rPr>
        <w:t>al</w:t>
      </w:r>
      <w:r w:rsidRPr="009B421D">
        <w:rPr>
          <w:lang w:val="sr-Cyrl-RS"/>
        </w:rPr>
        <w:t xml:space="preserve"> a</w:t>
      </w:r>
      <w:r w:rsidRPr="00411E22">
        <w:rPr>
          <w:lang w:val="sr-Cyrl-RS"/>
        </w:rPr>
        <w:t>ppendices</w:t>
      </w:r>
      <w:r>
        <w:rPr>
          <w:lang w:val="sr-Cyrl-RS"/>
        </w:rPr>
        <w:t xml:space="preserve">. </w:t>
      </w:r>
      <w:r w:rsidRPr="00411E22">
        <w:rPr>
          <w:lang w:val="sr-Cyrl-RS"/>
        </w:rPr>
        <w:t>W</w:t>
      </w:r>
      <w:r w:rsidRPr="009B421D">
        <w:rPr>
          <w:lang w:val="sr-Cyrl-RS"/>
        </w:rPr>
        <w:t>ooden elements of the seat are made of dry oak with a protective coating on an oil base with a high percentage of wax. Before installation, clean all metal elements from corrosion and dust, apply impregnation and bas</w:t>
      </w:r>
      <w:r w:rsidRPr="00411E22">
        <w:rPr>
          <w:lang w:val="sr-Cyrl-RS"/>
        </w:rPr>
        <w:t>ic</w:t>
      </w:r>
      <w:r w:rsidRPr="009B421D">
        <w:rPr>
          <w:lang w:val="sr-Cyrl-RS"/>
        </w:rPr>
        <w:t xml:space="preserve"> paint, and repair it after installation. The metal construction and the seat of the bench are painted in the same shades of color as the canopy and thus form a uniform compact whole.</w:t>
      </w:r>
      <w:r>
        <w:rPr>
          <w:lang w:val="sr-Latn-RS"/>
        </w:rPr>
        <w:t xml:space="preserve"> T</w:t>
      </w:r>
      <w:r w:rsidRPr="00411E22">
        <w:rPr>
          <w:lang w:val="sr-Cyrl-RS"/>
        </w:rPr>
        <w:t>he way how to connect all</w:t>
      </w:r>
      <w:r w:rsidRPr="009B421D">
        <w:rPr>
          <w:lang w:val="sr-Cyrl-RS"/>
        </w:rPr>
        <w:t xml:space="preserve"> elements and set up the bench is shown in detail in the graphic</w:t>
      </w:r>
      <w:r w:rsidRPr="00411E22">
        <w:rPr>
          <w:lang w:val="sr-Cyrl-RS"/>
        </w:rPr>
        <w:t>al</w:t>
      </w:r>
      <w:r>
        <w:rPr>
          <w:lang w:val="sr-Cyrl-RS"/>
        </w:rPr>
        <w:t xml:space="preserve"> part</w:t>
      </w:r>
      <w:r w:rsidRPr="009B421D">
        <w:rPr>
          <w:lang w:val="sr-Cyrl-RS"/>
        </w:rPr>
        <w:t>.</w:t>
      </w:r>
    </w:p>
    <w:p w:rsidR="00411E22" w:rsidRPr="00411E22" w:rsidRDefault="00411E22" w:rsidP="00411E22">
      <w:pPr>
        <w:jc w:val="both"/>
        <w:rPr>
          <w:lang w:val="sr-Latn-RS"/>
        </w:rPr>
      </w:pPr>
    </w:p>
    <w:p w:rsidR="00411E22" w:rsidRPr="00411E22" w:rsidRDefault="00411E22" w:rsidP="00411E22">
      <w:pPr>
        <w:jc w:val="both"/>
        <w:rPr>
          <w:lang w:val="sr-Cyrl-RS"/>
        </w:rPr>
      </w:pPr>
      <w:r w:rsidRPr="00D91227">
        <w:rPr>
          <w:lang w:val="sr-Cyrl-RS"/>
        </w:rPr>
        <w:t xml:space="preserve">Procurement, </w:t>
      </w:r>
      <w:r w:rsidRPr="00411E22">
        <w:rPr>
          <w:lang w:val="sr-Cyrl-RS"/>
        </w:rPr>
        <w:t>construction</w:t>
      </w:r>
      <w:r w:rsidRPr="00D91227">
        <w:rPr>
          <w:lang w:val="sr-Cyrl-RS"/>
        </w:rPr>
        <w:t xml:space="preserve"> and installation of anchors, base </w:t>
      </w:r>
      <w:r w:rsidRPr="00411E22">
        <w:rPr>
          <w:lang w:val="sr-Cyrl-RS"/>
        </w:rPr>
        <w:t>slab</w:t>
      </w:r>
      <w:r w:rsidRPr="00D91227">
        <w:rPr>
          <w:lang w:val="sr-Cyrl-RS"/>
        </w:rPr>
        <w:t xml:space="preserve">s, screws, etc., </w:t>
      </w:r>
      <w:r w:rsidRPr="00411E22">
        <w:rPr>
          <w:lang w:val="sr-Cyrl-RS"/>
        </w:rPr>
        <w:t>do</w:t>
      </w:r>
      <w:r w:rsidRPr="00D91227">
        <w:rPr>
          <w:lang w:val="sr-Cyrl-RS"/>
        </w:rPr>
        <w:t xml:space="preserve"> and install according to the de</w:t>
      </w:r>
      <w:r>
        <w:rPr>
          <w:lang w:val="sr-Cyrl-RS"/>
        </w:rPr>
        <w:t xml:space="preserve">tails and instructions from </w:t>
      </w:r>
      <w:r w:rsidRPr="00D91227">
        <w:rPr>
          <w:lang w:val="sr-Cyrl-RS"/>
        </w:rPr>
        <w:t>graphic</w:t>
      </w:r>
      <w:r w:rsidRPr="00411E22">
        <w:rPr>
          <w:lang w:val="sr-Cyrl-RS"/>
        </w:rPr>
        <w:t>al</w:t>
      </w:r>
      <w:r w:rsidRPr="00D91227">
        <w:rPr>
          <w:lang w:val="sr-Cyrl-RS"/>
        </w:rPr>
        <w:t xml:space="preserve"> documentation. Clean and </w:t>
      </w:r>
      <w:r w:rsidRPr="00411E22">
        <w:rPr>
          <w:lang w:val="sr-Cyrl-RS"/>
        </w:rPr>
        <w:t>grind</w:t>
      </w:r>
      <w:r w:rsidRPr="00D91227">
        <w:rPr>
          <w:lang w:val="sr-Cyrl-RS"/>
        </w:rPr>
        <w:t xml:space="preserve"> the joints.</w:t>
      </w:r>
      <w:r>
        <w:rPr>
          <w:lang w:val="sr-Cyrl-RS"/>
        </w:rPr>
        <w:t xml:space="preserve"> </w:t>
      </w:r>
      <w:r w:rsidRPr="00411E22">
        <w:rPr>
          <w:lang w:val="sr-Cyrl-RS"/>
        </w:rPr>
        <w:t>C</w:t>
      </w:r>
      <w:r w:rsidRPr="00D91227">
        <w:rPr>
          <w:lang w:val="sr-Cyrl-RS"/>
        </w:rPr>
        <w:t xml:space="preserve">lean everything from corrosion and dust and </w:t>
      </w:r>
      <w:r>
        <w:rPr>
          <w:lang w:val="sr-Cyrl-RS"/>
        </w:rPr>
        <w:t xml:space="preserve">paint with the </w:t>
      </w:r>
      <w:r w:rsidRPr="00D91227">
        <w:rPr>
          <w:lang w:val="sr-Cyrl-RS"/>
        </w:rPr>
        <w:t xml:space="preserve">paint </w:t>
      </w:r>
      <w:r>
        <w:rPr>
          <w:lang w:val="sr-Cyrl-RS"/>
        </w:rPr>
        <w:t>base</w:t>
      </w:r>
      <w:r w:rsidRPr="00D91227">
        <w:rPr>
          <w:lang w:val="sr-Cyrl-RS"/>
        </w:rPr>
        <w:t xml:space="preserve"> twice</w:t>
      </w:r>
      <w:r w:rsidRPr="00990F31">
        <w:rPr>
          <w:lang w:val="sr-Cyrl-RS"/>
        </w:rPr>
        <w:t xml:space="preserve"> </w:t>
      </w:r>
      <w:r>
        <w:rPr>
          <w:lang w:val="sr-Cyrl-RS"/>
        </w:rPr>
        <w:t>b</w:t>
      </w:r>
      <w:r w:rsidRPr="00D91227">
        <w:rPr>
          <w:lang w:val="sr-Cyrl-RS"/>
        </w:rPr>
        <w:t>efore installation.</w:t>
      </w:r>
    </w:p>
    <w:p w:rsidR="00411E22" w:rsidRPr="00411E22" w:rsidRDefault="00411E22" w:rsidP="00411E22">
      <w:pPr>
        <w:jc w:val="both"/>
        <w:rPr>
          <w:lang w:val="sr-Cyrl-RS"/>
        </w:rPr>
      </w:pPr>
    </w:p>
    <w:p w:rsidR="00411E22" w:rsidRPr="00411E22" w:rsidRDefault="00411E22" w:rsidP="00411E22">
      <w:pPr>
        <w:jc w:val="both"/>
        <w:rPr>
          <w:lang w:val="sr-Cyrl-RS"/>
        </w:rPr>
      </w:pPr>
      <w:r w:rsidRPr="00537E48">
        <w:rPr>
          <w:lang w:val="sr-Cyrl-RS"/>
        </w:rPr>
        <w:t xml:space="preserve">All </w:t>
      </w:r>
      <w:r w:rsidRPr="00411E22">
        <w:rPr>
          <w:lang w:val="sr-Cyrl-RS"/>
        </w:rPr>
        <w:t>completed</w:t>
      </w:r>
      <w:r w:rsidRPr="00537E48">
        <w:rPr>
          <w:lang w:val="sr-Cyrl-RS"/>
        </w:rPr>
        <w:t xml:space="preserve"> works and </w:t>
      </w:r>
      <w:r w:rsidRPr="00411E22">
        <w:rPr>
          <w:lang w:val="sr-Cyrl-RS"/>
        </w:rPr>
        <w:t>placed</w:t>
      </w:r>
      <w:r w:rsidRPr="00537E48">
        <w:rPr>
          <w:lang w:val="sr-Cyrl-RS"/>
        </w:rPr>
        <w:t xml:space="preserve"> materials must ha</w:t>
      </w:r>
      <w:r>
        <w:rPr>
          <w:lang w:val="sr-Cyrl-RS"/>
        </w:rPr>
        <w:t>ve the appropriate attestations/</w:t>
      </w:r>
      <w:r w:rsidRPr="00537E48">
        <w:rPr>
          <w:lang w:val="sr-Cyrl-RS"/>
        </w:rPr>
        <w:t>certificates.</w:t>
      </w:r>
    </w:p>
    <w:p w:rsidR="00411E22" w:rsidRPr="00411E22" w:rsidRDefault="00411E22" w:rsidP="00411E22">
      <w:pPr>
        <w:jc w:val="both"/>
        <w:rPr>
          <w:lang w:val="sr-Cyrl-RS"/>
        </w:rPr>
      </w:pPr>
    </w:p>
    <w:p w:rsidR="00411E22" w:rsidRDefault="00411E22" w:rsidP="00411E22">
      <w:pPr>
        <w:jc w:val="both"/>
        <w:rPr>
          <w:lang w:val="sr-Latn-RS"/>
        </w:rPr>
      </w:pPr>
      <w:r w:rsidRPr="00537E48">
        <w:rPr>
          <w:lang w:val="sr-Cyrl-RS"/>
        </w:rPr>
        <w:t xml:space="preserve">The price </w:t>
      </w:r>
      <w:r w:rsidRPr="00411E22">
        <w:rPr>
          <w:lang w:val="sr-Cyrl-RS"/>
        </w:rPr>
        <w:t xml:space="preserve">should </w:t>
      </w:r>
      <w:r w:rsidRPr="00537E48">
        <w:rPr>
          <w:lang w:val="sr-Cyrl-RS"/>
        </w:rPr>
        <w:t xml:space="preserve">include procurement, delivery, installation and </w:t>
      </w:r>
      <w:r>
        <w:rPr>
          <w:lang w:val="sr-Cyrl-RS"/>
        </w:rPr>
        <w:t>assembling</w:t>
      </w:r>
      <w:r w:rsidRPr="00537E48">
        <w:rPr>
          <w:lang w:val="sr-Cyrl-RS"/>
        </w:rPr>
        <w:t>, quality control, as well as all work on the construction and installation of the</w:t>
      </w:r>
      <w:r w:rsidRPr="00411E22">
        <w:rPr>
          <w:lang w:val="sr-Cyrl-RS"/>
        </w:rPr>
        <w:t xml:space="preserve"> bench. </w:t>
      </w:r>
      <w:r w:rsidRPr="00925B8C">
        <w:rPr>
          <w:lang w:val="sr-Cyrl-RS"/>
        </w:rPr>
        <w:t xml:space="preserve">In addition to the abovementioned things, the price </w:t>
      </w:r>
      <w:r w:rsidRPr="00411E22">
        <w:rPr>
          <w:lang w:val="sr-Cyrl-RS"/>
        </w:rPr>
        <w:t xml:space="preserve">should </w:t>
      </w:r>
      <w:r w:rsidRPr="00925B8C">
        <w:rPr>
          <w:lang w:val="sr-Cyrl-RS"/>
        </w:rPr>
        <w:t xml:space="preserve">include additional elements needed for connection, installation and </w:t>
      </w:r>
      <w:r>
        <w:rPr>
          <w:lang w:val="sr-Cyrl-RS"/>
        </w:rPr>
        <w:t>assembling</w:t>
      </w:r>
      <w:r w:rsidRPr="00925B8C">
        <w:rPr>
          <w:lang w:val="sr-Cyrl-RS"/>
        </w:rPr>
        <w:t xml:space="preserve"> (small mounting accessories, screws, bolts, nuts, washers, etc.) as well as the attestation of the structure.</w:t>
      </w:r>
    </w:p>
    <w:p w:rsidR="00411E22" w:rsidRDefault="00411E22" w:rsidP="00411E22">
      <w:pPr>
        <w:jc w:val="both"/>
        <w:rPr>
          <w:lang w:val="sr-Latn-RS"/>
        </w:rPr>
      </w:pPr>
    </w:p>
    <w:p w:rsidR="00411E22" w:rsidRPr="00411E22" w:rsidRDefault="00411E22" w:rsidP="00411E22">
      <w:pPr>
        <w:pStyle w:val="ListParagraph"/>
        <w:spacing w:after="0" w:line="240" w:lineRule="auto"/>
        <w:ind w:left="0"/>
        <w:contextualSpacing/>
        <w:jc w:val="both"/>
        <w:rPr>
          <w:rFonts w:ascii="Times New Roman" w:hAnsi="Times New Roman"/>
          <w:b/>
          <w:lang w:val="sr-Cyrl-RS" w:eastAsia="sr-Latn-RS"/>
        </w:rPr>
      </w:pPr>
      <w:r w:rsidRPr="00411E22">
        <w:rPr>
          <w:rFonts w:ascii="Times New Roman" w:hAnsi="Times New Roman"/>
          <w:b/>
          <w:lang w:val="sr-Cyrl-RS" w:eastAsia="sr-Latn-RS"/>
        </w:rPr>
        <w:t xml:space="preserve">Element for </w:t>
      </w:r>
      <w:r>
        <w:rPr>
          <w:rFonts w:ascii="Times New Roman" w:hAnsi="Times New Roman"/>
          <w:b/>
          <w:lang w:val="sr-Latn-RS" w:eastAsia="sr-Latn-RS"/>
        </w:rPr>
        <w:t>s</w:t>
      </w:r>
      <w:r w:rsidRPr="00411E22">
        <w:rPr>
          <w:rFonts w:ascii="Times New Roman" w:hAnsi="Times New Roman"/>
          <w:b/>
          <w:lang w:val="sr-Cyrl-RS" w:eastAsia="sr-Latn-RS"/>
        </w:rPr>
        <w:t xml:space="preserve">itting with a </w:t>
      </w:r>
      <w:r>
        <w:rPr>
          <w:rFonts w:ascii="Times New Roman" w:hAnsi="Times New Roman"/>
          <w:b/>
          <w:lang w:val="sr-Latn-RS" w:eastAsia="sr-Latn-RS"/>
        </w:rPr>
        <w:t>t</w:t>
      </w:r>
      <w:r w:rsidRPr="00411E22">
        <w:rPr>
          <w:rFonts w:ascii="Times New Roman" w:hAnsi="Times New Roman"/>
          <w:b/>
          <w:lang w:val="sr-Cyrl-RS" w:eastAsia="sr-Latn-RS"/>
        </w:rPr>
        <w:t>able</w:t>
      </w:r>
    </w:p>
    <w:p w:rsidR="00A6278C" w:rsidRDefault="00A6278C" w:rsidP="00411E22">
      <w:pPr>
        <w:jc w:val="both"/>
        <w:rPr>
          <w:lang w:val="sr-Latn-RS" w:eastAsia="sr-Latn-RS"/>
        </w:rPr>
      </w:pPr>
    </w:p>
    <w:p w:rsidR="00411E22" w:rsidRDefault="00411E22" w:rsidP="00411E22">
      <w:pPr>
        <w:jc w:val="both"/>
        <w:rPr>
          <w:highlight w:val="yellow"/>
          <w:lang w:val="sr-Cyrl-RS" w:eastAsia="sr-Latn-RS"/>
        </w:rPr>
      </w:pPr>
      <w:r w:rsidRPr="00C50553">
        <w:rPr>
          <w:lang w:val="sr-Cyrl-RS" w:eastAsia="sr-Latn-RS"/>
        </w:rPr>
        <w:t xml:space="preserve">The </w:t>
      </w:r>
      <w:r>
        <w:rPr>
          <w:lang w:eastAsia="sr-Latn-RS"/>
        </w:rPr>
        <w:t>item</w:t>
      </w:r>
      <w:r w:rsidRPr="00C50553">
        <w:rPr>
          <w:lang w:val="sr-Cyrl-RS" w:eastAsia="sr-Latn-RS"/>
        </w:rPr>
        <w:t xml:space="preserve"> includes procurement, delivery, installation and </w:t>
      </w:r>
      <w:r>
        <w:rPr>
          <w:lang w:val="sr-Cyrl-RS" w:eastAsia="sr-Latn-RS"/>
        </w:rPr>
        <w:t>assembling</w:t>
      </w:r>
      <w:r w:rsidRPr="00C50553">
        <w:rPr>
          <w:lang w:val="sr-Cyrl-RS" w:eastAsia="sr-Latn-RS"/>
        </w:rPr>
        <w:t xml:space="preserve"> and quality control, as well as all work on the installation of </w:t>
      </w:r>
      <w:r>
        <w:rPr>
          <w:lang w:eastAsia="sr-Latn-RS"/>
        </w:rPr>
        <w:t>the element for sitting with a square table. It</w:t>
      </w:r>
      <w:r w:rsidRPr="00C50553">
        <w:rPr>
          <w:lang w:val="sr-Cyrl-RS" w:eastAsia="sr-Latn-RS"/>
        </w:rPr>
        <w:t xml:space="preserve"> forms a unique whole with canopy</w:t>
      </w:r>
      <w:r w:rsidRPr="00645C5A">
        <w:rPr>
          <w:lang w:val="sr-Cyrl-RS" w:eastAsia="sr-Latn-RS"/>
        </w:rPr>
        <w:t xml:space="preserve"> </w:t>
      </w:r>
      <w:r>
        <w:rPr>
          <w:lang w:val="sr-Cyrl-RS" w:eastAsia="sr-Latn-RS"/>
        </w:rPr>
        <w:t>w</w:t>
      </w:r>
      <w:r w:rsidRPr="00C50553">
        <w:rPr>
          <w:lang w:val="sr-Cyrl-RS" w:eastAsia="sr-Latn-RS"/>
        </w:rPr>
        <w:t>ith its appearance and materials used.</w:t>
      </w:r>
    </w:p>
    <w:p w:rsidR="00411E22" w:rsidRPr="001E5348" w:rsidRDefault="00411E22" w:rsidP="00411E22">
      <w:pPr>
        <w:jc w:val="both"/>
        <w:rPr>
          <w:lang w:val="sr-Cyrl-RS" w:eastAsia="sr-Latn-RS"/>
        </w:rPr>
      </w:pPr>
    </w:p>
    <w:p w:rsidR="00411E22" w:rsidRPr="00A6278C" w:rsidRDefault="00411E22" w:rsidP="00411E22">
      <w:pPr>
        <w:jc w:val="both"/>
        <w:rPr>
          <w:lang w:eastAsia="sr-Latn-RS"/>
        </w:rPr>
      </w:pPr>
      <w:r w:rsidRPr="00617507">
        <w:rPr>
          <w:lang w:val="sr-Cyrl-RS" w:eastAsia="sr-Latn-RS"/>
        </w:rPr>
        <w:t xml:space="preserve">The specified element should be made according to the details and instructions </w:t>
      </w:r>
      <w:r>
        <w:rPr>
          <w:lang w:eastAsia="sr-Latn-RS"/>
        </w:rPr>
        <w:t>with</w:t>
      </w:r>
      <w:r w:rsidRPr="00617507">
        <w:rPr>
          <w:lang w:val="sr-Cyrl-RS" w:eastAsia="sr-Latn-RS"/>
        </w:rPr>
        <w:t xml:space="preserve"> dimensions </w:t>
      </w:r>
      <w:r>
        <w:rPr>
          <w:lang w:eastAsia="sr-Latn-RS"/>
        </w:rPr>
        <w:t xml:space="preserve">shown in </w:t>
      </w:r>
      <w:r>
        <w:rPr>
          <w:lang w:val="sr-Cyrl-RS" w:eastAsia="sr-Latn-RS"/>
        </w:rPr>
        <w:t>detail</w:t>
      </w:r>
      <w:r w:rsidRPr="00617507">
        <w:rPr>
          <w:lang w:val="sr-Cyrl-RS" w:eastAsia="sr-Latn-RS"/>
        </w:rPr>
        <w:t xml:space="preserve"> in graphic</w:t>
      </w:r>
      <w:r>
        <w:rPr>
          <w:lang w:eastAsia="sr-Latn-RS"/>
        </w:rPr>
        <w:t>al</w:t>
      </w:r>
      <w:r w:rsidRPr="00617507">
        <w:rPr>
          <w:lang w:val="sr-Cyrl-RS" w:eastAsia="sr-Latn-RS"/>
        </w:rPr>
        <w:t xml:space="preserve"> document</w:t>
      </w:r>
      <w:r>
        <w:rPr>
          <w:lang w:eastAsia="sr-Latn-RS"/>
        </w:rPr>
        <w:t>s</w:t>
      </w:r>
      <w:r w:rsidRPr="00617507">
        <w:rPr>
          <w:lang w:val="sr-Cyrl-RS" w:eastAsia="sr-Latn-RS"/>
        </w:rPr>
        <w:t xml:space="preserve">. Seating </w:t>
      </w:r>
      <w:r>
        <w:rPr>
          <w:lang w:eastAsia="sr-Latn-RS"/>
        </w:rPr>
        <w:t>area</w:t>
      </w:r>
      <w:r w:rsidRPr="00617507">
        <w:rPr>
          <w:lang w:val="sr-Cyrl-RS" w:eastAsia="sr-Latn-RS"/>
        </w:rPr>
        <w:t xml:space="preserve"> of the element </w:t>
      </w:r>
      <w:r>
        <w:rPr>
          <w:lang w:val="sr-Cyrl-RS" w:eastAsia="sr-Latn-RS"/>
        </w:rPr>
        <w:t>–</w:t>
      </w:r>
      <w:r w:rsidRPr="00617507">
        <w:rPr>
          <w:lang w:val="sr-Cyrl-RS" w:eastAsia="sr-Latn-RS"/>
        </w:rPr>
        <w:t xml:space="preserve"> benches</w:t>
      </w:r>
      <w:r>
        <w:rPr>
          <w:lang w:eastAsia="sr-Latn-RS"/>
        </w:rPr>
        <w:t xml:space="preserve">should be </w:t>
      </w:r>
      <w:r w:rsidRPr="00617507">
        <w:rPr>
          <w:lang w:val="sr-Cyrl-RS" w:eastAsia="sr-Latn-RS"/>
        </w:rPr>
        <w:t xml:space="preserve">made of wooden elements (dry oak with a protective coating on an oil base with a high percentage of wax) connected by self-tapping screws for a small metal frame. The table top is made of wooden elements (dry oak with a protective coating on an oil base with a high percentage of wax) connected by self-tapping screws for a metal middle frame of </w:t>
      </w:r>
      <w:r>
        <w:rPr>
          <w:lang w:eastAsia="sr-Latn-RS"/>
        </w:rPr>
        <w:t xml:space="preserve">a </w:t>
      </w:r>
      <w:r>
        <w:rPr>
          <w:lang w:val="sr-Cyrl-RS" w:eastAsia="sr-Latn-RS"/>
        </w:rPr>
        <w:t>rectangular cross-section 7/7/</w:t>
      </w:r>
      <w:r w:rsidRPr="00617507">
        <w:rPr>
          <w:lang w:val="sr-Cyrl-RS" w:eastAsia="sr-Latn-RS"/>
        </w:rPr>
        <w:t>0.4 cm, which rests on a metal pipe Ø 20 cm</w:t>
      </w:r>
      <w:r>
        <w:rPr>
          <w:lang w:eastAsia="sr-Latn-RS"/>
        </w:rPr>
        <w:t xml:space="preserve"> in diameter</w:t>
      </w:r>
      <w:r w:rsidRPr="00617507">
        <w:rPr>
          <w:lang w:val="sr-Cyrl-RS" w:eastAsia="sr-Latn-RS"/>
        </w:rPr>
        <w:t xml:space="preserve">. This whole </w:t>
      </w:r>
      <w:r>
        <w:rPr>
          <w:lang w:eastAsia="sr-Latn-RS"/>
        </w:rPr>
        <w:t>structure</w:t>
      </w:r>
      <w:r w:rsidRPr="00617507">
        <w:rPr>
          <w:lang w:val="sr-Cyrl-RS" w:eastAsia="sr-Latn-RS"/>
        </w:rPr>
        <w:t xml:space="preserve"> is attached to the foundation via a washer connected together with 4 anchors.</w:t>
      </w:r>
    </w:p>
    <w:p w:rsidR="00411E22" w:rsidRDefault="00411E22" w:rsidP="00411E22">
      <w:pPr>
        <w:jc w:val="both"/>
        <w:rPr>
          <w:lang w:val="sr-Latn-RS" w:eastAsia="sr-Latn-RS"/>
        </w:rPr>
      </w:pPr>
      <w:r w:rsidRPr="009B421D">
        <w:rPr>
          <w:lang w:val="sr-Cyrl-RS" w:eastAsia="sr-Latn-RS"/>
        </w:rPr>
        <w:lastRenderedPageBreak/>
        <w:t>Before installation, clean all metal elements from corrosion and dust, apply impregnation and bas</w:t>
      </w:r>
      <w:r>
        <w:rPr>
          <w:lang w:eastAsia="sr-Latn-RS"/>
        </w:rPr>
        <w:t>ic</w:t>
      </w:r>
      <w:r w:rsidRPr="009B421D">
        <w:rPr>
          <w:lang w:val="sr-Cyrl-RS" w:eastAsia="sr-Latn-RS"/>
        </w:rPr>
        <w:t xml:space="preserve"> paint, and repair it after installation. The metal construction and the seat of the bench are painted in the same shades of color as the canopy and thus form a uniform compact whole.</w:t>
      </w:r>
      <w:r w:rsidR="00A6278C">
        <w:rPr>
          <w:lang w:val="sr-Latn-RS" w:eastAsia="sr-Latn-RS"/>
        </w:rPr>
        <w:t xml:space="preserve"> </w:t>
      </w:r>
      <w:r>
        <w:rPr>
          <w:lang w:eastAsia="sr-Latn-RS"/>
        </w:rPr>
        <w:t>The way how to connect all</w:t>
      </w:r>
      <w:r w:rsidRPr="009B421D">
        <w:rPr>
          <w:lang w:val="sr-Cyrl-RS" w:eastAsia="sr-Latn-RS"/>
        </w:rPr>
        <w:t xml:space="preserve"> elements and set up the bench is shown in detail in the graphic</w:t>
      </w:r>
      <w:r>
        <w:rPr>
          <w:lang w:eastAsia="sr-Latn-RS"/>
        </w:rPr>
        <w:t>al</w:t>
      </w:r>
      <w:r>
        <w:rPr>
          <w:lang w:val="sr-Cyrl-RS" w:eastAsia="sr-Latn-RS"/>
        </w:rPr>
        <w:t xml:space="preserve"> part</w:t>
      </w:r>
      <w:r w:rsidRPr="009B421D">
        <w:rPr>
          <w:lang w:val="sr-Cyrl-RS" w:eastAsia="sr-Latn-RS"/>
        </w:rPr>
        <w:t>.</w:t>
      </w:r>
    </w:p>
    <w:p w:rsidR="00A6278C" w:rsidRPr="00A6278C" w:rsidRDefault="00A6278C" w:rsidP="00411E22">
      <w:pPr>
        <w:jc w:val="both"/>
        <w:rPr>
          <w:highlight w:val="yellow"/>
          <w:lang w:val="sr-Latn-RS" w:eastAsia="sr-Latn-RS"/>
        </w:rPr>
      </w:pPr>
    </w:p>
    <w:p w:rsidR="00411E22" w:rsidRDefault="00411E22" w:rsidP="00411E22">
      <w:pPr>
        <w:jc w:val="both"/>
        <w:rPr>
          <w:highlight w:val="yellow"/>
          <w:lang w:val="sr-Cyrl-RS"/>
        </w:rPr>
      </w:pPr>
      <w:r w:rsidRPr="00D91227">
        <w:rPr>
          <w:lang w:val="sr-Cyrl-RS"/>
        </w:rPr>
        <w:t xml:space="preserve">Procurement, </w:t>
      </w:r>
      <w:r>
        <w:t>construction</w:t>
      </w:r>
      <w:r w:rsidRPr="00D91227">
        <w:rPr>
          <w:lang w:val="sr-Cyrl-RS"/>
        </w:rPr>
        <w:t xml:space="preserve"> and installation of anchors, base </w:t>
      </w:r>
      <w:r>
        <w:t>slab</w:t>
      </w:r>
      <w:r w:rsidRPr="00D91227">
        <w:rPr>
          <w:lang w:val="sr-Cyrl-RS"/>
        </w:rPr>
        <w:t xml:space="preserve">s, screws, etc., </w:t>
      </w:r>
      <w:proofErr w:type="gramStart"/>
      <w:r>
        <w:t>do</w:t>
      </w:r>
      <w:proofErr w:type="gramEnd"/>
      <w:r w:rsidRPr="00D91227">
        <w:rPr>
          <w:lang w:val="sr-Cyrl-RS"/>
        </w:rPr>
        <w:t xml:space="preserve"> and install according to the de</w:t>
      </w:r>
      <w:r>
        <w:rPr>
          <w:lang w:val="sr-Cyrl-RS"/>
        </w:rPr>
        <w:t xml:space="preserve">tails and instructions from </w:t>
      </w:r>
      <w:r w:rsidRPr="00D91227">
        <w:rPr>
          <w:lang w:val="sr-Cyrl-RS"/>
        </w:rPr>
        <w:t>graphic</w:t>
      </w:r>
      <w:r>
        <w:t>al</w:t>
      </w:r>
      <w:r w:rsidRPr="00D91227">
        <w:rPr>
          <w:lang w:val="sr-Cyrl-RS"/>
        </w:rPr>
        <w:t xml:space="preserve"> documentation. Clean and </w:t>
      </w:r>
      <w:r>
        <w:t>grind</w:t>
      </w:r>
      <w:r w:rsidRPr="00D91227">
        <w:rPr>
          <w:lang w:val="sr-Cyrl-RS"/>
        </w:rPr>
        <w:t xml:space="preserve"> the joints.</w:t>
      </w:r>
      <w:r>
        <w:rPr>
          <w:lang w:val="sr-Cyrl-RS"/>
        </w:rPr>
        <w:t xml:space="preserve"> </w:t>
      </w:r>
      <w:r>
        <w:t>C</w:t>
      </w:r>
      <w:r w:rsidRPr="00D91227">
        <w:rPr>
          <w:lang w:val="sr-Cyrl-RS"/>
        </w:rPr>
        <w:t xml:space="preserve">lean everything from corrosion and dust and </w:t>
      </w:r>
      <w:r>
        <w:rPr>
          <w:lang w:val="sr-Cyrl-RS"/>
        </w:rPr>
        <w:t xml:space="preserve">paint with the </w:t>
      </w:r>
      <w:r w:rsidRPr="00D91227">
        <w:rPr>
          <w:lang w:val="sr-Cyrl-RS"/>
        </w:rPr>
        <w:t xml:space="preserve">paint </w:t>
      </w:r>
      <w:r>
        <w:rPr>
          <w:lang w:val="sr-Cyrl-RS"/>
        </w:rPr>
        <w:t>base</w:t>
      </w:r>
      <w:r w:rsidRPr="00D91227">
        <w:rPr>
          <w:lang w:val="sr-Cyrl-RS"/>
        </w:rPr>
        <w:t xml:space="preserve"> twice</w:t>
      </w:r>
      <w:r w:rsidRPr="00990F31">
        <w:rPr>
          <w:lang w:val="sr-Cyrl-RS"/>
        </w:rPr>
        <w:t xml:space="preserve"> </w:t>
      </w:r>
      <w:r>
        <w:rPr>
          <w:lang w:val="sr-Cyrl-RS"/>
        </w:rPr>
        <w:t>b</w:t>
      </w:r>
      <w:r w:rsidRPr="00D91227">
        <w:rPr>
          <w:lang w:val="sr-Cyrl-RS"/>
        </w:rPr>
        <w:t>efore installation.</w:t>
      </w:r>
    </w:p>
    <w:p w:rsidR="00411E22" w:rsidRPr="003C44B1" w:rsidRDefault="00411E22" w:rsidP="00411E22">
      <w:pPr>
        <w:jc w:val="both"/>
        <w:rPr>
          <w:highlight w:val="yellow"/>
          <w:lang w:val="sr-Cyrl-RS"/>
        </w:rPr>
      </w:pPr>
    </w:p>
    <w:p w:rsidR="00411E22" w:rsidRPr="00537E48" w:rsidRDefault="00411E22" w:rsidP="00411E22">
      <w:pPr>
        <w:jc w:val="both"/>
        <w:rPr>
          <w:highlight w:val="yellow"/>
          <w:lang w:val="sr-Cyrl-RS" w:eastAsia="sr-Latn-RS"/>
        </w:rPr>
      </w:pPr>
      <w:r w:rsidRPr="00537E48">
        <w:rPr>
          <w:lang w:val="sr-Cyrl-RS" w:eastAsia="sr-Latn-RS"/>
        </w:rPr>
        <w:t xml:space="preserve">All </w:t>
      </w:r>
      <w:r>
        <w:rPr>
          <w:lang w:eastAsia="sr-Latn-RS"/>
        </w:rPr>
        <w:t>completed</w:t>
      </w:r>
      <w:r w:rsidRPr="00537E48">
        <w:rPr>
          <w:lang w:val="sr-Cyrl-RS" w:eastAsia="sr-Latn-RS"/>
        </w:rPr>
        <w:t xml:space="preserve"> works and </w:t>
      </w:r>
      <w:r>
        <w:rPr>
          <w:lang w:eastAsia="sr-Latn-RS"/>
        </w:rPr>
        <w:t>placed</w:t>
      </w:r>
      <w:r w:rsidRPr="00537E48">
        <w:rPr>
          <w:lang w:val="sr-Cyrl-RS" w:eastAsia="sr-Latn-RS"/>
        </w:rPr>
        <w:t xml:space="preserve"> materials must ha</w:t>
      </w:r>
      <w:r>
        <w:rPr>
          <w:lang w:val="sr-Cyrl-RS" w:eastAsia="sr-Latn-RS"/>
        </w:rPr>
        <w:t>ve the appropriate attestations/</w:t>
      </w:r>
      <w:r w:rsidRPr="00537E48">
        <w:rPr>
          <w:lang w:val="sr-Cyrl-RS" w:eastAsia="sr-Latn-RS"/>
        </w:rPr>
        <w:t>certificates.</w:t>
      </w:r>
    </w:p>
    <w:p w:rsidR="00411E22" w:rsidRDefault="00411E22" w:rsidP="00411E22">
      <w:pPr>
        <w:jc w:val="both"/>
        <w:rPr>
          <w:lang w:eastAsia="sr-Latn-RS"/>
        </w:rPr>
      </w:pPr>
    </w:p>
    <w:p w:rsidR="00411E22" w:rsidRDefault="00A6278C" w:rsidP="00411E22">
      <w:pPr>
        <w:jc w:val="both"/>
        <w:rPr>
          <w:lang w:val="sr-Latn-RS" w:eastAsia="sr-Latn-RS"/>
        </w:rPr>
      </w:pPr>
      <w:r>
        <w:rPr>
          <w:lang w:val="sr-Cyrl-RS" w:eastAsia="sr-Latn-RS"/>
        </w:rPr>
        <w:t>The price</w:t>
      </w:r>
      <w:r>
        <w:rPr>
          <w:lang w:val="sr-Latn-RS" w:eastAsia="sr-Latn-RS"/>
        </w:rPr>
        <w:t xml:space="preserve"> should</w:t>
      </w:r>
      <w:r>
        <w:rPr>
          <w:lang w:val="sr-Cyrl-RS" w:eastAsia="sr-Latn-RS"/>
        </w:rPr>
        <w:t xml:space="preserve"> include</w:t>
      </w:r>
      <w:r w:rsidR="00411E22" w:rsidRPr="00537E48">
        <w:rPr>
          <w:lang w:val="sr-Cyrl-RS" w:eastAsia="sr-Latn-RS"/>
        </w:rPr>
        <w:t xml:space="preserve"> procurement, delivery, installation and </w:t>
      </w:r>
      <w:r w:rsidR="00411E22">
        <w:rPr>
          <w:lang w:val="sr-Cyrl-RS" w:eastAsia="sr-Latn-RS"/>
        </w:rPr>
        <w:t>assembling</w:t>
      </w:r>
      <w:r w:rsidR="00411E22" w:rsidRPr="00537E48">
        <w:rPr>
          <w:lang w:val="sr-Cyrl-RS" w:eastAsia="sr-Latn-RS"/>
        </w:rPr>
        <w:t>, quality control, as well as all work on the construction and installation</w:t>
      </w:r>
      <w:r w:rsidR="00411E22">
        <w:rPr>
          <w:lang w:eastAsia="sr-Latn-RS"/>
        </w:rPr>
        <w:t xml:space="preserve">. </w:t>
      </w:r>
      <w:r w:rsidR="00411E22" w:rsidRPr="00925B8C">
        <w:rPr>
          <w:lang w:val="sr-Cyrl-RS" w:eastAsia="sr-Latn-RS"/>
        </w:rPr>
        <w:t xml:space="preserve">In addition to the abovementioned things, the price </w:t>
      </w:r>
      <w:r>
        <w:rPr>
          <w:lang w:val="sr-Latn-RS" w:eastAsia="sr-Latn-RS"/>
        </w:rPr>
        <w:t xml:space="preserve">should </w:t>
      </w:r>
      <w:r>
        <w:rPr>
          <w:lang w:val="sr-Cyrl-RS" w:eastAsia="sr-Latn-RS"/>
        </w:rPr>
        <w:t>include</w:t>
      </w:r>
      <w:r w:rsidR="00411E22" w:rsidRPr="00925B8C">
        <w:rPr>
          <w:lang w:val="sr-Cyrl-RS" w:eastAsia="sr-Latn-RS"/>
        </w:rPr>
        <w:t xml:space="preserve"> additional elements needed for connection, installation and </w:t>
      </w:r>
      <w:r w:rsidR="00411E22">
        <w:rPr>
          <w:lang w:val="sr-Cyrl-RS" w:eastAsia="sr-Latn-RS"/>
        </w:rPr>
        <w:t>assembling</w:t>
      </w:r>
      <w:r w:rsidR="00411E22" w:rsidRPr="00925B8C">
        <w:rPr>
          <w:lang w:val="sr-Cyrl-RS" w:eastAsia="sr-Latn-RS"/>
        </w:rPr>
        <w:t xml:space="preserve"> (small mounting accessories, screws, bolts, nuts, washers, etc.) as well as the attestation of the structure.</w:t>
      </w:r>
    </w:p>
    <w:p w:rsidR="00A6278C" w:rsidRDefault="00A6278C" w:rsidP="00411E22">
      <w:pPr>
        <w:jc w:val="both"/>
        <w:rPr>
          <w:lang w:val="sr-Latn-RS" w:eastAsia="sr-Latn-RS"/>
        </w:rPr>
      </w:pPr>
    </w:p>
    <w:p w:rsidR="00A6278C" w:rsidRPr="00A6278C" w:rsidRDefault="00A6278C" w:rsidP="00A6278C">
      <w:pPr>
        <w:jc w:val="both"/>
        <w:rPr>
          <w:b/>
          <w:lang w:val="sr-Cyrl-RS" w:eastAsia="sr-Latn-RS"/>
        </w:rPr>
      </w:pPr>
      <w:r w:rsidRPr="00A6278C">
        <w:rPr>
          <w:b/>
          <w:lang w:val="sr-Cyrl-RS" w:eastAsia="sr-Latn-RS"/>
        </w:rPr>
        <w:t>Bicycle Racks</w:t>
      </w:r>
    </w:p>
    <w:p w:rsidR="00A6278C" w:rsidRDefault="00A6278C" w:rsidP="00A6278C">
      <w:pPr>
        <w:jc w:val="both"/>
        <w:rPr>
          <w:lang w:val="sr-Latn-RS" w:eastAsia="sr-Latn-RS"/>
        </w:rPr>
      </w:pPr>
    </w:p>
    <w:p w:rsidR="00A6278C" w:rsidRPr="00A6278C" w:rsidRDefault="00A6278C" w:rsidP="00A6278C">
      <w:pPr>
        <w:jc w:val="both"/>
        <w:rPr>
          <w:lang w:val="sr-Cyrl-RS" w:eastAsia="sr-Latn-RS"/>
        </w:rPr>
      </w:pPr>
      <w:r>
        <w:rPr>
          <w:lang w:val="sr-Cyrl-RS" w:eastAsia="sr-Latn-RS"/>
        </w:rPr>
        <w:t xml:space="preserve">The </w:t>
      </w:r>
      <w:r w:rsidRPr="00A6278C">
        <w:rPr>
          <w:lang w:val="sr-Cyrl-RS" w:eastAsia="sr-Latn-RS"/>
        </w:rPr>
        <w:t>item</w:t>
      </w:r>
      <w:r w:rsidRPr="00AF755B">
        <w:rPr>
          <w:lang w:val="sr-Cyrl-RS" w:eastAsia="sr-Latn-RS"/>
        </w:rPr>
        <w:t xml:space="preserve"> includes procurement, delivery, installation and </w:t>
      </w:r>
      <w:r>
        <w:rPr>
          <w:lang w:val="sr-Cyrl-RS" w:eastAsia="sr-Latn-RS"/>
        </w:rPr>
        <w:t>assembling</w:t>
      </w:r>
      <w:r w:rsidRPr="00AF755B">
        <w:rPr>
          <w:lang w:val="sr-Cyrl-RS" w:eastAsia="sr-Latn-RS"/>
        </w:rPr>
        <w:t xml:space="preserve"> and quality control, as well as all work on the installation of bi</w:t>
      </w:r>
      <w:r w:rsidRPr="00A6278C">
        <w:rPr>
          <w:lang w:val="sr-Cyrl-RS" w:eastAsia="sr-Latn-RS"/>
        </w:rPr>
        <w:t>cycle</w:t>
      </w:r>
      <w:r w:rsidRPr="00AF755B">
        <w:rPr>
          <w:lang w:val="sr-Cyrl-RS" w:eastAsia="sr-Latn-RS"/>
        </w:rPr>
        <w:t xml:space="preserve"> racks.</w:t>
      </w:r>
      <w:r>
        <w:rPr>
          <w:lang w:val="sr-Latn-RS" w:eastAsia="sr-Latn-RS"/>
        </w:rPr>
        <w:t xml:space="preserve"> </w:t>
      </w:r>
      <w:r w:rsidRPr="00AF755B">
        <w:rPr>
          <w:lang w:val="sr-Cyrl-RS" w:eastAsia="sr-Latn-RS"/>
        </w:rPr>
        <w:t xml:space="preserve">With its simple shape, the </w:t>
      </w:r>
      <w:r w:rsidRPr="00A6278C">
        <w:rPr>
          <w:lang w:val="sr-Cyrl-RS" w:eastAsia="sr-Latn-RS"/>
        </w:rPr>
        <w:t>bicycle rack</w:t>
      </w:r>
      <w:r w:rsidRPr="00AF755B">
        <w:rPr>
          <w:lang w:val="sr-Cyrl-RS" w:eastAsia="sr-Latn-RS"/>
        </w:rPr>
        <w:t xml:space="preserve"> does not take up much space</w:t>
      </w:r>
      <w:r w:rsidRPr="00A6278C">
        <w:rPr>
          <w:lang w:val="sr-Cyrl-RS" w:eastAsia="sr-Latn-RS"/>
        </w:rPr>
        <w:t>. It</w:t>
      </w:r>
      <w:r w:rsidRPr="00AF755B">
        <w:rPr>
          <w:lang w:val="sr-Cyrl-RS" w:eastAsia="sr-Latn-RS"/>
        </w:rPr>
        <w:t xml:space="preserve"> forms a unique whole with other </w:t>
      </w:r>
      <w:r w:rsidRPr="00A6278C">
        <w:rPr>
          <w:lang w:val="sr-Cyrl-RS" w:eastAsia="sr-Latn-RS"/>
        </w:rPr>
        <w:t xml:space="preserve">street </w:t>
      </w:r>
      <w:r w:rsidRPr="00AF755B">
        <w:rPr>
          <w:lang w:val="sr-Cyrl-RS" w:eastAsia="sr-Latn-RS"/>
        </w:rPr>
        <w:t>furniture and canopy</w:t>
      </w:r>
      <w:r w:rsidRPr="00645C5A">
        <w:rPr>
          <w:lang w:val="sr-Cyrl-RS" w:eastAsia="sr-Latn-RS"/>
        </w:rPr>
        <w:t xml:space="preserve"> </w:t>
      </w:r>
      <w:r>
        <w:rPr>
          <w:lang w:val="sr-Cyrl-RS" w:eastAsia="sr-Latn-RS"/>
        </w:rPr>
        <w:t>w</w:t>
      </w:r>
      <w:r w:rsidRPr="00AF755B">
        <w:rPr>
          <w:lang w:val="sr-Cyrl-RS" w:eastAsia="sr-Latn-RS"/>
        </w:rPr>
        <w:t>ith its appearance and materials used.</w:t>
      </w:r>
    </w:p>
    <w:p w:rsidR="00A6278C" w:rsidRPr="001E5348" w:rsidRDefault="00A6278C" w:rsidP="00A6278C">
      <w:pPr>
        <w:jc w:val="both"/>
        <w:rPr>
          <w:lang w:val="sr-Cyrl-RS" w:eastAsia="sr-Latn-RS"/>
        </w:rPr>
      </w:pPr>
    </w:p>
    <w:p w:rsidR="00A6278C" w:rsidRDefault="00A6278C" w:rsidP="00A6278C">
      <w:pPr>
        <w:jc w:val="both"/>
        <w:rPr>
          <w:lang w:val="sr-Latn-RS" w:eastAsia="sr-Latn-RS"/>
        </w:rPr>
      </w:pPr>
      <w:r w:rsidRPr="00AF755B">
        <w:rPr>
          <w:lang w:val="sr-Cyrl-RS" w:eastAsia="sr-Latn-RS"/>
        </w:rPr>
        <w:t xml:space="preserve">The bicycle </w:t>
      </w:r>
      <w:r w:rsidRPr="00A6278C">
        <w:rPr>
          <w:lang w:val="sr-Cyrl-RS" w:eastAsia="sr-Latn-RS"/>
        </w:rPr>
        <w:t xml:space="preserve">rack </w:t>
      </w:r>
      <w:r w:rsidRPr="00AF755B">
        <w:rPr>
          <w:lang w:val="sr-Cyrl-RS" w:eastAsia="sr-Latn-RS"/>
        </w:rPr>
        <w:t xml:space="preserve">should be made of a square metal profile </w:t>
      </w:r>
      <w:r w:rsidRPr="00A6278C">
        <w:rPr>
          <w:lang w:val="sr-Cyrl-RS" w:eastAsia="sr-Latn-RS"/>
        </w:rPr>
        <w:t>with</w:t>
      </w:r>
      <w:r w:rsidRPr="00AF755B">
        <w:rPr>
          <w:lang w:val="sr-Cyrl-RS" w:eastAsia="sr-Latn-RS"/>
        </w:rPr>
        <w:t xml:space="preserve"> dimensions shown in graphic</w:t>
      </w:r>
      <w:r w:rsidRPr="00A6278C">
        <w:rPr>
          <w:lang w:val="sr-Cyrl-RS" w:eastAsia="sr-Latn-RS"/>
        </w:rPr>
        <w:t>al</w:t>
      </w:r>
      <w:r w:rsidRPr="00AF755B">
        <w:rPr>
          <w:lang w:val="sr-Cyrl-RS" w:eastAsia="sr-Latn-RS"/>
        </w:rPr>
        <w:t xml:space="preserve"> document</w:t>
      </w:r>
      <w:r w:rsidRPr="00A6278C">
        <w:rPr>
          <w:lang w:val="sr-Cyrl-RS" w:eastAsia="sr-Latn-RS"/>
        </w:rPr>
        <w:t>s</w:t>
      </w:r>
      <w:r w:rsidRPr="00AF755B">
        <w:rPr>
          <w:lang w:val="sr-Cyrl-RS" w:eastAsia="sr-Latn-RS"/>
        </w:rPr>
        <w:t>. The upper part is made of wooden elements (dry oak with a protective coating on an oil base with a high percentage of wax) connected by self-tapping screws for the metal frame. Install</w:t>
      </w:r>
      <w:r w:rsidRPr="00A6278C">
        <w:rPr>
          <w:lang w:val="sr-Cyrl-RS" w:eastAsia="sr-Latn-RS"/>
        </w:rPr>
        <w:t>ation</w:t>
      </w:r>
      <w:r w:rsidRPr="00AF755B">
        <w:rPr>
          <w:lang w:val="sr-Cyrl-RS" w:eastAsia="sr-Latn-RS"/>
        </w:rPr>
        <w:t xml:space="preserve"> and assembl</w:t>
      </w:r>
      <w:r w:rsidRPr="00A6278C">
        <w:rPr>
          <w:lang w:val="sr-Cyrl-RS" w:eastAsia="sr-Latn-RS"/>
        </w:rPr>
        <w:t>ing should be done</w:t>
      </w:r>
      <w:r w:rsidRPr="00AF755B">
        <w:rPr>
          <w:lang w:val="sr-Cyrl-RS" w:eastAsia="sr-Latn-RS"/>
        </w:rPr>
        <w:t xml:space="preserve"> according to the details and </w:t>
      </w:r>
      <w:r w:rsidRPr="00A6278C">
        <w:rPr>
          <w:lang w:val="sr-Cyrl-RS" w:eastAsia="sr-Latn-RS"/>
        </w:rPr>
        <w:t>with</w:t>
      </w:r>
      <w:r w:rsidRPr="00AF755B">
        <w:rPr>
          <w:lang w:val="sr-Cyrl-RS" w:eastAsia="sr-Latn-RS"/>
        </w:rPr>
        <w:t xml:space="preserve"> dimensions </w:t>
      </w:r>
      <w:r w:rsidRPr="00A6278C">
        <w:rPr>
          <w:lang w:val="sr-Cyrl-RS" w:eastAsia="sr-Latn-RS"/>
        </w:rPr>
        <w:t xml:space="preserve">shown in </w:t>
      </w:r>
      <w:r>
        <w:rPr>
          <w:lang w:val="sr-Cyrl-RS" w:eastAsia="sr-Latn-RS"/>
        </w:rPr>
        <w:t>detail</w:t>
      </w:r>
      <w:r w:rsidRPr="00AF755B">
        <w:rPr>
          <w:lang w:val="sr-Cyrl-RS" w:eastAsia="sr-Latn-RS"/>
        </w:rPr>
        <w:t xml:space="preserve"> in graphic</w:t>
      </w:r>
      <w:r w:rsidRPr="00A6278C">
        <w:rPr>
          <w:lang w:val="sr-Cyrl-RS" w:eastAsia="sr-Latn-RS"/>
        </w:rPr>
        <w:t>al</w:t>
      </w:r>
      <w:r w:rsidRPr="00AF755B">
        <w:rPr>
          <w:lang w:val="sr-Cyrl-RS" w:eastAsia="sr-Latn-RS"/>
        </w:rPr>
        <w:t xml:space="preserve"> document</w:t>
      </w:r>
      <w:r w:rsidRPr="00A6278C">
        <w:rPr>
          <w:lang w:val="sr-Cyrl-RS" w:eastAsia="sr-Latn-RS"/>
        </w:rPr>
        <w:t>s</w:t>
      </w:r>
      <w:r w:rsidRPr="00AF755B">
        <w:rPr>
          <w:lang w:val="sr-Cyrl-RS" w:eastAsia="sr-Latn-RS"/>
        </w:rPr>
        <w:t>.</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AF755B">
        <w:rPr>
          <w:lang w:val="sr-Cyrl-RS" w:eastAsia="sr-Latn-RS"/>
        </w:rPr>
        <w:t>Before installation, clean all metal elements from corrosion and d</w:t>
      </w:r>
      <w:r>
        <w:rPr>
          <w:lang w:val="sr-Cyrl-RS" w:eastAsia="sr-Latn-RS"/>
        </w:rPr>
        <w:t>ust, apply impregnation and basic</w:t>
      </w:r>
      <w:r w:rsidRPr="00AF755B">
        <w:rPr>
          <w:lang w:val="sr-Cyrl-RS" w:eastAsia="sr-Latn-RS"/>
        </w:rPr>
        <w:t xml:space="preserve"> paint, and repair it after installation. Paint </w:t>
      </w:r>
      <w:r w:rsidRPr="00A6278C">
        <w:rPr>
          <w:lang w:val="sr-Cyrl-RS" w:eastAsia="sr-Latn-RS"/>
        </w:rPr>
        <w:t xml:space="preserve">it </w:t>
      </w:r>
      <w:r w:rsidRPr="00AF755B">
        <w:rPr>
          <w:lang w:val="sr-Cyrl-RS" w:eastAsia="sr-Latn-RS"/>
        </w:rPr>
        <w:t xml:space="preserve">in the same shade of paint as the metal structure of the canopy and the remaining </w:t>
      </w:r>
      <w:r w:rsidRPr="00A6278C">
        <w:rPr>
          <w:lang w:val="sr-Cyrl-RS" w:eastAsia="sr-Latn-RS"/>
        </w:rPr>
        <w:t>part of rest area street</w:t>
      </w:r>
      <w:r w:rsidRPr="00AF755B">
        <w:rPr>
          <w:lang w:val="sr-Cyrl-RS" w:eastAsia="sr-Latn-RS"/>
        </w:rPr>
        <w:t xml:space="preserve"> furniture.</w:t>
      </w:r>
      <w:r>
        <w:rPr>
          <w:lang w:val="sr-Latn-RS" w:eastAsia="sr-Latn-RS"/>
        </w:rPr>
        <w:t xml:space="preserve"> </w:t>
      </w:r>
      <w:r w:rsidRPr="00A6278C">
        <w:rPr>
          <w:lang w:val="sr-Cyrl-RS" w:eastAsia="sr-Latn-RS"/>
        </w:rPr>
        <w:t>The way how to connect all</w:t>
      </w:r>
      <w:r w:rsidRPr="009B421D">
        <w:rPr>
          <w:lang w:val="sr-Cyrl-RS" w:eastAsia="sr-Latn-RS"/>
        </w:rPr>
        <w:t xml:space="preserve"> elements and set up the bench is shown in detail in the graphic</w:t>
      </w:r>
      <w:r w:rsidRPr="00A6278C">
        <w:rPr>
          <w:lang w:val="sr-Cyrl-RS" w:eastAsia="sr-Latn-RS"/>
        </w:rPr>
        <w:t>al</w:t>
      </w:r>
      <w:r>
        <w:rPr>
          <w:lang w:val="sr-Cyrl-RS" w:eastAsia="sr-Latn-RS"/>
        </w:rPr>
        <w:t xml:space="preserve"> part</w:t>
      </w:r>
      <w:r w:rsidRPr="009B421D">
        <w:rPr>
          <w:lang w:val="sr-Cyrl-RS" w:eastAsia="sr-Latn-RS"/>
        </w:rPr>
        <w:t>.</w:t>
      </w:r>
    </w:p>
    <w:p w:rsidR="00A6278C" w:rsidRPr="00A6278C" w:rsidRDefault="00A6278C" w:rsidP="00A6278C">
      <w:pPr>
        <w:jc w:val="both"/>
        <w:rPr>
          <w:lang w:val="sr-Latn-RS" w:eastAsia="sr-Latn-RS"/>
        </w:rPr>
      </w:pPr>
    </w:p>
    <w:p w:rsidR="00A6278C" w:rsidRPr="00A6278C" w:rsidRDefault="00A6278C" w:rsidP="00A6278C">
      <w:pPr>
        <w:jc w:val="both"/>
        <w:rPr>
          <w:lang w:val="sr-Cyrl-RS" w:eastAsia="sr-Latn-RS"/>
        </w:rPr>
      </w:pPr>
      <w:r w:rsidRPr="00D91227">
        <w:rPr>
          <w:lang w:val="sr-Cyrl-RS" w:eastAsia="sr-Latn-RS"/>
        </w:rPr>
        <w:t xml:space="preserve">Procurement, </w:t>
      </w:r>
      <w:r w:rsidRPr="00A6278C">
        <w:rPr>
          <w:lang w:val="sr-Cyrl-RS" w:eastAsia="sr-Latn-RS"/>
        </w:rPr>
        <w:t>construction</w:t>
      </w:r>
      <w:r w:rsidRPr="00D91227">
        <w:rPr>
          <w:lang w:val="sr-Cyrl-RS" w:eastAsia="sr-Latn-RS"/>
        </w:rPr>
        <w:t xml:space="preserve"> and installation of anchors, base </w:t>
      </w:r>
      <w:r w:rsidRPr="00A6278C">
        <w:rPr>
          <w:lang w:val="sr-Cyrl-RS" w:eastAsia="sr-Latn-RS"/>
        </w:rPr>
        <w:t>slab</w:t>
      </w:r>
      <w:r w:rsidRPr="00D91227">
        <w:rPr>
          <w:lang w:val="sr-Cyrl-RS" w:eastAsia="sr-Latn-RS"/>
        </w:rPr>
        <w:t xml:space="preserve">s, screws, etc., </w:t>
      </w:r>
      <w:r w:rsidRPr="00A6278C">
        <w:rPr>
          <w:lang w:val="sr-Cyrl-RS" w:eastAsia="sr-Latn-RS"/>
        </w:rPr>
        <w:t>do</w:t>
      </w:r>
      <w:r w:rsidRPr="00D91227">
        <w:rPr>
          <w:lang w:val="sr-Cyrl-RS" w:eastAsia="sr-Latn-RS"/>
        </w:rPr>
        <w:t xml:space="preserve"> and install according to the de</w:t>
      </w:r>
      <w:r>
        <w:rPr>
          <w:lang w:val="sr-Cyrl-RS" w:eastAsia="sr-Latn-RS"/>
        </w:rPr>
        <w:t xml:space="preserve">tails and instructions from </w:t>
      </w:r>
      <w:r w:rsidRPr="00D91227">
        <w:rPr>
          <w:lang w:val="sr-Cyrl-RS" w:eastAsia="sr-Latn-RS"/>
        </w:rPr>
        <w:t>graphic</w:t>
      </w:r>
      <w:r w:rsidRPr="00A6278C">
        <w:rPr>
          <w:lang w:val="sr-Cyrl-RS" w:eastAsia="sr-Latn-RS"/>
        </w:rPr>
        <w:t>al</w:t>
      </w:r>
      <w:r w:rsidRPr="00D91227">
        <w:rPr>
          <w:lang w:val="sr-Cyrl-RS" w:eastAsia="sr-Latn-RS"/>
        </w:rPr>
        <w:t xml:space="preserve"> documentation. Clean and </w:t>
      </w:r>
      <w:r w:rsidRPr="00A6278C">
        <w:rPr>
          <w:lang w:val="sr-Cyrl-RS" w:eastAsia="sr-Latn-RS"/>
        </w:rPr>
        <w:t>grind</w:t>
      </w:r>
      <w:r w:rsidRPr="00D91227">
        <w:rPr>
          <w:lang w:val="sr-Cyrl-RS" w:eastAsia="sr-Latn-RS"/>
        </w:rPr>
        <w:t xml:space="preserve"> the joints.</w:t>
      </w:r>
      <w:r>
        <w:rPr>
          <w:lang w:val="sr-Cyrl-RS" w:eastAsia="sr-Latn-RS"/>
        </w:rPr>
        <w:t xml:space="preserve"> </w:t>
      </w:r>
      <w:r w:rsidRPr="00A6278C">
        <w:rPr>
          <w:lang w:val="sr-Cyrl-RS" w:eastAsia="sr-Latn-RS"/>
        </w:rPr>
        <w:t>C</w:t>
      </w:r>
      <w:r w:rsidRPr="00D91227">
        <w:rPr>
          <w:lang w:val="sr-Cyrl-RS" w:eastAsia="sr-Latn-RS"/>
        </w:rPr>
        <w:t xml:space="preserve">lean everything from corrosion and dust and </w:t>
      </w:r>
      <w:r>
        <w:rPr>
          <w:lang w:val="sr-Cyrl-RS" w:eastAsia="sr-Latn-RS"/>
        </w:rPr>
        <w:t xml:space="preserve">paint with the </w:t>
      </w:r>
      <w:r w:rsidRPr="00D91227">
        <w:rPr>
          <w:lang w:val="sr-Cyrl-RS" w:eastAsia="sr-Latn-RS"/>
        </w:rPr>
        <w:t xml:space="preserve">paint </w:t>
      </w:r>
      <w:r>
        <w:rPr>
          <w:lang w:val="sr-Cyrl-RS" w:eastAsia="sr-Latn-RS"/>
        </w:rPr>
        <w:t>base</w:t>
      </w:r>
      <w:r w:rsidRPr="00D91227">
        <w:rPr>
          <w:lang w:val="sr-Cyrl-RS" w:eastAsia="sr-Latn-RS"/>
        </w:rPr>
        <w:t xml:space="preserve"> twice</w:t>
      </w:r>
      <w:r w:rsidRPr="00990F31">
        <w:rPr>
          <w:lang w:val="sr-Cyrl-RS" w:eastAsia="sr-Latn-RS"/>
        </w:rPr>
        <w:t xml:space="preserve"> </w:t>
      </w:r>
      <w:r>
        <w:rPr>
          <w:lang w:val="sr-Cyrl-RS" w:eastAsia="sr-Latn-RS"/>
        </w:rPr>
        <w:t>b</w:t>
      </w:r>
      <w:r w:rsidRPr="00D91227">
        <w:rPr>
          <w:lang w:val="sr-Cyrl-RS" w:eastAsia="sr-Latn-RS"/>
        </w:rPr>
        <w:t>efore installation.</w:t>
      </w:r>
    </w:p>
    <w:p w:rsidR="00A6278C" w:rsidRPr="001E5348" w:rsidRDefault="00A6278C" w:rsidP="00A6278C">
      <w:pPr>
        <w:jc w:val="both"/>
        <w:rPr>
          <w:lang w:val="sr-Cyrl-RS" w:eastAsia="sr-Latn-RS"/>
        </w:rPr>
      </w:pPr>
    </w:p>
    <w:p w:rsidR="00A6278C" w:rsidRPr="00A6278C" w:rsidRDefault="00A6278C" w:rsidP="00A6278C">
      <w:pPr>
        <w:jc w:val="both"/>
        <w:rPr>
          <w:lang w:val="sr-Cyrl-RS" w:eastAsia="sr-Latn-RS"/>
        </w:rPr>
      </w:pPr>
      <w:r w:rsidRPr="00537E48">
        <w:rPr>
          <w:lang w:val="sr-Cyrl-RS" w:eastAsia="sr-Latn-RS"/>
        </w:rPr>
        <w:t xml:space="preserve">All </w:t>
      </w:r>
      <w:r w:rsidRPr="00A6278C">
        <w:rPr>
          <w:lang w:val="sr-Cyrl-RS" w:eastAsia="sr-Latn-RS"/>
        </w:rPr>
        <w:t>completed</w:t>
      </w:r>
      <w:r w:rsidRPr="00537E48">
        <w:rPr>
          <w:lang w:val="sr-Cyrl-RS" w:eastAsia="sr-Latn-RS"/>
        </w:rPr>
        <w:t xml:space="preserve"> works and </w:t>
      </w:r>
      <w:r w:rsidRPr="00A6278C">
        <w:rPr>
          <w:lang w:val="sr-Cyrl-RS" w:eastAsia="sr-Latn-RS"/>
        </w:rPr>
        <w:t>placed</w:t>
      </w:r>
      <w:r w:rsidRPr="00537E48">
        <w:rPr>
          <w:lang w:val="sr-Cyrl-RS" w:eastAsia="sr-Latn-RS"/>
        </w:rPr>
        <w:t xml:space="preserve"> materials must ha</w:t>
      </w:r>
      <w:r>
        <w:rPr>
          <w:lang w:val="sr-Cyrl-RS" w:eastAsia="sr-Latn-RS"/>
        </w:rPr>
        <w:t>ve the appropriate attestations/</w:t>
      </w:r>
      <w:r w:rsidRPr="00537E48">
        <w:rPr>
          <w:lang w:val="sr-Cyrl-RS" w:eastAsia="sr-Latn-RS"/>
        </w:rPr>
        <w:t>certificates.</w:t>
      </w:r>
    </w:p>
    <w:p w:rsidR="00A6278C" w:rsidRPr="00A6278C" w:rsidRDefault="00A6278C" w:rsidP="00A6278C">
      <w:pPr>
        <w:jc w:val="both"/>
        <w:rPr>
          <w:lang w:val="sr-Cyrl-RS" w:eastAsia="sr-Latn-RS"/>
        </w:rPr>
      </w:pPr>
    </w:p>
    <w:p w:rsidR="00A6278C" w:rsidRDefault="00A6278C" w:rsidP="00A6278C">
      <w:pPr>
        <w:jc w:val="both"/>
        <w:rPr>
          <w:lang w:val="sr-Latn-RS" w:eastAsia="sr-Latn-RS"/>
        </w:rPr>
      </w:pPr>
      <w:r w:rsidRPr="00537E48">
        <w:rPr>
          <w:lang w:val="sr-Cyrl-RS" w:eastAsia="sr-Latn-RS"/>
        </w:rPr>
        <w:t xml:space="preserve">The price </w:t>
      </w:r>
      <w:r>
        <w:rPr>
          <w:lang w:val="sr-Latn-RS" w:eastAsia="sr-Latn-RS"/>
        </w:rPr>
        <w:t xml:space="preserve">should </w:t>
      </w:r>
      <w:r>
        <w:rPr>
          <w:lang w:val="sr-Cyrl-RS" w:eastAsia="sr-Latn-RS"/>
        </w:rPr>
        <w:t>include</w:t>
      </w:r>
      <w:r w:rsidRPr="00537E48">
        <w:rPr>
          <w:lang w:val="sr-Cyrl-RS" w:eastAsia="sr-Latn-RS"/>
        </w:rPr>
        <w:t xml:space="preserve"> procurement, delivery, installation and </w:t>
      </w:r>
      <w:r>
        <w:rPr>
          <w:lang w:val="sr-Cyrl-RS" w:eastAsia="sr-Latn-RS"/>
        </w:rPr>
        <w:t>assembling</w:t>
      </w:r>
      <w:r w:rsidRPr="00537E48">
        <w:rPr>
          <w:lang w:val="sr-Cyrl-RS" w:eastAsia="sr-Latn-RS"/>
        </w:rPr>
        <w:t>, quality control, as well as all work on the construction and installation of the</w:t>
      </w:r>
      <w:r w:rsidRPr="00A6278C">
        <w:rPr>
          <w:lang w:val="sr-Cyrl-RS" w:eastAsia="sr-Latn-RS"/>
        </w:rPr>
        <w:t xml:space="preserve"> bicycle rack. </w:t>
      </w:r>
      <w:r w:rsidRPr="00925B8C">
        <w:rPr>
          <w:lang w:val="sr-Cyrl-RS" w:eastAsia="sr-Latn-RS"/>
        </w:rPr>
        <w:t xml:space="preserve">In addition to the abovementioned things, the price </w:t>
      </w:r>
      <w:r>
        <w:rPr>
          <w:lang w:val="sr-Latn-RS" w:eastAsia="sr-Latn-RS"/>
        </w:rPr>
        <w:t xml:space="preserve">should </w:t>
      </w:r>
      <w:r w:rsidRPr="00925B8C">
        <w:rPr>
          <w:lang w:val="sr-Cyrl-RS" w:eastAsia="sr-Latn-RS"/>
        </w:rPr>
        <w:t xml:space="preserve">include additional elements needed for connection, installation and </w:t>
      </w:r>
      <w:r>
        <w:rPr>
          <w:lang w:val="sr-Cyrl-RS" w:eastAsia="sr-Latn-RS"/>
        </w:rPr>
        <w:t>assembling</w:t>
      </w:r>
      <w:r w:rsidRPr="00925B8C">
        <w:rPr>
          <w:lang w:val="sr-Cyrl-RS" w:eastAsia="sr-Latn-RS"/>
        </w:rPr>
        <w:t xml:space="preserve"> (small mounting accessories, screws, bolts, nuts, washers, etc.) as well as the attestation.</w:t>
      </w:r>
    </w:p>
    <w:p w:rsidR="00A6278C" w:rsidRDefault="00A6278C" w:rsidP="00A6278C">
      <w:pPr>
        <w:jc w:val="both"/>
        <w:rPr>
          <w:lang w:val="sr-Latn-RS" w:eastAsia="sr-Latn-RS"/>
        </w:rPr>
      </w:pPr>
    </w:p>
    <w:p w:rsidR="00A6278C" w:rsidRPr="00A6278C" w:rsidRDefault="00A6278C" w:rsidP="00A6278C">
      <w:pPr>
        <w:jc w:val="both"/>
        <w:rPr>
          <w:b/>
          <w:lang w:val="sr-Cyrl-RS" w:eastAsia="sr-Latn-RS"/>
        </w:rPr>
      </w:pPr>
      <w:r w:rsidRPr="00A6278C">
        <w:rPr>
          <w:b/>
          <w:lang w:val="sr-Cyrl-RS" w:eastAsia="sr-Latn-RS"/>
        </w:rPr>
        <w:lastRenderedPageBreak/>
        <w:t>Small Information Panel</w:t>
      </w:r>
    </w:p>
    <w:p w:rsidR="00A6278C" w:rsidRDefault="00A6278C" w:rsidP="00A6278C">
      <w:pPr>
        <w:jc w:val="both"/>
        <w:rPr>
          <w:lang w:val="sr-Latn-RS" w:eastAsia="sr-Latn-RS"/>
        </w:rPr>
      </w:pPr>
    </w:p>
    <w:p w:rsidR="00A6278C" w:rsidRPr="00A6278C" w:rsidRDefault="00A6278C" w:rsidP="00A6278C">
      <w:pPr>
        <w:jc w:val="both"/>
        <w:rPr>
          <w:lang w:val="sr-Latn-RS" w:eastAsia="sr-Latn-RS"/>
        </w:rPr>
      </w:pPr>
      <w:r w:rsidRPr="003717C0">
        <w:rPr>
          <w:lang w:val="sr-Cyrl-RS" w:eastAsia="sr-Latn-RS"/>
        </w:rPr>
        <w:t xml:space="preserve">The </w:t>
      </w:r>
      <w:r w:rsidRPr="00A6278C">
        <w:rPr>
          <w:lang w:val="sr-Cyrl-RS" w:eastAsia="sr-Latn-RS"/>
        </w:rPr>
        <w:t>item</w:t>
      </w:r>
      <w:r w:rsidRPr="003717C0">
        <w:rPr>
          <w:lang w:val="sr-Cyrl-RS" w:eastAsia="sr-Latn-RS"/>
        </w:rPr>
        <w:t xml:space="preserve"> includes procurement, del</w:t>
      </w:r>
      <w:r>
        <w:rPr>
          <w:lang w:val="sr-Cyrl-RS" w:eastAsia="sr-Latn-RS"/>
        </w:rPr>
        <w:t>ivery, installation and assembling</w:t>
      </w:r>
      <w:r w:rsidRPr="003717C0">
        <w:rPr>
          <w:lang w:val="sr-Cyrl-RS" w:eastAsia="sr-Latn-RS"/>
        </w:rPr>
        <w:t xml:space="preserve"> and quality control, as well as all work on the production and installation of a small information </w:t>
      </w:r>
      <w:r w:rsidRPr="00A6278C">
        <w:rPr>
          <w:lang w:val="sr-Cyrl-RS" w:eastAsia="sr-Latn-RS"/>
        </w:rPr>
        <w:t>panel</w:t>
      </w:r>
      <w:r w:rsidRPr="003717C0">
        <w:rPr>
          <w:lang w:val="sr-Cyrl-RS" w:eastAsia="sr-Latn-RS"/>
        </w:rPr>
        <w:t xml:space="preserve">. Make it </w:t>
      </w:r>
      <w:r w:rsidRPr="00A6278C">
        <w:rPr>
          <w:lang w:val="sr-Cyrl-RS" w:eastAsia="sr-Latn-RS"/>
        </w:rPr>
        <w:t>with</w:t>
      </w:r>
      <w:r w:rsidRPr="003717C0">
        <w:rPr>
          <w:lang w:val="sr-Cyrl-RS" w:eastAsia="sr-Latn-RS"/>
        </w:rPr>
        <w:t xml:space="preserve"> dimensions </w:t>
      </w:r>
      <w:r w:rsidRPr="00A6278C">
        <w:rPr>
          <w:lang w:val="sr-Cyrl-RS" w:eastAsia="sr-Latn-RS"/>
        </w:rPr>
        <w:t>shown in detail</w:t>
      </w:r>
      <w:r w:rsidRPr="003717C0">
        <w:rPr>
          <w:lang w:val="sr-Cyrl-RS" w:eastAsia="sr-Latn-RS"/>
        </w:rPr>
        <w:t xml:space="preserve"> in graphic</w:t>
      </w:r>
      <w:r w:rsidRPr="00A6278C">
        <w:rPr>
          <w:lang w:val="sr-Cyrl-RS" w:eastAsia="sr-Latn-RS"/>
        </w:rPr>
        <w:t>al</w:t>
      </w:r>
      <w:r>
        <w:rPr>
          <w:lang w:val="sr-Cyrl-RS" w:eastAsia="sr-Latn-RS"/>
        </w:rPr>
        <w:t xml:space="preserve"> documentation</w:t>
      </w:r>
      <w:r w:rsidRPr="003717C0">
        <w:rPr>
          <w:lang w:val="sr-Cyrl-RS" w:eastAsia="sr-Latn-RS"/>
        </w:rPr>
        <w:t>.</w:t>
      </w:r>
      <w:r>
        <w:rPr>
          <w:lang w:val="sr-Cyrl-RS" w:eastAsia="sr-Latn-RS"/>
        </w:rPr>
        <w:t xml:space="preserve"> </w:t>
      </w:r>
      <w:r w:rsidRPr="00A6278C">
        <w:rPr>
          <w:lang w:val="sr-Cyrl-RS" w:eastAsia="sr-Latn-RS"/>
        </w:rPr>
        <w:t>P</w:t>
      </w:r>
      <w:r w:rsidRPr="003717C0">
        <w:rPr>
          <w:lang w:val="sr-Cyrl-RS" w:eastAsia="sr-Latn-RS"/>
        </w:rPr>
        <w:t xml:space="preserve">lace </w:t>
      </w:r>
      <w:r>
        <w:rPr>
          <w:lang w:val="sr-Cyrl-RS" w:eastAsia="sr-Latn-RS"/>
        </w:rPr>
        <w:t>a laser engraving metal plate</w:t>
      </w:r>
      <w:r w:rsidRPr="008C0D0B">
        <w:rPr>
          <w:lang w:val="sr-Cyrl-RS" w:eastAsia="sr-Latn-RS"/>
        </w:rPr>
        <w:t xml:space="preserve"> </w:t>
      </w:r>
      <w:r w:rsidRPr="00A6278C">
        <w:rPr>
          <w:lang w:val="sr-Cyrl-RS" w:eastAsia="sr-Latn-RS"/>
        </w:rPr>
        <w:t xml:space="preserve">ang information panel </w:t>
      </w:r>
      <w:r w:rsidRPr="003717C0">
        <w:rPr>
          <w:lang w:val="sr-Cyrl-RS" w:eastAsia="sr-Latn-RS"/>
        </w:rPr>
        <w:t>with the inscription, dimensions and construction and method of installation shown in detail in the graphic</w:t>
      </w:r>
      <w:r w:rsidRPr="00A6278C">
        <w:rPr>
          <w:lang w:val="sr-Cyrl-RS" w:eastAsia="sr-Latn-RS"/>
        </w:rPr>
        <w:t>al</w:t>
      </w:r>
      <w:r w:rsidRPr="003717C0">
        <w:rPr>
          <w:lang w:val="sr-Cyrl-RS" w:eastAsia="sr-Latn-RS"/>
        </w:rPr>
        <w:t xml:space="preserve"> documentation</w:t>
      </w:r>
      <w:r w:rsidRPr="008C0D0B">
        <w:rPr>
          <w:lang w:val="sr-Cyrl-RS" w:eastAsia="sr-Latn-RS"/>
        </w:rPr>
        <w:t xml:space="preserve"> </w:t>
      </w:r>
      <w:r>
        <w:rPr>
          <w:lang w:val="sr-Cyrl-RS" w:eastAsia="sr-Latn-RS"/>
        </w:rPr>
        <w:t>o</w:t>
      </w:r>
      <w:r w:rsidRPr="003717C0">
        <w:rPr>
          <w:lang w:val="sr-Cyrl-RS" w:eastAsia="sr-Latn-RS"/>
        </w:rPr>
        <w:t xml:space="preserve">n the front side of the </w:t>
      </w:r>
      <w:r w:rsidRPr="00A6278C">
        <w:rPr>
          <w:lang w:val="sr-Cyrl-RS" w:eastAsia="sr-Latn-RS"/>
        </w:rPr>
        <w:t>panel</w:t>
      </w:r>
      <w:r w:rsidRPr="003717C0">
        <w:rPr>
          <w:lang w:val="sr-Cyrl-RS" w:eastAsia="sr-Latn-RS"/>
        </w:rPr>
        <w:t>.</w:t>
      </w:r>
      <w:r>
        <w:rPr>
          <w:lang w:val="sr-Latn-RS" w:eastAsia="sr-Latn-RS"/>
        </w:rPr>
        <w:t xml:space="preserve"> I</w:t>
      </w:r>
      <w:r w:rsidRPr="003717C0">
        <w:rPr>
          <w:lang w:val="sr-Cyrl-RS" w:eastAsia="sr-Latn-RS"/>
        </w:rPr>
        <w:t>t was designed as a free-standing building. The</w:t>
      </w:r>
      <w:r w:rsidRPr="00A6278C">
        <w:rPr>
          <w:lang w:val="sr-Cyrl-RS" w:eastAsia="sr-Latn-RS"/>
        </w:rPr>
        <w:t xml:space="preserve"> structure</w:t>
      </w:r>
      <w:r w:rsidRPr="003717C0">
        <w:rPr>
          <w:lang w:val="sr-Cyrl-RS" w:eastAsia="sr-Latn-RS"/>
        </w:rPr>
        <w:t xml:space="preserve"> of the </w:t>
      </w:r>
      <w:r w:rsidRPr="00A6278C">
        <w:rPr>
          <w:lang w:val="sr-Cyrl-RS" w:eastAsia="sr-Latn-RS"/>
        </w:rPr>
        <w:t>panel</w:t>
      </w:r>
      <w:r w:rsidRPr="003717C0">
        <w:rPr>
          <w:lang w:val="sr-Cyrl-RS" w:eastAsia="sr-Latn-RS"/>
        </w:rPr>
        <w:t xml:space="preserve"> is designed as skeletal </w:t>
      </w:r>
      <w:r w:rsidRPr="00A6278C">
        <w:rPr>
          <w:lang w:val="sr-Cyrl-RS" w:eastAsia="sr-Latn-RS"/>
        </w:rPr>
        <w:t>with a gable roof</w:t>
      </w:r>
      <w:r w:rsidRPr="003717C0">
        <w:rPr>
          <w:lang w:val="sr-Cyrl-RS" w:eastAsia="sr-Latn-RS"/>
        </w:rPr>
        <w:t>.</w:t>
      </w:r>
    </w:p>
    <w:p w:rsidR="00A6278C" w:rsidRDefault="00A6278C" w:rsidP="00A6278C">
      <w:pPr>
        <w:jc w:val="both"/>
        <w:rPr>
          <w:lang w:val="sr-Latn-RS" w:eastAsia="sr-Latn-RS"/>
        </w:rPr>
      </w:pPr>
    </w:p>
    <w:p w:rsidR="00A6278C" w:rsidRDefault="00A6278C" w:rsidP="00A6278C">
      <w:pPr>
        <w:jc w:val="both"/>
        <w:rPr>
          <w:lang w:val="sr-Latn-RS" w:eastAsia="sr-Latn-RS"/>
        </w:rPr>
      </w:pPr>
      <w:r w:rsidRPr="00A64B5F">
        <w:rPr>
          <w:lang w:val="sr-Cyrl-RS" w:eastAsia="sr-Latn-RS"/>
        </w:rPr>
        <w:t xml:space="preserve">Make a small information </w:t>
      </w:r>
      <w:r w:rsidRPr="00A6278C">
        <w:rPr>
          <w:lang w:val="sr-Cyrl-RS" w:eastAsia="sr-Latn-RS"/>
        </w:rPr>
        <w:t>panel</w:t>
      </w:r>
      <w:r w:rsidRPr="00A64B5F">
        <w:rPr>
          <w:lang w:val="sr-Cyrl-RS" w:eastAsia="sr-Latn-RS"/>
        </w:rPr>
        <w:t xml:space="preserve"> according to the details and instructions </w:t>
      </w:r>
      <w:r w:rsidRPr="00A6278C">
        <w:rPr>
          <w:lang w:val="sr-Cyrl-RS" w:eastAsia="sr-Latn-RS"/>
        </w:rPr>
        <w:t xml:space="preserve">shown in </w:t>
      </w:r>
      <w:r>
        <w:rPr>
          <w:lang w:val="sr-Cyrl-RS" w:eastAsia="sr-Latn-RS"/>
        </w:rPr>
        <w:t>detail in</w:t>
      </w:r>
      <w:r w:rsidRPr="00A64B5F">
        <w:rPr>
          <w:lang w:val="sr-Cyrl-RS" w:eastAsia="sr-Latn-RS"/>
        </w:rPr>
        <w:t xml:space="preserve"> graphic</w:t>
      </w:r>
      <w:r w:rsidRPr="00A6278C">
        <w:rPr>
          <w:lang w:val="sr-Cyrl-RS" w:eastAsia="sr-Latn-RS"/>
        </w:rPr>
        <w:t>al</w:t>
      </w:r>
      <w:r>
        <w:rPr>
          <w:lang w:val="sr-Cyrl-RS" w:eastAsia="sr-Latn-RS"/>
        </w:rPr>
        <w:t xml:space="preserve"> documentation</w:t>
      </w:r>
      <w:r w:rsidRPr="00A64B5F">
        <w:rPr>
          <w:lang w:val="sr-Cyrl-RS" w:eastAsia="sr-Latn-RS"/>
        </w:rPr>
        <w:t>.</w:t>
      </w:r>
      <w:r>
        <w:rPr>
          <w:lang w:val="sr-Latn-RS" w:eastAsia="sr-Latn-RS"/>
        </w:rPr>
        <w:t xml:space="preserve"> </w:t>
      </w:r>
      <w:r w:rsidRPr="00A6278C">
        <w:rPr>
          <w:lang w:val="sr-Cyrl-RS" w:eastAsia="sr-Latn-RS"/>
        </w:rPr>
        <w:t>Pillars of the panel and roof should be made of steel plasticized profiles with dimensions and everything according to the detailed instructions and details given in graphical documentation.</w:t>
      </w:r>
      <w:r>
        <w:rPr>
          <w:lang w:val="sr-Latn-RS" w:eastAsia="sr-Latn-RS"/>
        </w:rPr>
        <w:t xml:space="preserve"> </w:t>
      </w:r>
      <w:r>
        <w:rPr>
          <w:lang w:val="sr-Cyrl-RS" w:eastAsia="sr-Latn-RS"/>
        </w:rPr>
        <w:t>The final shingles</w:t>
      </w:r>
      <w:r w:rsidRPr="00A64B5F">
        <w:rPr>
          <w:lang w:val="sr-Cyrl-RS" w:eastAsia="sr-Latn-RS"/>
        </w:rPr>
        <w:t xml:space="preserve"> </w:t>
      </w:r>
      <w:r w:rsidRPr="00A6278C">
        <w:rPr>
          <w:lang w:val="sr-Cyrl-RS" w:eastAsia="sr-Latn-RS"/>
        </w:rPr>
        <w:t xml:space="preserve">and </w:t>
      </w:r>
      <w:r w:rsidRPr="00A64B5F">
        <w:rPr>
          <w:lang w:val="sr-Cyrl-RS" w:eastAsia="sr-Latn-RS"/>
        </w:rPr>
        <w:t xml:space="preserve">steel plasticized </w:t>
      </w:r>
      <w:r w:rsidRPr="00A6278C">
        <w:rPr>
          <w:lang w:val="sr-Cyrl-RS" w:eastAsia="sr-Latn-RS"/>
        </w:rPr>
        <w:t>tin</w:t>
      </w:r>
      <w:r w:rsidRPr="00A64B5F">
        <w:rPr>
          <w:lang w:val="sr-Cyrl-RS" w:eastAsia="sr-Latn-RS"/>
        </w:rPr>
        <w:t xml:space="preserve"> metal</w:t>
      </w:r>
      <w:r w:rsidRPr="00A6278C">
        <w:rPr>
          <w:lang w:val="sr-Cyrl-RS" w:eastAsia="sr-Latn-RS"/>
        </w:rPr>
        <w:t xml:space="preserve"> of a roof</w:t>
      </w:r>
      <w:r w:rsidRPr="00A64B5F">
        <w:rPr>
          <w:lang w:val="sr-Cyrl-RS" w:eastAsia="sr-Latn-RS"/>
        </w:rPr>
        <w:t xml:space="preserve"> </w:t>
      </w:r>
      <w:r w:rsidRPr="00A6278C">
        <w:rPr>
          <w:lang w:val="sr-Cyrl-RS" w:eastAsia="sr-Latn-RS"/>
        </w:rPr>
        <w:t>should be made</w:t>
      </w:r>
      <w:r w:rsidRPr="00D91227">
        <w:rPr>
          <w:lang w:val="sr-Cyrl-RS" w:eastAsia="sr-Latn-RS"/>
        </w:rPr>
        <w:t xml:space="preserve"> according t</w:t>
      </w:r>
      <w:r>
        <w:rPr>
          <w:lang w:val="sr-Cyrl-RS" w:eastAsia="sr-Latn-RS"/>
        </w:rPr>
        <w:t xml:space="preserve">o the presented details </w:t>
      </w:r>
      <w:r w:rsidRPr="00D91227">
        <w:rPr>
          <w:lang w:val="sr-Cyrl-RS" w:eastAsia="sr-Latn-RS"/>
        </w:rPr>
        <w:t>and the manufacturer's instructio</w:t>
      </w:r>
      <w:r>
        <w:rPr>
          <w:lang w:val="sr-Cyrl-RS" w:eastAsia="sr-Latn-RS"/>
        </w:rPr>
        <w:t xml:space="preserve">ns, in the color chosen by the </w:t>
      </w:r>
      <w:r>
        <w:rPr>
          <w:lang w:val="sr-Latn-RS" w:eastAsia="sr-Latn-RS"/>
        </w:rPr>
        <w:t>contracting authority</w:t>
      </w:r>
      <w:r>
        <w:rPr>
          <w:lang w:val="sr-Cyrl-RS" w:eastAsia="sr-Latn-RS"/>
        </w:rPr>
        <w:t>.</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D91227">
        <w:rPr>
          <w:lang w:val="sr-Cyrl-RS" w:eastAsia="sr-Latn-RS"/>
        </w:rPr>
        <w:t xml:space="preserve">The </w:t>
      </w:r>
      <w:r w:rsidRPr="00A6278C">
        <w:rPr>
          <w:lang w:val="sr-Cyrl-RS" w:eastAsia="sr-Latn-RS"/>
        </w:rPr>
        <w:t>panel</w:t>
      </w:r>
      <w:r w:rsidRPr="00D91227">
        <w:rPr>
          <w:lang w:val="sr-Cyrl-RS" w:eastAsia="sr-Latn-RS"/>
        </w:rPr>
        <w:t xml:space="preserve"> is made of steel profiles, </w:t>
      </w:r>
      <w:r w:rsidRPr="00A6278C">
        <w:rPr>
          <w:lang w:val="sr-Cyrl-RS" w:eastAsia="sr-Latn-RS"/>
        </w:rPr>
        <w:t>tin</w:t>
      </w:r>
      <w:r w:rsidRPr="00D91227">
        <w:rPr>
          <w:lang w:val="sr-Cyrl-RS" w:eastAsia="sr-Latn-RS"/>
        </w:rPr>
        <w:t xml:space="preserve">, angles, </w:t>
      </w:r>
      <w:r w:rsidRPr="00A6278C">
        <w:rPr>
          <w:lang w:val="sr-Cyrl-RS" w:eastAsia="sr-Latn-RS"/>
        </w:rPr>
        <w:t>steel flat bars</w:t>
      </w:r>
      <w:r w:rsidRPr="00D91227">
        <w:rPr>
          <w:lang w:val="sr-Cyrl-RS" w:eastAsia="sr-Latn-RS"/>
        </w:rPr>
        <w:t xml:space="preserve">, </w:t>
      </w:r>
      <w:r w:rsidRPr="00A6278C">
        <w:rPr>
          <w:lang w:val="sr-Cyrl-RS" w:eastAsia="sr-Latn-RS"/>
        </w:rPr>
        <w:t>slab base</w:t>
      </w:r>
      <w:r w:rsidRPr="00D91227">
        <w:rPr>
          <w:lang w:val="sr-Cyrl-RS" w:eastAsia="sr-Latn-RS"/>
        </w:rPr>
        <w:t xml:space="preserve">, anchors and </w:t>
      </w:r>
      <w:r w:rsidRPr="00A6278C">
        <w:rPr>
          <w:lang w:val="sr-Cyrl-RS" w:eastAsia="sr-Latn-RS"/>
        </w:rPr>
        <w:t>similar</w:t>
      </w:r>
      <w:r w:rsidRPr="00D91227">
        <w:rPr>
          <w:lang w:val="sr-Cyrl-RS" w:eastAsia="sr-Latn-RS"/>
        </w:rPr>
        <w:t xml:space="preserve">, according to the details and instructions. Joints and welds </w:t>
      </w:r>
      <w:r w:rsidRPr="00A6278C">
        <w:rPr>
          <w:lang w:val="sr-Cyrl-RS" w:eastAsia="sr-Latn-RS"/>
        </w:rPr>
        <w:t>should be</w:t>
      </w:r>
      <w:r w:rsidRPr="00D91227">
        <w:rPr>
          <w:lang w:val="sr-Cyrl-RS" w:eastAsia="sr-Latn-RS"/>
        </w:rPr>
        <w:t xml:space="preserve"> ideally made, cleaned and </w:t>
      </w:r>
      <w:r w:rsidRPr="00A6278C">
        <w:rPr>
          <w:lang w:val="sr-Cyrl-RS" w:eastAsia="sr-Latn-RS"/>
        </w:rPr>
        <w:t>ground</w:t>
      </w:r>
      <w:r w:rsidRPr="00D91227">
        <w:rPr>
          <w:lang w:val="sr-Cyrl-RS" w:eastAsia="sr-Latn-RS"/>
        </w:rPr>
        <w:t>. Before installation, clean all elements from corrosion and dust, apply impregnation and basic paint, and repair it after installation.</w:t>
      </w:r>
      <w:r>
        <w:rPr>
          <w:lang w:val="sr-Latn-RS" w:eastAsia="sr-Latn-RS"/>
        </w:rPr>
        <w:t xml:space="preserve"> </w:t>
      </w:r>
      <w:r w:rsidRPr="00D91227">
        <w:rPr>
          <w:lang w:val="sr-Cyrl-RS" w:eastAsia="sr-Latn-RS"/>
        </w:rPr>
        <w:t>According to the d</w:t>
      </w:r>
      <w:r>
        <w:rPr>
          <w:lang w:val="sr-Cyrl-RS" w:eastAsia="sr-Latn-RS"/>
        </w:rPr>
        <w:t>etails and instructions from</w:t>
      </w:r>
      <w:r w:rsidRPr="00D91227">
        <w:rPr>
          <w:lang w:val="sr-Cyrl-RS" w:eastAsia="sr-Latn-RS"/>
        </w:rPr>
        <w:t xml:space="preserve"> graphic</w:t>
      </w:r>
      <w:r w:rsidRPr="00A6278C">
        <w:rPr>
          <w:lang w:val="sr-Cyrl-RS" w:eastAsia="sr-Latn-RS"/>
        </w:rPr>
        <w:t>al</w:t>
      </w:r>
      <w:r w:rsidRPr="00D91227">
        <w:rPr>
          <w:lang w:val="sr-Cyrl-RS" w:eastAsia="sr-Latn-RS"/>
        </w:rPr>
        <w:t xml:space="preserve"> documentation, place wooden elements made of dry oak with a protective coating on an oil base with a high percentage of wax</w:t>
      </w:r>
      <w:r w:rsidRPr="00A6278C">
        <w:rPr>
          <w:lang w:val="sr-Cyrl-RS" w:eastAsia="sr-Latn-RS"/>
        </w:rPr>
        <w:t>.</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D91227">
        <w:rPr>
          <w:lang w:val="sr-Cyrl-RS" w:eastAsia="sr-Latn-RS"/>
        </w:rPr>
        <w:t xml:space="preserve">Procurement, </w:t>
      </w:r>
      <w:r w:rsidRPr="00A6278C">
        <w:rPr>
          <w:lang w:val="sr-Cyrl-RS" w:eastAsia="sr-Latn-RS"/>
        </w:rPr>
        <w:t>construction</w:t>
      </w:r>
      <w:r w:rsidRPr="00D91227">
        <w:rPr>
          <w:lang w:val="sr-Cyrl-RS" w:eastAsia="sr-Latn-RS"/>
        </w:rPr>
        <w:t xml:space="preserve"> and installation of anchors, base </w:t>
      </w:r>
      <w:r w:rsidRPr="00A6278C">
        <w:rPr>
          <w:lang w:val="sr-Cyrl-RS" w:eastAsia="sr-Latn-RS"/>
        </w:rPr>
        <w:t>slab</w:t>
      </w:r>
      <w:r w:rsidRPr="00D91227">
        <w:rPr>
          <w:lang w:val="sr-Cyrl-RS" w:eastAsia="sr-Latn-RS"/>
        </w:rPr>
        <w:t xml:space="preserve">s, screws, etc., </w:t>
      </w:r>
      <w:r w:rsidRPr="00A6278C">
        <w:rPr>
          <w:lang w:val="sr-Cyrl-RS" w:eastAsia="sr-Latn-RS"/>
        </w:rPr>
        <w:t>do</w:t>
      </w:r>
      <w:r w:rsidRPr="00D91227">
        <w:rPr>
          <w:lang w:val="sr-Cyrl-RS" w:eastAsia="sr-Latn-RS"/>
        </w:rPr>
        <w:t xml:space="preserve"> and install according to the de</w:t>
      </w:r>
      <w:r>
        <w:rPr>
          <w:lang w:val="sr-Cyrl-RS" w:eastAsia="sr-Latn-RS"/>
        </w:rPr>
        <w:t xml:space="preserve">tails and instructions from </w:t>
      </w:r>
      <w:r w:rsidRPr="00D91227">
        <w:rPr>
          <w:lang w:val="sr-Cyrl-RS" w:eastAsia="sr-Latn-RS"/>
        </w:rPr>
        <w:t>graphic</w:t>
      </w:r>
      <w:r w:rsidRPr="00A6278C">
        <w:rPr>
          <w:lang w:val="sr-Cyrl-RS" w:eastAsia="sr-Latn-RS"/>
        </w:rPr>
        <w:t>al</w:t>
      </w:r>
      <w:r w:rsidRPr="00D91227">
        <w:rPr>
          <w:lang w:val="sr-Cyrl-RS" w:eastAsia="sr-Latn-RS"/>
        </w:rPr>
        <w:t xml:space="preserve"> documentation. Clean and </w:t>
      </w:r>
      <w:r w:rsidRPr="00A6278C">
        <w:rPr>
          <w:lang w:val="sr-Cyrl-RS" w:eastAsia="sr-Latn-RS"/>
        </w:rPr>
        <w:t>grind</w:t>
      </w:r>
      <w:r w:rsidRPr="00D91227">
        <w:rPr>
          <w:lang w:val="sr-Cyrl-RS" w:eastAsia="sr-Latn-RS"/>
        </w:rPr>
        <w:t xml:space="preserve"> the joints.</w:t>
      </w:r>
      <w:r>
        <w:rPr>
          <w:lang w:val="sr-Cyrl-RS" w:eastAsia="sr-Latn-RS"/>
        </w:rPr>
        <w:t xml:space="preserve"> </w:t>
      </w:r>
      <w:r w:rsidRPr="00A6278C">
        <w:rPr>
          <w:lang w:val="sr-Cyrl-RS" w:eastAsia="sr-Latn-RS"/>
        </w:rPr>
        <w:t>C</w:t>
      </w:r>
      <w:r w:rsidRPr="00D91227">
        <w:rPr>
          <w:lang w:val="sr-Cyrl-RS" w:eastAsia="sr-Latn-RS"/>
        </w:rPr>
        <w:t xml:space="preserve">lean everything from corrosion and dust and </w:t>
      </w:r>
      <w:r>
        <w:rPr>
          <w:lang w:val="sr-Cyrl-RS" w:eastAsia="sr-Latn-RS"/>
        </w:rPr>
        <w:t xml:space="preserve">paint with the </w:t>
      </w:r>
      <w:r w:rsidRPr="00D91227">
        <w:rPr>
          <w:lang w:val="sr-Cyrl-RS" w:eastAsia="sr-Latn-RS"/>
        </w:rPr>
        <w:t xml:space="preserve">paint </w:t>
      </w:r>
      <w:r>
        <w:rPr>
          <w:lang w:val="sr-Cyrl-RS" w:eastAsia="sr-Latn-RS"/>
        </w:rPr>
        <w:t>base</w:t>
      </w:r>
      <w:r w:rsidRPr="00D91227">
        <w:rPr>
          <w:lang w:val="sr-Cyrl-RS" w:eastAsia="sr-Latn-RS"/>
        </w:rPr>
        <w:t xml:space="preserve"> twice</w:t>
      </w:r>
      <w:r w:rsidRPr="00990F31">
        <w:rPr>
          <w:lang w:val="sr-Cyrl-RS" w:eastAsia="sr-Latn-RS"/>
        </w:rPr>
        <w:t xml:space="preserve"> </w:t>
      </w:r>
      <w:r>
        <w:rPr>
          <w:lang w:val="sr-Cyrl-RS" w:eastAsia="sr-Latn-RS"/>
        </w:rPr>
        <w:t>b</w:t>
      </w:r>
      <w:r w:rsidRPr="00D91227">
        <w:rPr>
          <w:lang w:val="sr-Cyrl-RS" w:eastAsia="sr-Latn-RS"/>
        </w:rPr>
        <w:t>efore installation.</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F9454A">
        <w:rPr>
          <w:lang w:val="sr-Cyrl-RS" w:eastAsia="sr-Latn-RS"/>
        </w:rPr>
        <w:t xml:space="preserve">Prepare the textual content of the information </w:t>
      </w:r>
      <w:r w:rsidRPr="00A6278C">
        <w:rPr>
          <w:lang w:val="sr-Cyrl-RS" w:eastAsia="sr-Latn-RS"/>
        </w:rPr>
        <w:t>panel</w:t>
      </w:r>
      <w:r w:rsidRPr="00F9454A">
        <w:rPr>
          <w:lang w:val="sr-Cyrl-RS" w:eastAsia="sr-Latn-RS"/>
        </w:rPr>
        <w:t xml:space="preserve"> for printing according to the investor's instructions, print on pvc self-adhesive foil with protective lamination resistant to damage. </w:t>
      </w:r>
      <w:r w:rsidRPr="00A6278C">
        <w:rPr>
          <w:lang w:val="sr-Cyrl-RS" w:eastAsia="sr-Latn-RS"/>
        </w:rPr>
        <w:t>P</w:t>
      </w:r>
      <w:r w:rsidRPr="00F9454A">
        <w:rPr>
          <w:lang w:val="sr-Cyrl-RS" w:eastAsia="sr-Latn-RS"/>
        </w:rPr>
        <w:t>rinting must be UV and waterproof and have reflective properties of the material (anti-gra</w:t>
      </w:r>
      <w:r w:rsidRPr="00A6278C">
        <w:rPr>
          <w:lang w:val="sr-Cyrl-RS" w:eastAsia="sr-Latn-RS"/>
        </w:rPr>
        <w:t>ffiti</w:t>
      </w:r>
      <w:r w:rsidRPr="00F9454A">
        <w:rPr>
          <w:lang w:val="sr-Cyrl-RS" w:eastAsia="sr-Latn-RS"/>
        </w:rPr>
        <w:t xml:space="preserve"> </w:t>
      </w:r>
      <w:r w:rsidRPr="00A6278C">
        <w:rPr>
          <w:lang w:val="sr-Cyrl-RS" w:eastAsia="sr-Latn-RS"/>
        </w:rPr>
        <w:t>film</w:t>
      </w:r>
      <w:r w:rsidRPr="00F9454A">
        <w:rPr>
          <w:lang w:val="sr-Cyrl-RS" w:eastAsia="sr-Latn-RS"/>
        </w:rPr>
        <w:t xml:space="preserve">) class 1. Glue the </w:t>
      </w:r>
      <w:r w:rsidRPr="00A6278C">
        <w:rPr>
          <w:lang w:val="sr-Cyrl-RS" w:eastAsia="sr-Latn-RS"/>
        </w:rPr>
        <w:t>film</w:t>
      </w:r>
      <w:r w:rsidRPr="00F9454A">
        <w:rPr>
          <w:lang w:val="sr-Cyrl-RS" w:eastAsia="sr-Latn-RS"/>
        </w:rPr>
        <w:t xml:space="preserve"> to a plasticized </w:t>
      </w:r>
      <w:r w:rsidRPr="00A6278C">
        <w:rPr>
          <w:lang w:val="sr-Cyrl-RS" w:eastAsia="sr-Latn-RS"/>
        </w:rPr>
        <w:t>tin that is</w:t>
      </w:r>
      <w:r>
        <w:rPr>
          <w:lang w:val="sr-Cyrl-RS" w:eastAsia="sr-Latn-RS"/>
        </w:rPr>
        <w:t xml:space="preserve"> 0.5 mm thick.</w:t>
      </w:r>
      <w:r w:rsidRPr="00A6278C">
        <w:rPr>
          <w:lang w:val="sr-Cyrl-RS" w:eastAsia="sr-Latn-RS"/>
        </w:rPr>
        <w:t xml:space="preserve"> </w:t>
      </w:r>
      <w:r w:rsidRPr="00F9454A">
        <w:rPr>
          <w:lang w:val="sr-Cyrl-RS" w:eastAsia="sr-Latn-RS"/>
        </w:rPr>
        <w:t xml:space="preserve">Place the </w:t>
      </w:r>
      <w:r w:rsidRPr="00A6278C">
        <w:rPr>
          <w:lang w:val="sr-Cyrl-RS" w:eastAsia="sr-Latn-RS"/>
        </w:rPr>
        <w:t>panel</w:t>
      </w:r>
      <w:r w:rsidRPr="00F9454A">
        <w:rPr>
          <w:lang w:val="sr-Cyrl-RS" w:eastAsia="sr-Latn-RS"/>
        </w:rPr>
        <w:t xml:space="preserve"> on </w:t>
      </w:r>
      <w:r w:rsidRPr="00A6278C">
        <w:rPr>
          <w:lang w:val="sr-Cyrl-RS" w:eastAsia="sr-Latn-RS"/>
        </w:rPr>
        <w:t>carriers</w:t>
      </w:r>
      <w:r w:rsidRPr="00F9454A">
        <w:rPr>
          <w:lang w:val="sr-Cyrl-RS" w:eastAsia="sr-Latn-RS"/>
        </w:rPr>
        <w:t xml:space="preserve"> made of square box profiles according to the dimensions and instructions shown in graphic</w:t>
      </w:r>
      <w:r w:rsidRPr="00A6278C">
        <w:rPr>
          <w:lang w:val="sr-Cyrl-RS" w:eastAsia="sr-Latn-RS"/>
        </w:rPr>
        <w:t>al</w:t>
      </w:r>
      <w:r w:rsidRPr="00F9454A">
        <w:rPr>
          <w:lang w:val="sr-Cyrl-RS" w:eastAsia="sr-Latn-RS"/>
        </w:rPr>
        <w:t xml:space="preserve"> document</w:t>
      </w:r>
      <w:r w:rsidRPr="00A6278C">
        <w:rPr>
          <w:lang w:val="sr-Cyrl-RS" w:eastAsia="sr-Latn-RS"/>
        </w:rPr>
        <w:t>ation</w:t>
      </w:r>
      <w:r w:rsidRPr="00F9454A">
        <w:rPr>
          <w:lang w:val="sr-Cyrl-RS" w:eastAsia="sr-Latn-RS"/>
        </w:rPr>
        <w:t>.</w:t>
      </w:r>
    </w:p>
    <w:p w:rsidR="00A6278C" w:rsidRPr="00A6278C" w:rsidRDefault="00A6278C" w:rsidP="00A6278C">
      <w:pPr>
        <w:jc w:val="both"/>
        <w:rPr>
          <w:lang w:val="sr-Latn-RS" w:eastAsia="sr-Latn-RS"/>
        </w:rPr>
      </w:pPr>
    </w:p>
    <w:p w:rsidR="00A6278C" w:rsidRPr="001E5348" w:rsidRDefault="00A6278C" w:rsidP="00A6278C">
      <w:pPr>
        <w:jc w:val="both"/>
        <w:rPr>
          <w:lang w:val="sr-Cyrl-RS" w:eastAsia="sr-Latn-RS"/>
        </w:rPr>
      </w:pPr>
      <w:r w:rsidRPr="00F9454A">
        <w:rPr>
          <w:lang w:val="sr-Cyrl-RS" w:eastAsia="sr-Latn-RS"/>
        </w:rPr>
        <w:t xml:space="preserve">Before installation, clean all metal elements from corrosion and dust, apply impregnation and basic paint, and repair it after installation. Paint the metal </w:t>
      </w:r>
      <w:r w:rsidRPr="00A6278C">
        <w:rPr>
          <w:lang w:val="sr-Cyrl-RS" w:eastAsia="sr-Latn-RS"/>
        </w:rPr>
        <w:t xml:space="preserve">structure </w:t>
      </w:r>
      <w:r w:rsidRPr="00F9454A">
        <w:rPr>
          <w:lang w:val="sr-Cyrl-RS" w:eastAsia="sr-Latn-RS"/>
        </w:rPr>
        <w:t xml:space="preserve">in the same color shades as </w:t>
      </w:r>
      <w:r w:rsidRPr="00A6278C">
        <w:rPr>
          <w:lang w:val="sr-Cyrl-RS" w:eastAsia="sr-Latn-RS"/>
        </w:rPr>
        <w:t>street furniture</w:t>
      </w:r>
      <w:r w:rsidRPr="00F9454A">
        <w:rPr>
          <w:lang w:val="sr-Cyrl-RS" w:eastAsia="sr-Latn-RS"/>
        </w:rPr>
        <w:t xml:space="preserve"> and thus form a uniform compact whole. </w:t>
      </w:r>
      <w:r w:rsidRPr="00A6278C">
        <w:rPr>
          <w:lang w:val="sr-Cyrl-RS" w:eastAsia="sr-Latn-RS"/>
        </w:rPr>
        <w:t>C</w:t>
      </w:r>
      <w:r w:rsidRPr="00F9454A">
        <w:rPr>
          <w:lang w:val="sr-Cyrl-RS" w:eastAsia="sr-Latn-RS"/>
        </w:rPr>
        <w:t xml:space="preserve">onnection of all elements and placement of the </w:t>
      </w:r>
      <w:r w:rsidRPr="00A6278C">
        <w:rPr>
          <w:lang w:val="sr-Cyrl-RS" w:eastAsia="sr-Latn-RS"/>
        </w:rPr>
        <w:t>panel</w:t>
      </w:r>
      <w:r w:rsidRPr="00F9454A">
        <w:rPr>
          <w:lang w:val="sr-Cyrl-RS" w:eastAsia="sr-Latn-RS"/>
        </w:rPr>
        <w:t xml:space="preserve"> are shown in detail in graphical documentation.</w:t>
      </w:r>
    </w:p>
    <w:p w:rsidR="00A6278C" w:rsidRDefault="00A6278C" w:rsidP="00A6278C">
      <w:pPr>
        <w:jc w:val="both"/>
        <w:rPr>
          <w:lang w:val="sr-Latn-RS" w:eastAsia="sr-Latn-RS"/>
        </w:rPr>
      </w:pPr>
    </w:p>
    <w:p w:rsidR="00A6278C" w:rsidRPr="00A6278C" w:rsidRDefault="00A6278C" w:rsidP="00A6278C">
      <w:pPr>
        <w:jc w:val="both"/>
        <w:rPr>
          <w:lang w:val="sr-Cyrl-RS" w:eastAsia="sr-Latn-RS"/>
        </w:rPr>
      </w:pPr>
      <w:r w:rsidRPr="00537E48">
        <w:rPr>
          <w:lang w:val="sr-Cyrl-RS" w:eastAsia="sr-Latn-RS"/>
        </w:rPr>
        <w:t xml:space="preserve">All </w:t>
      </w:r>
      <w:r w:rsidRPr="00A6278C">
        <w:rPr>
          <w:lang w:val="sr-Cyrl-RS" w:eastAsia="sr-Latn-RS"/>
        </w:rPr>
        <w:t>completed</w:t>
      </w:r>
      <w:r w:rsidRPr="00537E48">
        <w:rPr>
          <w:lang w:val="sr-Cyrl-RS" w:eastAsia="sr-Latn-RS"/>
        </w:rPr>
        <w:t xml:space="preserve"> works and </w:t>
      </w:r>
      <w:r w:rsidRPr="00A6278C">
        <w:rPr>
          <w:lang w:val="sr-Cyrl-RS" w:eastAsia="sr-Latn-RS"/>
        </w:rPr>
        <w:t>placed</w:t>
      </w:r>
      <w:r w:rsidRPr="00537E48">
        <w:rPr>
          <w:lang w:val="sr-Cyrl-RS" w:eastAsia="sr-Latn-RS"/>
        </w:rPr>
        <w:t xml:space="preserve"> materials must ha</w:t>
      </w:r>
      <w:r>
        <w:rPr>
          <w:lang w:val="sr-Cyrl-RS" w:eastAsia="sr-Latn-RS"/>
        </w:rPr>
        <w:t>ve the appropriate attestations/</w:t>
      </w:r>
      <w:r w:rsidRPr="00537E48">
        <w:rPr>
          <w:lang w:val="sr-Cyrl-RS" w:eastAsia="sr-Latn-RS"/>
        </w:rPr>
        <w:t>certificates.</w:t>
      </w:r>
    </w:p>
    <w:p w:rsidR="00A6278C" w:rsidRPr="00A6278C" w:rsidRDefault="00A6278C" w:rsidP="00A6278C">
      <w:pPr>
        <w:jc w:val="both"/>
        <w:rPr>
          <w:lang w:val="sr-Cyrl-RS" w:eastAsia="sr-Latn-RS"/>
        </w:rPr>
      </w:pPr>
    </w:p>
    <w:p w:rsidR="00A6278C" w:rsidRDefault="00A6278C" w:rsidP="00A6278C">
      <w:pPr>
        <w:jc w:val="both"/>
        <w:rPr>
          <w:lang w:val="sr-Latn-RS" w:eastAsia="sr-Latn-RS"/>
        </w:rPr>
      </w:pPr>
      <w:r w:rsidRPr="00537E48">
        <w:rPr>
          <w:lang w:val="sr-Cyrl-RS" w:eastAsia="sr-Latn-RS"/>
        </w:rPr>
        <w:t xml:space="preserve">The price </w:t>
      </w:r>
      <w:r>
        <w:rPr>
          <w:lang w:val="sr-Latn-RS" w:eastAsia="sr-Latn-RS"/>
        </w:rPr>
        <w:t xml:space="preserve">should </w:t>
      </w:r>
      <w:r w:rsidRPr="00537E48">
        <w:rPr>
          <w:lang w:val="sr-Cyrl-RS" w:eastAsia="sr-Latn-RS"/>
        </w:rPr>
        <w:t xml:space="preserve">include procurement, delivery, installation and </w:t>
      </w:r>
      <w:r>
        <w:rPr>
          <w:lang w:val="sr-Cyrl-RS" w:eastAsia="sr-Latn-RS"/>
        </w:rPr>
        <w:t>assembling</w:t>
      </w:r>
      <w:r w:rsidRPr="00537E48">
        <w:rPr>
          <w:lang w:val="sr-Cyrl-RS" w:eastAsia="sr-Latn-RS"/>
        </w:rPr>
        <w:t>, quality control, as well as all work on the construction and installation of the</w:t>
      </w:r>
      <w:r w:rsidRPr="00A6278C">
        <w:rPr>
          <w:lang w:val="sr-Cyrl-RS" w:eastAsia="sr-Latn-RS"/>
        </w:rPr>
        <w:t xml:space="preserve"> information panel. </w:t>
      </w:r>
      <w:r w:rsidRPr="00925B8C">
        <w:rPr>
          <w:lang w:val="sr-Cyrl-RS" w:eastAsia="sr-Latn-RS"/>
        </w:rPr>
        <w:t xml:space="preserve">In addition to the abovementioned things, the price </w:t>
      </w:r>
      <w:r>
        <w:rPr>
          <w:lang w:val="sr-Latn-RS" w:eastAsia="sr-Latn-RS"/>
        </w:rPr>
        <w:t xml:space="preserve">should </w:t>
      </w:r>
      <w:r w:rsidRPr="00925B8C">
        <w:rPr>
          <w:lang w:val="sr-Cyrl-RS" w:eastAsia="sr-Latn-RS"/>
        </w:rPr>
        <w:t xml:space="preserve">include additional elements needed for connection, installation and </w:t>
      </w:r>
      <w:r>
        <w:rPr>
          <w:lang w:val="sr-Cyrl-RS" w:eastAsia="sr-Latn-RS"/>
        </w:rPr>
        <w:t>assembling, as well as preparation and printing.</w:t>
      </w:r>
    </w:p>
    <w:p w:rsidR="00A6278C" w:rsidRPr="00A6278C" w:rsidRDefault="00A6278C" w:rsidP="00A6278C">
      <w:pPr>
        <w:jc w:val="both"/>
        <w:rPr>
          <w:lang w:val="sr-Cyrl-RS" w:eastAsia="sr-Latn-RS"/>
        </w:rPr>
      </w:pPr>
    </w:p>
    <w:p w:rsidR="00FB31FA" w:rsidRDefault="00FB31FA" w:rsidP="00A6278C">
      <w:pPr>
        <w:jc w:val="both"/>
        <w:rPr>
          <w:b/>
          <w:lang w:val="sr-Latn-RS" w:eastAsia="sr-Latn-RS"/>
        </w:rPr>
      </w:pPr>
    </w:p>
    <w:p w:rsidR="00FB31FA" w:rsidRDefault="00FB31FA" w:rsidP="00A6278C">
      <w:pPr>
        <w:jc w:val="both"/>
        <w:rPr>
          <w:b/>
          <w:lang w:val="sr-Latn-RS" w:eastAsia="sr-Latn-RS"/>
        </w:rPr>
      </w:pPr>
    </w:p>
    <w:p w:rsidR="00A6278C" w:rsidRDefault="00A6278C" w:rsidP="00A6278C">
      <w:pPr>
        <w:jc w:val="both"/>
        <w:rPr>
          <w:b/>
          <w:lang w:val="sr-Latn-RS" w:eastAsia="sr-Latn-RS"/>
        </w:rPr>
      </w:pPr>
      <w:r w:rsidRPr="00A6278C">
        <w:rPr>
          <w:b/>
          <w:lang w:val="sr-Cyrl-RS" w:eastAsia="sr-Latn-RS"/>
        </w:rPr>
        <w:lastRenderedPageBreak/>
        <w:t>Large Information Panel</w:t>
      </w:r>
    </w:p>
    <w:p w:rsidR="00FB31FA" w:rsidRPr="00FB31FA" w:rsidRDefault="00FB31FA" w:rsidP="00A6278C">
      <w:pPr>
        <w:jc w:val="both"/>
        <w:rPr>
          <w:b/>
          <w:lang w:val="sr-Latn-RS" w:eastAsia="sr-Latn-RS"/>
        </w:rPr>
      </w:pPr>
    </w:p>
    <w:p w:rsidR="00A6278C" w:rsidRPr="00A6278C" w:rsidRDefault="00A6278C" w:rsidP="00A6278C">
      <w:pPr>
        <w:jc w:val="both"/>
        <w:rPr>
          <w:lang w:val="sr-Cyrl-RS" w:eastAsia="sr-Latn-RS"/>
        </w:rPr>
      </w:pPr>
      <w:r w:rsidRPr="003717C0">
        <w:rPr>
          <w:lang w:val="sr-Cyrl-RS" w:eastAsia="sr-Latn-RS"/>
        </w:rPr>
        <w:t xml:space="preserve">The </w:t>
      </w:r>
      <w:r w:rsidRPr="00A6278C">
        <w:rPr>
          <w:lang w:val="sr-Cyrl-RS" w:eastAsia="sr-Latn-RS"/>
        </w:rPr>
        <w:t>item</w:t>
      </w:r>
      <w:r w:rsidRPr="003717C0">
        <w:rPr>
          <w:lang w:val="sr-Cyrl-RS" w:eastAsia="sr-Latn-RS"/>
        </w:rPr>
        <w:t xml:space="preserve"> includes procurement, del</w:t>
      </w:r>
      <w:r>
        <w:rPr>
          <w:lang w:val="sr-Cyrl-RS" w:eastAsia="sr-Latn-RS"/>
        </w:rPr>
        <w:t>ivery, installation and assembling</w:t>
      </w:r>
      <w:r w:rsidRPr="003717C0">
        <w:rPr>
          <w:lang w:val="sr-Cyrl-RS" w:eastAsia="sr-Latn-RS"/>
        </w:rPr>
        <w:t xml:space="preserve"> and quality control, as well as all work on the production and installation of a </w:t>
      </w:r>
      <w:r w:rsidRPr="00A6278C">
        <w:rPr>
          <w:lang w:val="sr-Cyrl-RS" w:eastAsia="sr-Latn-RS"/>
        </w:rPr>
        <w:t>large</w:t>
      </w:r>
      <w:r w:rsidRPr="003717C0">
        <w:rPr>
          <w:lang w:val="sr-Cyrl-RS" w:eastAsia="sr-Latn-RS"/>
        </w:rPr>
        <w:t xml:space="preserve"> information </w:t>
      </w:r>
      <w:r w:rsidRPr="00A6278C">
        <w:rPr>
          <w:lang w:val="sr-Cyrl-RS" w:eastAsia="sr-Latn-RS"/>
        </w:rPr>
        <w:t>panel with the area for bicycle racks</w:t>
      </w:r>
      <w:r w:rsidRPr="003717C0">
        <w:rPr>
          <w:lang w:val="sr-Cyrl-RS" w:eastAsia="sr-Latn-RS"/>
        </w:rPr>
        <w:t xml:space="preserve">. Make it </w:t>
      </w:r>
      <w:r w:rsidRPr="00A6278C">
        <w:rPr>
          <w:lang w:val="sr-Cyrl-RS" w:eastAsia="sr-Latn-RS"/>
        </w:rPr>
        <w:t>with</w:t>
      </w:r>
      <w:r w:rsidRPr="003717C0">
        <w:rPr>
          <w:lang w:val="sr-Cyrl-RS" w:eastAsia="sr-Latn-RS"/>
        </w:rPr>
        <w:t xml:space="preserve"> dimensions </w:t>
      </w:r>
      <w:r w:rsidRPr="00A6278C">
        <w:rPr>
          <w:lang w:val="sr-Cyrl-RS" w:eastAsia="sr-Latn-RS"/>
        </w:rPr>
        <w:t>shown in detail</w:t>
      </w:r>
      <w:r w:rsidRPr="003717C0">
        <w:rPr>
          <w:lang w:val="sr-Cyrl-RS" w:eastAsia="sr-Latn-RS"/>
        </w:rPr>
        <w:t xml:space="preserve"> in graphic</w:t>
      </w:r>
      <w:r w:rsidRPr="00A6278C">
        <w:rPr>
          <w:lang w:val="sr-Cyrl-RS" w:eastAsia="sr-Latn-RS"/>
        </w:rPr>
        <w:t>al</w:t>
      </w:r>
      <w:r>
        <w:rPr>
          <w:lang w:val="sr-Cyrl-RS" w:eastAsia="sr-Latn-RS"/>
        </w:rPr>
        <w:t xml:space="preserve"> documentation</w:t>
      </w:r>
      <w:r w:rsidRPr="003717C0">
        <w:rPr>
          <w:lang w:val="sr-Cyrl-RS" w:eastAsia="sr-Latn-RS"/>
        </w:rPr>
        <w:t>.</w:t>
      </w:r>
      <w:r w:rsidRPr="00A6278C">
        <w:rPr>
          <w:lang w:val="sr-Cyrl-RS" w:eastAsia="sr-Latn-RS"/>
        </w:rPr>
        <w:t xml:space="preserve"> Bicycle racks are included in a separate item.</w:t>
      </w:r>
      <w:r>
        <w:rPr>
          <w:lang w:val="sr-Cyrl-RS" w:eastAsia="sr-Latn-RS"/>
        </w:rPr>
        <w:t xml:space="preserve"> </w:t>
      </w:r>
      <w:r w:rsidRPr="00A6278C">
        <w:rPr>
          <w:lang w:val="sr-Cyrl-RS" w:eastAsia="sr-Latn-RS"/>
        </w:rPr>
        <w:t>P</w:t>
      </w:r>
      <w:r w:rsidRPr="003717C0">
        <w:rPr>
          <w:lang w:val="sr-Cyrl-RS" w:eastAsia="sr-Latn-RS"/>
        </w:rPr>
        <w:t xml:space="preserve">lace </w:t>
      </w:r>
      <w:r>
        <w:rPr>
          <w:lang w:val="sr-Cyrl-RS" w:eastAsia="sr-Latn-RS"/>
        </w:rPr>
        <w:t>a laser engraving metal plate</w:t>
      </w:r>
      <w:r w:rsidRPr="008C0D0B">
        <w:rPr>
          <w:lang w:val="sr-Cyrl-RS" w:eastAsia="sr-Latn-RS"/>
        </w:rPr>
        <w:t xml:space="preserve"> </w:t>
      </w:r>
      <w:r w:rsidRPr="00A6278C">
        <w:rPr>
          <w:lang w:val="sr-Cyrl-RS" w:eastAsia="sr-Latn-RS"/>
        </w:rPr>
        <w:t xml:space="preserve">and information panel </w:t>
      </w:r>
      <w:r w:rsidRPr="003717C0">
        <w:rPr>
          <w:lang w:val="sr-Cyrl-RS" w:eastAsia="sr-Latn-RS"/>
        </w:rPr>
        <w:t>with the inscription, dimensions and construction and method of installation shown in detail in the graphic</w:t>
      </w:r>
      <w:r w:rsidRPr="00A6278C">
        <w:rPr>
          <w:lang w:val="sr-Cyrl-RS" w:eastAsia="sr-Latn-RS"/>
        </w:rPr>
        <w:t>al</w:t>
      </w:r>
      <w:r w:rsidRPr="003717C0">
        <w:rPr>
          <w:lang w:val="sr-Cyrl-RS" w:eastAsia="sr-Latn-RS"/>
        </w:rPr>
        <w:t xml:space="preserve"> documentation</w:t>
      </w:r>
      <w:r w:rsidRPr="008C0D0B">
        <w:rPr>
          <w:lang w:val="sr-Cyrl-RS" w:eastAsia="sr-Latn-RS"/>
        </w:rPr>
        <w:t xml:space="preserve"> </w:t>
      </w:r>
      <w:r>
        <w:rPr>
          <w:lang w:val="sr-Cyrl-RS" w:eastAsia="sr-Latn-RS"/>
        </w:rPr>
        <w:t>o</w:t>
      </w:r>
      <w:r w:rsidRPr="003717C0">
        <w:rPr>
          <w:lang w:val="sr-Cyrl-RS" w:eastAsia="sr-Latn-RS"/>
        </w:rPr>
        <w:t xml:space="preserve">n the front side of the </w:t>
      </w:r>
      <w:r w:rsidRPr="00A6278C">
        <w:rPr>
          <w:lang w:val="sr-Cyrl-RS" w:eastAsia="sr-Latn-RS"/>
        </w:rPr>
        <w:t>panel</w:t>
      </w:r>
      <w:r w:rsidRPr="003717C0">
        <w:rPr>
          <w:lang w:val="sr-Cyrl-RS" w:eastAsia="sr-Latn-RS"/>
        </w:rPr>
        <w:t>.</w:t>
      </w:r>
      <w:r>
        <w:rPr>
          <w:lang w:val="sr-Latn-RS" w:eastAsia="sr-Latn-RS"/>
        </w:rPr>
        <w:t xml:space="preserve"> </w:t>
      </w:r>
      <w:r w:rsidRPr="003717C0">
        <w:rPr>
          <w:lang w:val="sr-Cyrl-RS" w:eastAsia="sr-Latn-RS"/>
        </w:rPr>
        <w:t>It was designed as a free-standing building. The</w:t>
      </w:r>
      <w:r w:rsidRPr="00A6278C">
        <w:rPr>
          <w:lang w:val="sr-Cyrl-RS" w:eastAsia="sr-Latn-RS"/>
        </w:rPr>
        <w:t xml:space="preserve"> structure</w:t>
      </w:r>
      <w:r w:rsidRPr="003717C0">
        <w:rPr>
          <w:lang w:val="sr-Cyrl-RS" w:eastAsia="sr-Latn-RS"/>
        </w:rPr>
        <w:t xml:space="preserve"> of the </w:t>
      </w:r>
      <w:r w:rsidRPr="00A6278C">
        <w:rPr>
          <w:lang w:val="sr-Cyrl-RS" w:eastAsia="sr-Latn-RS"/>
        </w:rPr>
        <w:t>panel</w:t>
      </w:r>
      <w:r w:rsidRPr="003717C0">
        <w:rPr>
          <w:lang w:val="sr-Cyrl-RS" w:eastAsia="sr-Latn-RS"/>
        </w:rPr>
        <w:t xml:space="preserve"> is designed as skeletal </w:t>
      </w:r>
      <w:r w:rsidRPr="00A6278C">
        <w:rPr>
          <w:lang w:val="sr-Cyrl-RS" w:eastAsia="sr-Latn-RS"/>
        </w:rPr>
        <w:t>with a gable roof</w:t>
      </w:r>
      <w:r w:rsidRPr="003717C0">
        <w:rPr>
          <w:lang w:val="sr-Cyrl-RS" w:eastAsia="sr-Latn-RS"/>
        </w:rPr>
        <w:t>.</w:t>
      </w:r>
    </w:p>
    <w:p w:rsidR="00A6278C" w:rsidRDefault="00A6278C" w:rsidP="00A6278C">
      <w:pPr>
        <w:jc w:val="both"/>
        <w:rPr>
          <w:lang w:val="sr-Latn-RS" w:eastAsia="sr-Latn-RS"/>
        </w:rPr>
      </w:pPr>
    </w:p>
    <w:p w:rsidR="00A6278C" w:rsidRDefault="00A6278C" w:rsidP="00A6278C">
      <w:pPr>
        <w:jc w:val="both"/>
        <w:rPr>
          <w:lang w:val="sr-Latn-RS" w:eastAsia="sr-Latn-RS"/>
        </w:rPr>
      </w:pPr>
      <w:r w:rsidRPr="00A64B5F">
        <w:rPr>
          <w:lang w:val="sr-Cyrl-RS" w:eastAsia="sr-Latn-RS"/>
        </w:rPr>
        <w:t xml:space="preserve">Make a </w:t>
      </w:r>
      <w:r w:rsidRPr="00A6278C">
        <w:rPr>
          <w:lang w:val="sr-Cyrl-RS" w:eastAsia="sr-Latn-RS"/>
        </w:rPr>
        <w:t>large</w:t>
      </w:r>
      <w:r w:rsidRPr="00A64B5F">
        <w:rPr>
          <w:lang w:val="sr-Cyrl-RS" w:eastAsia="sr-Latn-RS"/>
        </w:rPr>
        <w:t xml:space="preserve"> information </w:t>
      </w:r>
      <w:r w:rsidRPr="00A6278C">
        <w:rPr>
          <w:lang w:val="sr-Cyrl-RS" w:eastAsia="sr-Latn-RS"/>
        </w:rPr>
        <w:t>panel</w:t>
      </w:r>
      <w:r w:rsidRPr="00A64B5F">
        <w:rPr>
          <w:lang w:val="sr-Cyrl-RS" w:eastAsia="sr-Latn-RS"/>
        </w:rPr>
        <w:t xml:space="preserve"> according to the details and instructions </w:t>
      </w:r>
      <w:r w:rsidRPr="00A6278C">
        <w:rPr>
          <w:lang w:val="sr-Cyrl-RS" w:eastAsia="sr-Latn-RS"/>
        </w:rPr>
        <w:t xml:space="preserve">shown in </w:t>
      </w:r>
      <w:r>
        <w:rPr>
          <w:lang w:val="sr-Cyrl-RS" w:eastAsia="sr-Latn-RS"/>
        </w:rPr>
        <w:t>detail in</w:t>
      </w:r>
      <w:r w:rsidRPr="00A64B5F">
        <w:rPr>
          <w:lang w:val="sr-Cyrl-RS" w:eastAsia="sr-Latn-RS"/>
        </w:rPr>
        <w:t xml:space="preserve"> graphic</w:t>
      </w:r>
      <w:r w:rsidRPr="00A6278C">
        <w:rPr>
          <w:lang w:val="sr-Cyrl-RS" w:eastAsia="sr-Latn-RS"/>
        </w:rPr>
        <w:t>al</w:t>
      </w:r>
      <w:r>
        <w:rPr>
          <w:lang w:val="sr-Cyrl-RS" w:eastAsia="sr-Latn-RS"/>
        </w:rPr>
        <w:t xml:space="preserve"> documentation</w:t>
      </w:r>
      <w:r w:rsidRPr="00A64B5F">
        <w:rPr>
          <w:lang w:val="sr-Cyrl-RS" w:eastAsia="sr-Latn-RS"/>
        </w:rPr>
        <w:t>.</w:t>
      </w:r>
      <w:r>
        <w:rPr>
          <w:lang w:val="sr-Latn-RS" w:eastAsia="sr-Latn-RS"/>
        </w:rPr>
        <w:t xml:space="preserve"> </w:t>
      </w:r>
      <w:r w:rsidRPr="00A6278C">
        <w:rPr>
          <w:lang w:val="sr-Cyrl-RS" w:eastAsia="sr-Latn-RS"/>
        </w:rPr>
        <w:t>Pillars of the panel and roof should be made of steel plasticized profiles with dimensions and everything according to the detailed instructions and details given in graphical documentation.</w:t>
      </w:r>
      <w:r>
        <w:rPr>
          <w:lang w:val="sr-Latn-RS" w:eastAsia="sr-Latn-RS"/>
        </w:rPr>
        <w:t xml:space="preserve"> </w:t>
      </w:r>
      <w:r>
        <w:rPr>
          <w:lang w:val="sr-Cyrl-RS" w:eastAsia="sr-Latn-RS"/>
        </w:rPr>
        <w:t>The final shingles</w:t>
      </w:r>
      <w:r w:rsidRPr="00A64B5F">
        <w:rPr>
          <w:lang w:val="sr-Cyrl-RS" w:eastAsia="sr-Latn-RS"/>
        </w:rPr>
        <w:t xml:space="preserve"> </w:t>
      </w:r>
      <w:r w:rsidRPr="00A6278C">
        <w:rPr>
          <w:lang w:val="sr-Cyrl-RS" w:eastAsia="sr-Latn-RS"/>
        </w:rPr>
        <w:t xml:space="preserve">and </w:t>
      </w:r>
      <w:r w:rsidRPr="00A64B5F">
        <w:rPr>
          <w:lang w:val="sr-Cyrl-RS" w:eastAsia="sr-Latn-RS"/>
        </w:rPr>
        <w:t xml:space="preserve">steel plasticized </w:t>
      </w:r>
      <w:r w:rsidRPr="00A6278C">
        <w:rPr>
          <w:lang w:val="sr-Cyrl-RS" w:eastAsia="sr-Latn-RS"/>
        </w:rPr>
        <w:t>tin</w:t>
      </w:r>
      <w:r w:rsidRPr="00A64B5F">
        <w:rPr>
          <w:lang w:val="sr-Cyrl-RS" w:eastAsia="sr-Latn-RS"/>
        </w:rPr>
        <w:t xml:space="preserve"> metal</w:t>
      </w:r>
      <w:r w:rsidRPr="00A6278C">
        <w:rPr>
          <w:lang w:val="sr-Cyrl-RS" w:eastAsia="sr-Latn-RS"/>
        </w:rPr>
        <w:t xml:space="preserve"> of a roof</w:t>
      </w:r>
      <w:r w:rsidRPr="00A64B5F">
        <w:rPr>
          <w:lang w:val="sr-Cyrl-RS" w:eastAsia="sr-Latn-RS"/>
        </w:rPr>
        <w:t xml:space="preserve"> </w:t>
      </w:r>
      <w:r w:rsidRPr="00A6278C">
        <w:rPr>
          <w:lang w:val="sr-Cyrl-RS" w:eastAsia="sr-Latn-RS"/>
        </w:rPr>
        <w:t>should be made</w:t>
      </w:r>
      <w:r w:rsidRPr="00D91227">
        <w:rPr>
          <w:lang w:val="sr-Cyrl-RS" w:eastAsia="sr-Latn-RS"/>
        </w:rPr>
        <w:t xml:space="preserve"> according t</w:t>
      </w:r>
      <w:r>
        <w:rPr>
          <w:lang w:val="sr-Cyrl-RS" w:eastAsia="sr-Latn-RS"/>
        </w:rPr>
        <w:t xml:space="preserve">o the presented details </w:t>
      </w:r>
      <w:r w:rsidRPr="00D91227">
        <w:rPr>
          <w:lang w:val="sr-Cyrl-RS" w:eastAsia="sr-Latn-RS"/>
        </w:rPr>
        <w:t>and the manufacturer's instructio</w:t>
      </w:r>
      <w:r>
        <w:rPr>
          <w:lang w:val="sr-Cyrl-RS" w:eastAsia="sr-Latn-RS"/>
        </w:rPr>
        <w:t xml:space="preserve">ns, in the color chosen by the </w:t>
      </w:r>
      <w:r>
        <w:rPr>
          <w:lang w:val="sr-Latn-RS" w:eastAsia="sr-Latn-RS"/>
        </w:rPr>
        <w:t>contracting authority</w:t>
      </w:r>
      <w:r>
        <w:rPr>
          <w:lang w:val="sr-Cyrl-RS" w:eastAsia="sr-Latn-RS"/>
        </w:rPr>
        <w:t>.</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D91227">
        <w:rPr>
          <w:lang w:val="sr-Cyrl-RS" w:eastAsia="sr-Latn-RS"/>
        </w:rPr>
        <w:t xml:space="preserve">The </w:t>
      </w:r>
      <w:r w:rsidRPr="00A6278C">
        <w:rPr>
          <w:lang w:val="sr-Cyrl-RS" w:eastAsia="sr-Latn-RS"/>
        </w:rPr>
        <w:t>panel</w:t>
      </w:r>
      <w:r w:rsidRPr="00D91227">
        <w:rPr>
          <w:lang w:val="sr-Cyrl-RS" w:eastAsia="sr-Latn-RS"/>
        </w:rPr>
        <w:t xml:space="preserve"> is made of steel profiles, </w:t>
      </w:r>
      <w:r w:rsidRPr="00A6278C">
        <w:rPr>
          <w:lang w:val="sr-Cyrl-RS" w:eastAsia="sr-Latn-RS"/>
        </w:rPr>
        <w:t>tin</w:t>
      </w:r>
      <w:r w:rsidRPr="00D91227">
        <w:rPr>
          <w:lang w:val="sr-Cyrl-RS" w:eastAsia="sr-Latn-RS"/>
        </w:rPr>
        <w:t xml:space="preserve">, angles, </w:t>
      </w:r>
      <w:r w:rsidRPr="00A6278C">
        <w:rPr>
          <w:lang w:val="sr-Cyrl-RS" w:eastAsia="sr-Latn-RS"/>
        </w:rPr>
        <w:t>steel flat bars</w:t>
      </w:r>
      <w:r w:rsidRPr="00D91227">
        <w:rPr>
          <w:lang w:val="sr-Cyrl-RS" w:eastAsia="sr-Latn-RS"/>
        </w:rPr>
        <w:t xml:space="preserve">, </w:t>
      </w:r>
      <w:r w:rsidRPr="00A6278C">
        <w:rPr>
          <w:lang w:val="sr-Cyrl-RS" w:eastAsia="sr-Latn-RS"/>
        </w:rPr>
        <w:t>slab base</w:t>
      </w:r>
      <w:r w:rsidRPr="00D91227">
        <w:rPr>
          <w:lang w:val="sr-Cyrl-RS" w:eastAsia="sr-Latn-RS"/>
        </w:rPr>
        <w:t xml:space="preserve">, anchors and </w:t>
      </w:r>
      <w:r w:rsidRPr="00A6278C">
        <w:rPr>
          <w:lang w:val="sr-Cyrl-RS" w:eastAsia="sr-Latn-RS"/>
        </w:rPr>
        <w:t>similar</w:t>
      </w:r>
      <w:r w:rsidRPr="00D91227">
        <w:rPr>
          <w:lang w:val="sr-Cyrl-RS" w:eastAsia="sr-Latn-RS"/>
        </w:rPr>
        <w:t xml:space="preserve">, according to the details and instructions. Joints and welds </w:t>
      </w:r>
      <w:r w:rsidRPr="00A6278C">
        <w:rPr>
          <w:lang w:val="sr-Cyrl-RS" w:eastAsia="sr-Latn-RS"/>
        </w:rPr>
        <w:t>should be</w:t>
      </w:r>
      <w:r w:rsidRPr="00D91227">
        <w:rPr>
          <w:lang w:val="sr-Cyrl-RS" w:eastAsia="sr-Latn-RS"/>
        </w:rPr>
        <w:t xml:space="preserve"> ideally made, cleaned and </w:t>
      </w:r>
      <w:r w:rsidRPr="00A6278C">
        <w:rPr>
          <w:lang w:val="sr-Cyrl-RS" w:eastAsia="sr-Latn-RS"/>
        </w:rPr>
        <w:t>ground</w:t>
      </w:r>
      <w:r w:rsidRPr="00D91227">
        <w:rPr>
          <w:lang w:val="sr-Cyrl-RS" w:eastAsia="sr-Latn-RS"/>
        </w:rPr>
        <w:t>. Before installation, clean all elements from corrosion and dust, apply impregnation and basic paint, and repair it after installation.</w:t>
      </w:r>
      <w:r>
        <w:rPr>
          <w:lang w:val="sr-Latn-RS" w:eastAsia="sr-Latn-RS"/>
        </w:rPr>
        <w:t xml:space="preserve"> </w:t>
      </w:r>
      <w:r w:rsidRPr="00D91227">
        <w:rPr>
          <w:lang w:val="sr-Cyrl-RS" w:eastAsia="sr-Latn-RS"/>
        </w:rPr>
        <w:t>According to the d</w:t>
      </w:r>
      <w:r>
        <w:rPr>
          <w:lang w:val="sr-Cyrl-RS" w:eastAsia="sr-Latn-RS"/>
        </w:rPr>
        <w:t>etails and instructions from</w:t>
      </w:r>
      <w:r w:rsidRPr="00D91227">
        <w:rPr>
          <w:lang w:val="sr-Cyrl-RS" w:eastAsia="sr-Latn-RS"/>
        </w:rPr>
        <w:t xml:space="preserve"> graphic</w:t>
      </w:r>
      <w:r w:rsidRPr="00A6278C">
        <w:rPr>
          <w:lang w:val="sr-Cyrl-RS" w:eastAsia="sr-Latn-RS"/>
        </w:rPr>
        <w:t>al</w:t>
      </w:r>
      <w:r w:rsidRPr="00D91227">
        <w:rPr>
          <w:lang w:val="sr-Cyrl-RS" w:eastAsia="sr-Latn-RS"/>
        </w:rPr>
        <w:t xml:space="preserve"> documentation, place wooden elements made of dry oak with a protective coating on an oil base with a high percentage of wax</w:t>
      </w:r>
      <w:r w:rsidRPr="00A6278C">
        <w:rPr>
          <w:lang w:val="sr-Cyrl-RS" w:eastAsia="sr-Latn-RS"/>
        </w:rPr>
        <w:t>.</w:t>
      </w:r>
    </w:p>
    <w:p w:rsidR="00A6278C" w:rsidRPr="00A6278C" w:rsidRDefault="00A6278C" w:rsidP="00A6278C">
      <w:pPr>
        <w:jc w:val="both"/>
        <w:rPr>
          <w:lang w:val="sr-Latn-RS" w:eastAsia="sr-Latn-RS"/>
        </w:rPr>
      </w:pPr>
    </w:p>
    <w:p w:rsidR="00A6278C" w:rsidRDefault="00A6278C" w:rsidP="00A6278C">
      <w:pPr>
        <w:jc w:val="both"/>
        <w:rPr>
          <w:lang w:val="sr-Latn-RS" w:eastAsia="sr-Latn-RS"/>
        </w:rPr>
      </w:pPr>
      <w:r w:rsidRPr="00D91227">
        <w:rPr>
          <w:lang w:val="sr-Cyrl-RS" w:eastAsia="sr-Latn-RS"/>
        </w:rPr>
        <w:t xml:space="preserve">Procurement, </w:t>
      </w:r>
      <w:r w:rsidRPr="00A6278C">
        <w:rPr>
          <w:lang w:val="sr-Cyrl-RS" w:eastAsia="sr-Latn-RS"/>
        </w:rPr>
        <w:t>construction</w:t>
      </w:r>
      <w:r w:rsidRPr="00D91227">
        <w:rPr>
          <w:lang w:val="sr-Cyrl-RS" w:eastAsia="sr-Latn-RS"/>
        </w:rPr>
        <w:t xml:space="preserve"> and installation of anchors, base </w:t>
      </w:r>
      <w:r w:rsidRPr="00A6278C">
        <w:rPr>
          <w:lang w:val="sr-Cyrl-RS" w:eastAsia="sr-Latn-RS"/>
        </w:rPr>
        <w:t>slab</w:t>
      </w:r>
      <w:r w:rsidRPr="00D91227">
        <w:rPr>
          <w:lang w:val="sr-Cyrl-RS" w:eastAsia="sr-Latn-RS"/>
        </w:rPr>
        <w:t xml:space="preserve">s, screws, etc., </w:t>
      </w:r>
      <w:r w:rsidRPr="00A6278C">
        <w:rPr>
          <w:lang w:val="sr-Cyrl-RS" w:eastAsia="sr-Latn-RS"/>
        </w:rPr>
        <w:t>do</w:t>
      </w:r>
      <w:r w:rsidRPr="00D91227">
        <w:rPr>
          <w:lang w:val="sr-Cyrl-RS" w:eastAsia="sr-Latn-RS"/>
        </w:rPr>
        <w:t xml:space="preserve"> and install according to the de</w:t>
      </w:r>
      <w:r>
        <w:rPr>
          <w:lang w:val="sr-Cyrl-RS" w:eastAsia="sr-Latn-RS"/>
        </w:rPr>
        <w:t xml:space="preserve">tails and instructions from </w:t>
      </w:r>
      <w:r w:rsidRPr="00D91227">
        <w:rPr>
          <w:lang w:val="sr-Cyrl-RS" w:eastAsia="sr-Latn-RS"/>
        </w:rPr>
        <w:t>graphic</w:t>
      </w:r>
      <w:r w:rsidRPr="00A6278C">
        <w:rPr>
          <w:lang w:val="sr-Cyrl-RS" w:eastAsia="sr-Latn-RS"/>
        </w:rPr>
        <w:t>al</w:t>
      </w:r>
      <w:r w:rsidRPr="00D91227">
        <w:rPr>
          <w:lang w:val="sr-Cyrl-RS" w:eastAsia="sr-Latn-RS"/>
        </w:rPr>
        <w:t xml:space="preserve"> documentation. Clean and </w:t>
      </w:r>
      <w:r w:rsidRPr="00A6278C">
        <w:rPr>
          <w:lang w:val="sr-Cyrl-RS" w:eastAsia="sr-Latn-RS"/>
        </w:rPr>
        <w:t>grind</w:t>
      </w:r>
      <w:r w:rsidRPr="00D91227">
        <w:rPr>
          <w:lang w:val="sr-Cyrl-RS" w:eastAsia="sr-Latn-RS"/>
        </w:rPr>
        <w:t xml:space="preserve"> the joints.</w:t>
      </w:r>
      <w:r>
        <w:rPr>
          <w:lang w:val="sr-Cyrl-RS" w:eastAsia="sr-Latn-RS"/>
        </w:rPr>
        <w:t xml:space="preserve"> </w:t>
      </w:r>
      <w:r w:rsidRPr="00A6278C">
        <w:rPr>
          <w:lang w:val="sr-Cyrl-RS" w:eastAsia="sr-Latn-RS"/>
        </w:rPr>
        <w:t>C</w:t>
      </w:r>
      <w:r w:rsidRPr="00D91227">
        <w:rPr>
          <w:lang w:val="sr-Cyrl-RS" w:eastAsia="sr-Latn-RS"/>
        </w:rPr>
        <w:t xml:space="preserve">lean everything from corrosion and dust and </w:t>
      </w:r>
      <w:r>
        <w:rPr>
          <w:lang w:val="sr-Cyrl-RS" w:eastAsia="sr-Latn-RS"/>
        </w:rPr>
        <w:t xml:space="preserve">paint with the </w:t>
      </w:r>
      <w:r w:rsidRPr="00D91227">
        <w:rPr>
          <w:lang w:val="sr-Cyrl-RS" w:eastAsia="sr-Latn-RS"/>
        </w:rPr>
        <w:t xml:space="preserve">paint </w:t>
      </w:r>
      <w:r>
        <w:rPr>
          <w:lang w:val="sr-Cyrl-RS" w:eastAsia="sr-Latn-RS"/>
        </w:rPr>
        <w:t>base</w:t>
      </w:r>
      <w:r w:rsidRPr="00D91227">
        <w:rPr>
          <w:lang w:val="sr-Cyrl-RS" w:eastAsia="sr-Latn-RS"/>
        </w:rPr>
        <w:t xml:space="preserve"> twice</w:t>
      </w:r>
      <w:r w:rsidRPr="00990F31">
        <w:rPr>
          <w:lang w:val="sr-Cyrl-RS" w:eastAsia="sr-Latn-RS"/>
        </w:rPr>
        <w:t xml:space="preserve"> </w:t>
      </w:r>
      <w:r>
        <w:rPr>
          <w:lang w:val="sr-Cyrl-RS" w:eastAsia="sr-Latn-RS"/>
        </w:rPr>
        <w:t>b</w:t>
      </w:r>
      <w:r w:rsidRPr="00D91227">
        <w:rPr>
          <w:lang w:val="sr-Cyrl-RS" w:eastAsia="sr-Latn-RS"/>
        </w:rPr>
        <w:t>efore installation.</w:t>
      </w:r>
    </w:p>
    <w:p w:rsidR="00A166DA" w:rsidRPr="00A166DA" w:rsidRDefault="00A166DA" w:rsidP="00A6278C">
      <w:pPr>
        <w:jc w:val="both"/>
        <w:rPr>
          <w:lang w:val="sr-Latn-RS" w:eastAsia="sr-Latn-RS"/>
        </w:rPr>
      </w:pPr>
    </w:p>
    <w:p w:rsidR="00A6278C" w:rsidRDefault="00A6278C" w:rsidP="00A6278C">
      <w:pPr>
        <w:jc w:val="both"/>
        <w:rPr>
          <w:lang w:val="sr-Latn-RS" w:eastAsia="sr-Latn-RS"/>
        </w:rPr>
      </w:pPr>
      <w:r w:rsidRPr="00F9454A">
        <w:rPr>
          <w:lang w:val="sr-Cyrl-RS" w:eastAsia="sr-Latn-RS"/>
        </w:rPr>
        <w:t xml:space="preserve">Prepare the textual content of the information </w:t>
      </w:r>
      <w:r w:rsidRPr="00A6278C">
        <w:rPr>
          <w:lang w:val="sr-Cyrl-RS" w:eastAsia="sr-Latn-RS"/>
        </w:rPr>
        <w:t>panel</w:t>
      </w:r>
      <w:r w:rsidRPr="00F9454A">
        <w:rPr>
          <w:lang w:val="sr-Cyrl-RS" w:eastAsia="sr-Latn-RS"/>
        </w:rPr>
        <w:t xml:space="preserve"> for printing according to the investor's instructions, print on pvc self-adhesive foil with protective lamination resistant to damage. </w:t>
      </w:r>
      <w:r w:rsidRPr="00A6278C">
        <w:rPr>
          <w:lang w:val="sr-Cyrl-RS" w:eastAsia="sr-Latn-RS"/>
        </w:rPr>
        <w:t>P</w:t>
      </w:r>
      <w:r w:rsidRPr="00F9454A">
        <w:rPr>
          <w:lang w:val="sr-Cyrl-RS" w:eastAsia="sr-Latn-RS"/>
        </w:rPr>
        <w:t>rinting must be UV and waterproof and have reflective properties of the material (anti-gra</w:t>
      </w:r>
      <w:r w:rsidRPr="00A6278C">
        <w:rPr>
          <w:lang w:val="sr-Cyrl-RS" w:eastAsia="sr-Latn-RS"/>
        </w:rPr>
        <w:t>ffiti</w:t>
      </w:r>
      <w:r w:rsidRPr="00F9454A">
        <w:rPr>
          <w:lang w:val="sr-Cyrl-RS" w:eastAsia="sr-Latn-RS"/>
        </w:rPr>
        <w:t xml:space="preserve"> </w:t>
      </w:r>
      <w:r w:rsidRPr="00A6278C">
        <w:rPr>
          <w:lang w:val="sr-Cyrl-RS" w:eastAsia="sr-Latn-RS"/>
        </w:rPr>
        <w:t>film</w:t>
      </w:r>
      <w:r w:rsidRPr="00F9454A">
        <w:rPr>
          <w:lang w:val="sr-Cyrl-RS" w:eastAsia="sr-Latn-RS"/>
        </w:rPr>
        <w:t xml:space="preserve">) class 1. Glue the </w:t>
      </w:r>
      <w:r w:rsidRPr="00A6278C">
        <w:rPr>
          <w:lang w:val="sr-Cyrl-RS" w:eastAsia="sr-Latn-RS"/>
        </w:rPr>
        <w:t>film</w:t>
      </w:r>
      <w:r w:rsidRPr="00F9454A">
        <w:rPr>
          <w:lang w:val="sr-Cyrl-RS" w:eastAsia="sr-Latn-RS"/>
        </w:rPr>
        <w:t xml:space="preserve"> to a plasticized </w:t>
      </w:r>
      <w:r w:rsidRPr="00A6278C">
        <w:rPr>
          <w:lang w:val="sr-Cyrl-RS" w:eastAsia="sr-Latn-RS"/>
        </w:rPr>
        <w:t>tin that is</w:t>
      </w:r>
      <w:r>
        <w:rPr>
          <w:lang w:val="sr-Cyrl-RS" w:eastAsia="sr-Latn-RS"/>
        </w:rPr>
        <w:t xml:space="preserve"> 0.5 mm thick.</w:t>
      </w:r>
      <w:r w:rsidRPr="00A6278C">
        <w:rPr>
          <w:lang w:val="sr-Cyrl-RS" w:eastAsia="sr-Latn-RS"/>
        </w:rPr>
        <w:t xml:space="preserve"> </w:t>
      </w:r>
      <w:r w:rsidRPr="00F9454A">
        <w:rPr>
          <w:lang w:val="sr-Cyrl-RS" w:eastAsia="sr-Latn-RS"/>
        </w:rPr>
        <w:t xml:space="preserve">Place the </w:t>
      </w:r>
      <w:r w:rsidRPr="00A6278C">
        <w:rPr>
          <w:lang w:val="sr-Cyrl-RS" w:eastAsia="sr-Latn-RS"/>
        </w:rPr>
        <w:t>panel</w:t>
      </w:r>
      <w:r w:rsidRPr="00F9454A">
        <w:rPr>
          <w:lang w:val="sr-Cyrl-RS" w:eastAsia="sr-Latn-RS"/>
        </w:rPr>
        <w:t xml:space="preserve"> on </w:t>
      </w:r>
      <w:r w:rsidRPr="00A6278C">
        <w:rPr>
          <w:lang w:val="sr-Cyrl-RS" w:eastAsia="sr-Latn-RS"/>
        </w:rPr>
        <w:t>carriers</w:t>
      </w:r>
      <w:r w:rsidRPr="00F9454A">
        <w:rPr>
          <w:lang w:val="sr-Cyrl-RS" w:eastAsia="sr-Latn-RS"/>
        </w:rPr>
        <w:t xml:space="preserve"> made of square box profiles according to the dimensions and instructions shown in graphic</w:t>
      </w:r>
      <w:r w:rsidRPr="00A6278C">
        <w:rPr>
          <w:lang w:val="sr-Cyrl-RS" w:eastAsia="sr-Latn-RS"/>
        </w:rPr>
        <w:t>al</w:t>
      </w:r>
      <w:r w:rsidRPr="00F9454A">
        <w:rPr>
          <w:lang w:val="sr-Cyrl-RS" w:eastAsia="sr-Latn-RS"/>
        </w:rPr>
        <w:t xml:space="preserve"> document</w:t>
      </w:r>
      <w:r w:rsidRPr="00A6278C">
        <w:rPr>
          <w:lang w:val="sr-Cyrl-RS" w:eastAsia="sr-Latn-RS"/>
        </w:rPr>
        <w:t>ation</w:t>
      </w:r>
      <w:r w:rsidRPr="00F9454A">
        <w:rPr>
          <w:lang w:val="sr-Cyrl-RS" w:eastAsia="sr-Latn-RS"/>
        </w:rPr>
        <w:t>.</w:t>
      </w:r>
    </w:p>
    <w:p w:rsidR="00A166DA" w:rsidRPr="00A166DA" w:rsidRDefault="00A166DA" w:rsidP="00A6278C">
      <w:pPr>
        <w:jc w:val="both"/>
        <w:rPr>
          <w:lang w:val="sr-Latn-RS" w:eastAsia="sr-Latn-RS"/>
        </w:rPr>
      </w:pPr>
    </w:p>
    <w:p w:rsidR="00A6278C" w:rsidRPr="001E5348" w:rsidRDefault="00A6278C" w:rsidP="00A6278C">
      <w:pPr>
        <w:jc w:val="both"/>
        <w:rPr>
          <w:lang w:val="sr-Cyrl-RS" w:eastAsia="sr-Latn-RS"/>
        </w:rPr>
      </w:pPr>
      <w:r w:rsidRPr="00F9454A">
        <w:rPr>
          <w:lang w:val="sr-Cyrl-RS" w:eastAsia="sr-Latn-RS"/>
        </w:rPr>
        <w:t xml:space="preserve">Before installation, clean all metal elements from corrosion and dust, apply impregnation and basic paint, and repair it after installation. Paint the metal </w:t>
      </w:r>
      <w:r w:rsidRPr="00A6278C">
        <w:rPr>
          <w:lang w:val="sr-Cyrl-RS" w:eastAsia="sr-Latn-RS"/>
        </w:rPr>
        <w:t xml:space="preserve">structure </w:t>
      </w:r>
      <w:r w:rsidRPr="00F9454A">
        <w:rPr>
          <w:lang w:val="sr-Cyrl-RS" w:eastAsia="sr-Latn-RS"/>
        </w:rPr>
        <w:t xml:space="preserve">in the same color shades as </w:t>
      </w:r>
      <w:r w:rsidRPr="00A6278C">
        <w:rPr>
          <w:lang w:val="sr-Cyrl-RS" w:eastAsia="sr-Latn-RS"/>
        </w:rPr>
        <w:t>street furniture</w:t>
      </w:r>
      <w:r w:rsidRPr="00F9454A">
        <w:rPr>
          <w:lang w:val="sr-Cyrl-RS" w:eastAsia="sr-Latn-RS"/>
        </w:rPr>
        <w:t xml:space="preserve"> and thus form a uniform compact whole. </w:t>
      </w:r>
      <w:r w:rsidRPr="00A6278C">
        <w:rPr>
          <w:lang w:val="sr-Cyrl-RS" w:eastAsia="sr-Latn-RS"/>
        </w:rPr>
        <w:t>C</w:t>
      </w:r>
      <w:r w:rsidRPr="00F9454A">
        <w:rPr>
          <w:lang w:val="sr-Cyrl-RS" w:eastAsia="sr-Latn-RS"/>
        </w:rPr>
        <w:t xml:space="preserve">onnection of all elements and placement of the </w:t>
      </w:r>
      <w:r w:rsidRPr="00A6278C">
        <w:rPr>
          <w:lang w:val="sr-Cyrl-RS" w:eastAsia="sr-Latn-RS"/>
        </w:rPr>
        <w:t>panel</w:t>
      </w:r>
      <w:r w:rsidRPr="00F9454A">
        <w:rPr>
          <w:lang w:val="sr-Cyrl-RS" w:eastAsia="sr-Latn-RS"/>
        </w:rPr>
        <w:t xml:space="preserve"> are shown in detail in graphical documentation.</w:t>
      </w:r>
    </w:p>
    <w:p w:rsidR="00A166DA" w:rsidRDefault="00A166DA" w:rsidP="00A6278C">
      <w:pPr>
        <w:jc w:val="both"/>
        <w:rPr>
          <w:lang w:val="sr-Latn-RS" w:eastAsia="sr-Latn-RS"/>
        </w:rPr>
      </w:pPr>
    </w:p>
    <w:p w:rsidR="00A6278C" w:rsidRPr="00A6278C" w:rsidRDefault="00A6278C" w:rsidP="00A6278C">
      <w:pPr>
        <w:jc w:val="both"/>
        <w:rPr>
          <w:lang w:val="sr-Cyrl-RS" w:eastAsia="sr-Latn-RS"/>
        </w:rPr>
      </w:pPr>
      <w:r w:rsidRPr="00537E48">
        <w:rPr>
          <w:lang w:val="sr-Cyrl-RS" w:eastAsia="sr-Latn-RS"/>
        </w:rPr>
        <w:t xml:space="preserve">All </w:t>
      </w:r>
      <w:r w:rsidRPr="00A6278C">
        <w:rPr>
          <w:lang w:val="sr-Cyrl-RS" w:eastAsia="sr-Latn-RS"/>
        </w:rPr>
        <w:t>completed</w:t>
      </w:r>
      <w:r w:rsidRPr="00537E48">
        <w:rPr>
          <w:lang w:val="sr-Cyrl-RS" w:eastAsia="sr-Latn-RS"/>
        </w:rPr>
        <w:t xml:space="preserve"> works and </w:t>
      </w:r>
      <w:r w:rsidRPr="00A6278C">
        <w:rPr>
          <w:lang w:val="sr-Cyrl-RS" w:eastAsia="sr-Latn-RS"/>
        </w:rPr>
        <w:t>placed</w:t>
      </w:r>
      <w:r w:rsidRPr="00537E48">
        <w:rPr>
          <w:lang w:val="sr-Cyrl-RS" w:eastAsia="sr-Latn-RS"/>
        </w:rPr>
        <w:t xml:space="preserve"> materials must ha</w:t>
      </w:r>
      <w:r>
        <w:rPr>
          <w:lang w:val="sr-Cyrl-RS" w:eastAsia="sr-Latn-RS"/>
        </w:rPr>
        <w:t>ve the appropriate attestations/</w:t>
      </w:r>
      <w:r w:rsidRPr="00537E48">
        <w:rPr>
          <w:lang w:val="sr-Cyrl-RS" w:eastAsia="sr-Latn-RS"/>
        </w:rPr>
        <w:t>certificates.</w:t>
      </w:r>
    </w:p>
    <w:p w:rsidR="00A6278C" w:rsidRPr="00A6278C" w:rsidRDefault="00A6278C" w:rsidP="00A6278C">
      <w:pPr>
        <w:jc w:val="both"/>
        <w:rPr>
          <w:lang w:val="sr-Cyrl-RS" w:eastAsia="sr-Latn-RS"/>
        </w:rPr>
      </w:pPr>
    </w:p>
    <w:p w:rsidR="00A6278C" w:rsidRDefault="00A6278C" w:rsidP="00A6278C">
      <w:pPr>
        <w:jc w:val="both"/>
        <w:rPr>
          <w:lang w:val="sr-Latn-RS" w:eastAsia="sr-Latn-RS"/>
        </w:rPr>
      </w:pPr>
      <w:r w:rsidRPr="00537E48">
        <w:rPr>
          <w:lang w:val="sr-Cyrl-RS" w:eastAsia="sr-Latn-RS"/>
        </w:rPr>
        <w:t>The price</w:t>
      </w:r>
      <w:r w:rsidR="00A166DA">
        <w:rPr>
          <w:lang w:val="sr-Latn-RS" w:eastAsia="sr-Latn-RS"/>
        </w:rPr>
        <w:t xml:space="preserve"> should</w:t>
      </w:r>
      <w:r w:rsidRPr="00537E48">
        <w:rPr>
          <w:lang w:val="sr-Cyrl-RS" w:eastAsia="sr-Latn-RS"/>
        </w:rPr>
        <w:t xml:space="preserve"> include procurement, delivery, installation and </w:t>
      </w:r>
      <w:r>
        <w:rPr>
          <w:lang w:val="sr-Cyrl-RS" w:eastAsia="sr-Latn-RS"/>
        </w:rPr>
        <w:t>assembling</w:t>
      </w:r>
      <w:r w:rsidRPr="00537E48">
        <w:rPr>
          <w:lang w:val="sr-Cyrl-RS" w:eastAsia="sr-Latn-RS"/>
        </w:rPr>
        <w:t>, quality control, as well as all work on the construction and installation of the</w:t>
      </w:r>
      <w:r w:rsidRPr="00A6278C">
        <w:rPr>
          <w:lang w:val="sr-Cyrl-RS" w:eastAsia="sr-Latn-RS"/>
        </w:rPr>
        <w:t xml:space="preserve"> information panel. </w:t>
      </w:r>
      <w:r w:rsidRPr="00925B8C">
        <w:rPr>
          <w:lang w:val="sr-Cyrl-RS" w:eastAsia="sr-Latn-RS"/>
        </w:rPr>
        <w:t xml:space="preserve">In addition to the abovementioned things, the price </w:t>
      </w:r>
      <w:r w:rsidR="00A166DA">
        <w:rPr>
          <w:lang w:val="sr-Latn-RS" w:eastAsia="sr-Latn-RS"/>
        </w:rPr>
        <w:t xml:space="preserve">should </w:t>
      </w:r>
      <w:r w:rsidRPr="00925B8C">
        <w:rPr>
          <w:lang w:val="sr-Cyrl-RS" w:eastAsia="sr-Latn-RS"/>
        </w:rPr>
        <w:t xml:space="preserve">include additional elements needed for connection, installation and </w:t>
      </w:r>
      <w:r>
        <w:rPr>
          <w:lang w:val="sr-Cyrl-RS" w:eastAsia="sr-Latn-RS"/>
        </w:rPr>
        <w:t>assembling, as well as preparation and printing.</w:t>
      </w:r>
    </w:p>
    <w:p w:rsidR="00FB31FA" w:rsidRDefault="00FB31FA" w:rsidP="00A6278C">
      <w:pPr>
        <w:jc w:val="both"/>
        <w:rPr>
          <w:lang w:val="sr-Latn-RS" w:eastAsia="sr-Latn-RS"/>
        </w:rPr>
      </w:pPr>
    </w:p>
    <w:p w:rsidR="00FB31FA" w:rsidRDefault="00FB31FA" w:rsidP="00A6278C">
      <w:pPr>
        <w:jc w:val="both"/>
        <w:rPr>
          <w:lang w:val="sr-Latn-RS" w:eastAsia="sr-Latn-RS"/>
        </w:rPr>
      </w:pPr>
    </w:p>
    <w:p w:rsidR="00FB31FA" w:rsidRDefault="00FB31FA" w:rsidP="00FB31FA">
      <w:pPr>
        <w:numPr>
          <w:ilvl w:val="1"/>
          <w:numId w:val="16"/>
        </w:numPr>
        <w:jc w:val="both"/>
        <w:rPr>
          <w:b/>
          <w:szCs w:val="24"/>
          <w:lang w:val="en-US" w:eastAsia="sr-Latn-RS"/>
        </w:rPr>
      </w:pPr>
      <w:r w:rsidRPr="00FB31FA">
        <w:rPr>
          <w:b/>
          <w:szCs w:val="24"/>
          <w:lang w:val="en-US" w:eastAsia="sr-Latn-RS"/>
        </w:rPr>
        <w:lastRenderedPageBreak/>
        <w:t>CONTROL OF ROLLING DUE TO WIND</w:t>
      </w:r>
    </w:p>
    <w:p w:rsidR="00FB31FA" w:rsidRDefault="00FB31FA" w:rsidP="00FB31FA">
      <w:pPr>
        <w:ind w:left="360"/>
        <w:jc w:val="both"/>
        <w:rPr>
          <w:b/>
          <w:szCs w:val="24"/>
          <w:lang w:val="en-US" w:eastAsia="sr-Latn-RS"/>
        </w:rPr>
      </w:pPr>
    </w:p>
    <w:p w:rsidR="00FB31FA" w:rsidRDefault="00FB31FA" w:rsidP="00FB31FA">
      <w:pPr>
        <w:rPr>
          <w:b/>
          <w:bCs/>
          <w:szCs w:val="24"/>
        </w:rPr>
      </w:pPr>
      <w:r>
        <w:rPr>
          <w:b/>
          <w:bCs/>
          <w:szCs w:val="24"/>
        </w:rPr>
        <w:t>Small Information Panel</w:t>
      </w:r>
    </w:p>
    <w:p w:rsidR="00FB31FA" w:rsidRDefault="00FB31FA" w:rsidP="00FB31FA">
      <w:pPr>
        <w:jc w:val="center"/>
        <w:rPr>
          <w:b/>
          <w:bCs/>
          <w:szCs w:val="24"/>
        </w:rPr>
      </w:pPr>
    </w:p>
    <w:p w:rsidR="00FB31FA" w:rsidRDefault="00A074BB" w:rsidP="00FB31FA">
      <w:pPr>
        <w:rPr>
          <w:b/>
          <w:bCs/>
          <w:szCs w:val="24"/>
        </w:rPr>
      </w:pPr>
      <w:r>
        <w:rPr>
          <w:b/>
          <w:noProof/>
          <w:szCs w:val="24"/>
        </w:rPr>
        <w:pict>
          <v:shape id="Picture 1" o:spid="_x0000_i1032" type="#_x0000_t75" style="width:198.75pt;height:245.25pt;visibility:visible">
            <v:imagedata r:id="rId15" o:title=""/>
          </v:shape>
        </w:pict>
      </w:r>
      <w:r>
        <w:rPr>
          <w:b/>
          <w:noProof/>
          <w:szCs w:val="24"/>
        </w:rPr>
        <w:pict>
          <v:shape id="_x0000_i1033" type="#_x0000_t75" style="width:177.75pt;height:190.5pt;visibility:visible">
            <v:imagedata r:id="rId16" o:title="Objekti na bic" croptop="6946f"/>
          </v:shape>
        </w:pict>
      </w:r>
    </w:p>
    <w:p w:rsidR="00FB31FA" w:rsidRPr="00FB31FA" w:rsidRDefault="00FB31FA" w:rsidP="00FB31FA">
      <w:pPr>
        <w:rPr>
          <w:szCs w:val="24"/>
        </w:rPr>
      </w:pPr>
      <w:r w:rsidRPr="00FB31FA">
        <w:rPr>
          <w:szCs w:val="24"/>
        </w:rPr>
        <w:t>Control of rolling around the axis 1-1</w:t>
      </w:r>
      <w:r>
        <w:rPr>
          <w:szCs w:val="24"/>
        </w:rPr>
        <w:t>:</w:t>
      </w:r>
    </w:p>
    <w:p w:rsidR="00FB31FA" w:rsidRPr="00FB31FA" w:rsidRDefault="00FB31FA" w:rsidP="00FB31FA">
      <w:pPr>
        <w:rPr>
          <w:szCs w:val="24"/>
        </w:rPr>
      </w:pPr>
      <w:r w:rsidRPr="00FB31FA">
        <w:rPr>
          <w:szCs w:val="24"/>
        </w:rPr>
        <w:t>Wind force W=1</w:t>
      </w:r>
      <w:proofErr w:type="gramStart"/>
      <w:r w:rsidRPr="00FB31FA">
        <w:rPr>
          <w:szCs w:val="24"/>
        </w:rPr>
        <w:t>,00x2,08x0,70</w:t>
      </w:r>
      <w:proofErr w:type="gramEnd"/>
      <w:r w:rsidRPr="00FB31FA">
        <w:rPr>
          <w:szCs w:val="24"/>
        </w:rPr>
        <w:t xml:space="preserve"> (basic wind action w = 0,70 KN/m</w:t>
      </w:r>
      <w:r w:rsidRPr="00FB31FA">
        <w:rPr>
          <w:szCs w:val="24"/>
          <w:vertAlign w:val="superscript"/>
        </w:rPr>
        <w:t>2</w:t>
      </w:r>
      <w:r w:rsidRPr="00FB31FA">
        <w:rPr>
          <w:szCs w:val="24"/>
        </w:rPr>
        <w:t>)=1,46 KN</w:t>
      </w:r>
    </w:p>
    <w:p w:rsidR="00FB31FA" w:rsidRPr="00FB31FA" w:rsidRDefault="00FB31FA" w:rsidP="00FB31FA">
      <w:pPr>
        <w:rPr>
          <w:szCs w:val="24"/>
        </w:rPr>
      </w:pPr>
      <w:r w:rsidRPr="00FB31FA">
        <w:rPr>
          <w:szCs w:val="24"/>
        </w:rPr>
        <w:t>Real force of the structure G</w:t>
      </w:r>
      <w:r w:rsidRPr="00FB31FA">
        <w:rPr>
          <w:szCs w:val="24"/>
          <w:vertAlign w:val="subscript"/>
        </w:rPr>
        <w:t xml:space="preserve">1 </w:t>
      </w:r>
      <w:r w:rsidRPr="00FB31FA">
        <w:rPr>
          <w:szCs w:val="24"/>
        </w:rPr>
        <w:t>=1</w:t>
      </w:r>
      <w:proofErr w:type="gramStart"/>
      <w:r w:rsidRPr="00FB31FA">
        <w:rPr>
          <w:szCs w:val="24"/>
        </w:rPr>
        <w:t>,00x1,00x1,00</w:t>
      </w:r>
      <w:proofErr w:type="gramEnd"/>
      <w:r w:rsidRPr="00FB31FA">
        <w:rPr>
          <w:szCs w:val="24"/>
        </w:rPr>
        <w:t>=1,00 KN</w:t>
      </w:r>
    </w:p>
    <w:p w:rsidR="00FB31FA" w:rsidRPr="00FB31FA" w:rsidRDefault="00FB31FA" w:rsidP="00FB31FA">
      <w:pPr>
        <w:rPr>
          <w:szCs w:val="24"/>
        </w:rPr>
      </w:pPr>
      <w:r w:rsidRPr="00FB31FA">
        <w:rPr>
          <w:szCs w:val="24"/>
        </w:rPr>
        <w:t>RC slab force (1</w:t>
      </w:r>
      <w:proofErr w:type="gramStart"/>
      <w:r w:rsidRPr="00FB31FA">
        <w:rPr>
          <w:szCs w:val="24"/>
        </w:rPr>
        <w:t>,00x1,00x0,13</w:t>
      </w:r>
      <w:proofErr w:type="gramEnd"/>
      <w:r w:rsidRPr="00FB31FA">
        <w:rPr>
          <w:szCs w:val="24"/>
        </w:rPr>
        <w:t>+0,86x0,86x0,07)x25=4,54 КN</w:t>
      </w:r>
    </w:p>
    <w:p w:rsidR="00FB31FA" w:rsidRPr="00FB31FA" w:rsidRDefault="00FB31FA" w:rsidP="00FB31FA">
      <w:pPr>
        <w:rPr>
          <w:szCs w:val="24"/>
        </w:rPr>
      </w:pPr>
      <w:r w:rsidRPr="00FB31FA">
        <w:rPr>
          <w:szCs w:val="24"/>
        </w:rPr>
        <w:t>(</w:t>
      </w:r>
      <w:proofErr w:type="gramStart"/>
      <w:r w:rsidRPr="00FB31FA">
        <w:rPr>
          <w:szCs w:val="24"/>
        </w:rPr>
        <w:t>total</w:t>
      </w:r>
      <w:proofErr w:type="gramEnd"/>
      <w:r w:rsidRPr="00FB31FA">
        <w:rPr>
          <w:szCs w:val="24"/>
        </w:rPr>
        <w:t xml:space="preserve"> thickness of RC slab 13+7=20cm)                 </w:t>
      </w:r>
    </w:p>
    <w:p w:rsidR="00FB31FA" w:rsidRPr="00FB31FA" w:rsidRDefault="00FB31FA" w:rsidP="00FB31FA">
      <w:pPr>
        <w:rPr>
          <w:szCs w:val="24"/>
        </w:rPr>
      </w:pPr>
      <w:r w:rsidRPr="00FB31FA">
        <w:rPr>
          <w:szCs w:val="24"/>
          <w:vertAlign w:val="subscript"/>
        </w:rPr>
        <w:t>W</w:t>
      </w:r>
      <w:r w:rsidRPr="00FB31FA">
        <w:rPr>
          <w:szCs w:val="24"/>
        </w:rPr>
        <w:t>М</w:t>
      </w:r>
      <w:r w:rsidRPr="00FB31FA">
        <w:rPr>
          <w:szCs w:val="24"/>
          <w:vertAlign w:val="subscript"/>
        </w:rPr>
        <w:t>1-1</w:t>
      </w:r>
      <w:r w:rsidRPr="00FB31FA">
        <w:rPr>
          <w:szCs w:val="24"/>
        </w:rPr>
        <w:t>=1</w:t>
      </w:r>
      <w:proofErr w:type="gramStart"/>
      <w:r w:rsidRPr="00FB31FA">
        <w:rPr>
          <w:szCs w:val="24"/>
        </w:rPr>
        <w:t>,46x1,04</w:t>
      </w:r>
      <w:proofErr w:type="gramEnd"/>
      <w:r w:rsidRPr="00FB31FA">
        <w:rPr>
          <w:szCs w:val="24"/>
        </w:rPr>
        <w:t>=1,52КNm</w:t>
      </w:r>
    </w:p>
    <w:p w:rsidR="00FB31FA" w:rsidRPr="00FB31FA" w:rsidRDefault="00FB31FA" w:rsidP="00FB31FA">
      <w:pPr>
        <w:rPr>
          <w:szCs w:val="24"/>
        </w:rPr>
      </w:pPr>
      <w:r w:rsidRPr="00FB31FA">
        <w:rPr>
          <w:szCs w:val="24"/>
          <w:vertAlign w:val="subscript"/>
        </w:rPr>
        <w:t>ST</w:t>
      </w:r>
      <w:r w:rsidRPr="00FB31FA">
        <w:rPr>
          <w:szCs w:val="24"/>
        </w:rPr>
        <w:t>M</w:t>
      </w:r>
      <w:r w:rsidRPr="00FB31FA">
        <w:rPr>
          <w:szCs w:val="24"/>
          <w:vertAlign w:val="subscript"/>
        </w:rPr>
        <w:t>1-1</w:t>
      </w:r>
      <w:proofErr w:type="gramStart"/>
      <w:r w:rsidRPr="00FB31FA">
        <w:rPr>
          <w:szCs w:val="24"/>
        </w:rPr>
        <w:t>=(</w:t>
      </w:r>
      <w:proofErr w:type="gramEnd"/>
      <w:r w:rsidRPr="00FB31FA">
        <w:rPr>
          <w:szCs w:val="24"/>
        </w:rPr>
        <w:t>1,00+4,54)x0,50=2,77КNm</w:t>
      </w:r>
    </w:p>
    <w:p w:rsidR="00FB31FA" w:rsidRDefault="00FB31FA" w:rsidP="00FB31FA">
      <w:pPr>
        <w:rPr>
          <w:szCs w:val="24"/>
        </w:rPr>
      </w:pPr>
      <w:r w:rsidRPr="00FB31FA">
        <w:rPr>
          <w:szCs w:val="24"/>
        </w:rPr>
        <w:t>К=2</w:t>
      </w:r>
      <w:proofErr w:type="gramStart"/>
      <w:r w:rsidRPr="00FB31FA">
        <w:rPr>
          <w:szCs w:val="24"/>
        </w:rPr>
        <w:t>,77</w:t>
      </w:r>
      <w:proofErr w:type="gramEnd"/>
      <w:r w:rsidRPr="00FB31FA">
        <w:rPr>
          <w:szCs w:val="24"/>
        </w:rPr>
        <w:t>/1,52=1,82&gt;1,50</w:t>
      </w:r>
      <w:r w:rsidRPr="00FB31FA">
        <w:rPr>
          <w:rFonts w:cs="Calibri"/>
          <w:szCs w:val="24"/>
        </w:rPr>
        <w:t>→</w:t>
      </w:r>
      <w:r w:rsidRPr="00FB31FA">
        <w:rPr>
          <w:szCs w:val="24"/>
        </w:rPr>
        <w:t xml:space="preserve"> The structure is stable to the influence of wind.</w:t>
      </w:r>
    </w:p>
    <w:p w:rsidR="00FB31FA" w:rsidRPr="00FB31FA" w:rsidRDefault="00FB31FA" w:rsidP="00FB31FA">
      <w:pPr>
        <w:rPr>
          <w:szCs w:val="24"/>
        </w:rPr>
      </w:pPr>
    </w:p>
    <w:p w:rsidR="00FB31FA" w:rsidRDefault="00FB31FA" w:rsidP="00FB31FA">
      <w:pPr>
        <w:rPr>
          <w:szCs w:val="24"/>
        </w:rPr>
      </w:pPr>
      <w:r w:rsidRPr="00FB31FA">
        <w:rPr>
          <w:szCs w:val="24"/>
        </w:rPr>
        <w:t>Note: The structure has stability against wind overturning, with the lower steel frame to be anchored in a 20 cm thick reinforced concrete slab reinforced with Q 84 mesh.</w:t>
      </w:r>
    </w:p>
    <w:p w:rsidR="00FB31FA" w:rsidRDefault="00FB31FA" w:rsidP="00FB31FA">
      <w:pPr>
        <w:rPr>
          <w:szCs w:val="24"/>
        </w:rPr>
      </w:pPr>
    </w:p>
    <w:p w:rsidR="00FB31FA" w:rsidRPr="00FB31FA" w:rsidRDefault="00FB31FA" w:rsidP="00FB31FA">
      <w:pPr>
        <w:rPr>
          <w:b/>
          <w:bCs/>
          <w:szCs w:val="24"/>
        </w:rPr>
      </w:pPr>
      <w:r>
        <w:rPr>
          <w:b/>
          <w:bCs/>
          <w:szCs w:val="24"/>
        </w:rPr>
        <w:t>Big Information Panel</w:t>
      </w:r>
    </w:p>
    <w:p w:rsidR="00FB31FA" w:rsidRDefault="00A074BB" w:rsidP="00FB31FA">
      <w:pPr>
        <w:rPr>
          <w:sz w:val="28"/>
          <w:szCs w:val="28"/>
        </w:rPr>
      </w:pPr>
      <w:r>
        <w:rPr>
          <w:noProof/>
          <w:sz w:val="28"/>
          <w:szCs w:val="28"/>
        </w:rPr>
        <w:pict>
          <v:shape id="_x0000_i1034" type="#_x0000_t75" style="width:209.25pt;height:210.75pt;visibility:visible">
            <v:imagedata r:id="rId17" o:title=""/>
          </v:shape>
        </w:pict>
      </w:r>
      <w:r>
        <w:rPr>
          <w:noProof/>
          <w:sz w:val="28"/>
          <w:szCs w:val="28"/>
        </w:rPr>
        <w:pict>
          <v:shape id="_x0000_i1035" type="#_x0000_t75" style="width:202.5pt;height:211.5pt">
            <v:imagedata r:id="rId18" o:title="Canopy"/>
          </v:shape>
        </w:pict>
      </w:r>
    </w:p>
    <w:p w:rsidR="00FB31FA" w:rsidRPr="00FB31FA" w:rsidRDefault="00FB31FA" w:rsidP="00FB31FA">
      <w:pPr>
        <w:rPr>
          <w:szCs w:val="24"/>
        </w:rPr>
      </w:pPr>
      <w:r w:rsidRPr="00FB31FA">
        <w:rPr>
          <w:szCs w:val="24"/>
        </w:rPr>
        <w:lastRenderedPageBreak/>
        <w:t>Control of rolling around the axis 1-1</w:t>
      </w:r>
      <w:r>
        <w:rPr>
          <w:szCs w:val="24"/>
        </w:rPr>
        <w:t>:</w:t>
      </w:r>
    </w:p>
    <w:p w:rsidR="00FB31FA" w:rsidRPr="00FB31FA" w:rsidRDefault="00FB31FA" w:rsidP="00FB31FA">
      <w:pPr>
        <w:rPr>
          <w:szCs w:val="24"/>
        </w:rPr>
      </w:pPr>
      <w:r w:rsidRPr="00FB31FA">
        <w:rPr>
          <w:szCs w:val="24"/>
        </w:rPr>
        <w:t>Wind force W=2</w:t>
      </w:r>
      <w:proofErr w:type="gramStart"/>
      <w:r w:rsidRPr="00FB31FA">
        <w:rPr>
          <w:szCs w:val="24"/>
        </w:rPr>
        <w:t>,40x2,30x0,70</w:t>
      </w:r>
      <w:proofErr w:type="gramEnd"/>
      <w:r w:rsidRPr="00FB31FA">
        <w:rPr>
          <w:szCs w:val="24"/>
        </w:rPr>
        <w:t xml:space="preserve"> (basic wind action w = 0,70 KN/m</w:t>
      </w:r>
      <w:r w:rsidRPr="00FB31FA">
        <w:rPr>
          <w:szCs w:val="24"/>
          <w:vertAlign w:val="superscript"/>
        </w:rPr>
        <w:t>2</w:t>
      </w:r>
      <w:r w:rsidRPr="00FB31FA">
        <w:rPr>
          <w:szCs w:val="24"/>
        </w:rPr>
        <w:t>)= 3,86KN</w:t>
      </w:r>
    </w:p>
    <w:p w:rsidR="00FB31FA" w:rsidRPr="00FB31FA" w:rsidRDefault="00FB31FA" w:rsidP="00FB31FA">
      <w:pPr>
        <w:rPr>
          <w:szCs w:val="24"/>
        </w:rPr>
      </w:pPr>
      <w:r w:rsidRPr="00FB31FA">
        <w:rPr>
          <w:szCs w:val="24"/>
        </w:rPr>
        <w:t>Assumed structure force G1 =2</w:t>
      </w:r>
      <w:proofErr w:type="gramStart"/>
      <w:r w:rsidRPr="00FB31FA">
        <w:rPr>
          <w:szCs w:val="24"/>
        </w:rPr>
        <w:t>,30x2,30x0,30</w:t>
      </w:r>
      <w:proofErr w:type="gramEnd"/>
      <w:r w:rsidRPr="00FB31FA">
        <w:rPr>
          <w:szCs w:val="24"/>
        </w:rPr>
        <w:t>=1,59 KN</w:t>
      </w:r>
    </w:p>
    <w:p w:rsidR="00FB31FA" w:rsidRPr="00FB31FA" w:rsidRDefault="00FB31FA" w:rsidP="00FB31FA">
      <w:pPr>
        <w:rPr>
          <w:szCs w:val="24"/>
        </w:rPr>
      </w:pPr>
      <w:r w:rsidRPr="00FB31FA">
        <w:rPr>
          <w:szCs w:val="24"/>
        </w:rPr>
        <w:t>RC slab force 2</w:t>
      </w:r>
      <w:proofErr w:type="gramStart"/>
      <w:r w:rsidRPr="00FB31FA">
        <w:rPr>
          <w:szCs w:val="24"/>
        </w:rPr>
        <w:t>,10x2,10x0,10x25</w:t>
      </w:r>
      <w:proofErr w:type="gramEnd"/>
      <w:r w:rsidRPr="00FB31FA">
        <w:rPr>
          <w:szCs w:val="24"/>
        </w:rPr>
        <w:t>=11,02KN</w:t>
      </w:r>
    </w:p>
    <w:p w:rsidR="00FB31FA" w:rsidRPr="00FB31FA" w:rsidRDefault="00FB31FA" w:rsidP="00FB31FA">
      <w:pPr>
        <w:rPr>
          <w:szCs w:val="24"/>
        </w:rPr>
      </w:pPr>
      <w:r w:rsidRPr="00FB31FA">
        <w:rPr>
          <w:szCs w:val="24"/>
          <w:vertAlign w:val="subscript"/>
        </w:rPr>
        <w:t>W</w:t>
      </w:r>
      <w:r w:rsidRPr="00FB31FA">
        <w:rPr>
          <w:szCs w:val="24"/>
        </w:rPr>
        <w:t>M</w:t>
      </w:r>
      <w:r w:rsidRPr="00FB31FA">
        <w:rPr>
          <w:szCs w:val="24"/>
          <w:vertAlign w:val="subscript"/>
        </w:rPr>
        <w:t>1-1</w:t>
      </w:r>
      <w:r w:rsidRPr="00FB31FA">
        <w:rPr>
          <w:szCs w:val="24"/>
        </w:rPr>
        <w:t>=3</w:t>
      </w:r>
      <w:proofErr w:type="gramStart"/>
      <w:r w:rsidRPr="00FB31FA">
        <w:rPr>
          <w:szCs w:val="24"/>
        </w:rPr>
        <w:t>,86x1,20</w:t>
      </w:r>
      <w:proofErr w:type="gramEnd"/>
      <w:r w:rsidRPr="00FB31FA">
        <w:rPr>
          <w:szCs w:val="24"/>
        </w:rPr>
        <w:t>=4,63 KNm</w:t>
      </w:r>
    </w:p>
    <w:p w:rsidR="00FB31FA" w:rsidRPr="00FB31FA" w:rsidRDefault="00FB31FA" w:rsidP="00FB31FA">
      <w:pPr>
        <w:rPr>
          <w:szCs w:val="24"/>
        </w:rPr>
      </w:pPr>
      <w:r w:rsidRPr="00FB31FA">
        <w:rPr>
          <w:szCs w:val="24"/>
          <w:vertAlign w:val="subscript"/>
        </w:rPr>
        <w:t>ST</w:t>
      </w:r>
      <w:r w:rsidRPr="00FB31FA">
        <w:rPr>
          <w:szCs w:val="24"/>
        </w:rPr>
        <w:t>M</w:t>
      </w:r>
      <w:r w:rsidRPr="00FB31FA">
        <w:rPr>
          <w:szCs w:val="24"/>
          <w:vertAlign w:val="subscript"/>
        </w:rPr>
        <w:t>1-1</w:t>
      </w:r>
      <w:proofErr w:type="gramStart"/>
      <w:r w:rsidRPr="00FB31FA">
        <w:rPr>
          <w:szCs w:val="24"/>
        </w:rPr>
        <w:t>=(</w:t>
      </w:r>
      <w:proofErr w:type="gramEnd"/>
      <w:r w:rsidRPr="00FB31FA">
        <w:rPr>
          <w:szCs w:val="24"/>
        </w:rPr>
        <w:t xml:space="preserve">1,59+11,02)x1,15=14,50 KNm </w:t>
      </w:r>
    </w:p>
    <w:p w:rsidR="00FB31FA" w:rsidRDefault="00FB31FA" w:rsidP="00FB31FA">
      <w:pPr>
        <w:rPr>
          <w:szCs w:val="24"/>
        </w:rPr>
      </w:pPr>
      <w:r w:rsidRPr="00FB31FA">
        <w:rPr>
          <w:szCs w:val="24"/>
        </w:rPr>
        <w:t>K=14</w:t>
      </w:r>
      <w:proofErr w:type="gramStart"/>
      <w:r w:rsidRPr="00FB31FA">
        <w:rPr>
          <w:szCs w:val="24"/>
        </w:rPr>
        <w:t>,50</w:t>
      </w:r>
      <w:proofErr w:type="gramEnd"/>
      <w:r w:rsidRPr="00FB31FA">
        <w:rPr>
          <w:szCs w:val="24"/>
        </w:rPr>
        <w:t xml:space="preserve">/4,63=3,13&gt;1,50 </w:t>
      </w:r>
      <w:r w:rsidRPr="00FB31FA">
        <w:rPr>
          <w:rFonts w:cs="Calibri"/>
          <w:szCs w:val="24"/>
        </w:rPr>
        <w:t>→</w:t>
      </w:r>
      <w:r w:rsidRPr="00FB31FA">
        <w:rPr>
          <w:szCs w:val="24"/>
        </w:rPr>
        <w:t xml:space="preserve"> The structure is stable to the influence of wind.</w:t>
      </w:r>
    </w:p>
    <w:p w:rsidR="00FB31FA" w:rsidRPr="00FB31FA" w:rsidRDefault="00FB31FA" w:rsidP="00FB31FA">
      <w:pPr>
        <w:rPr>
          <w:szCs w:val="24"/>
        </w:rPr>
      </w:pPr>
    </w:p>
    <w:p w:rsidR="00FB31FA" w:rsidRDefault="00FB31FA" w:rsidP="00FB31FA">
      <w:pPr>
        <w:rPr>
          <w:szCs w:val="24"/>
        </w:rPr>
      </w:pPr>
      <w:r w:rsidRPr="00FB31FA">
        <w:rPr>
          <w:szCs w:val="24"/>
        </w:rPr>
        <w:t>Note: The structure has stability against wind overturning, with the lower steel frame to be anchored in a 10 cm thick reinforced concrete slab reinforced with Q 84 mesh.</w:t>
      </w:r>
    </w:p>
    <w:p w:rsidR="00FB31FA" w:rsidRPr="00FB31FA" w:rsidRDefault="00FB31FA" w:rsidP="00FB31FA">
      <w:pPr>
        <w:rPr>
          <w:szCs w:val="24"/>
          <w:highlight w:val="yellow"/>
        </w:rPr>
      </w:pPr>
    </w:p>
    <w:p w:rsidR="00FB31FA" w:rsidRDefault="00FB31FA" w:rsidP="00FB31FA">
      <w:pPr>
        <w:rPr>
          <w:b/>
          <w:bCs/>
          <w:szCs w:val="24"/>
        </w:rPr>
      </w:pPr>
      <w:r>
        <w:rPr>
          <w:b/>
          <w:bCs/>
          <w:szCs w:val="24"/>
        </w:rPr>
        <w:t>Rest Areas</w:t>
      </w:r>
    </w:p>
    <w:p w:rsidR="00FB31FA" w:rsidRDefault="00FB31FA" w:rsidP="00FB31FA">
      <w:pPr>
        <w:rPr>
          <w:b/>
          <w:bCs/>
          <w:szCs w:val="24"/>
        </w:rPr>
      </w:pPr>
    </w:p>
    <w:p w:rsidR="00FB31FA" w:rsidRPr="004C5B2B" w:rsidRDefault="00FB31FA" w:rsidP="00FB31FA">
      <w:pPr>
        <w:rPr>
          <w:szCs w:val="24"/>
        </w:rPr>
      </w:pPr>
    </w:p>
    <w:p w:rsidR="00FB31FA" w:rsidRDefault="00A074BB" w:rsidP="00FB31FA">
      <w:pPr>
        <w:rPr>
          <w:sz w:val="28"/>
          <w:szCs w:val="28"/>
        </w:rPr>
      </w:pPr>
      <w:r>
        <w:rPr>
          <w:noProof/>
          <w:sz w:val="28"/>
          <w:szCs w:val="28"/>
        </w:rPr>
        <w:pict>
          <v:shape id="Picture 3" o:spid="_x0000_i1036" type="#_x0000_t75" style="width:276pt;height:183pt;visibility:visible">
            <v:imagedata r:id="rId19" o:title=""/>
          </v:shape>
        </w:pict>
      </w:r>
      <w:r>
        <w:rPr>
          <w:noProof/>
          <w:sz w:val="28"/>
          <w:szCs w:val="28"/>
        </w:rPr>
        <w:pict>
          <v:shape id="_x0000_i1037" type="#_x0000_t75" style="width:171.75pt;height:153pt">
            <v:imagedata r:id="rId20" o:title="RC slab"/>
          </v:shape>
        </w:pict>
      </w:r>
    </w:p>
    <w:p w:rsidR="00FB31FA" w:rsidRDefault="00FB31FA" w:rsidP="00FB31FA">
      <w:pPr>
        <w:rPr>
          <w:szCs w:val="24"/>
        </w:rPr>
      </w:pPr>
    </w:p>
    <w:p w:rsidR="00FB31FA" w:rsidRPr="00FB31FA" w:rsidRDefault="00FB31FA" w:rsidP="00FB31FA">
      <w:pPr>
        <w:rPr>
          <w:szCs w:val="24"/>
        </w:rPr>
      </w:pPr>
      <w:r w:rsidRPr="00FB31FA">
        <w:rPr>
          <w:szCs w:val="24"/>
        </w:rPr>
        <w:t>Control of rolling around the axis 1-1</w:t>
      </w:r>
      <w:r>
        <w:rPr>
          <w:szCs w:val="24"/>
        </w:rPr>
        <w:t>:</w:t>
      </w:r>
    </w:p>
    <w:p w:rsidR="00FB31FA" w:rsidRPr="00FB31FA" w:rsidRDefault="00FB31FA" w:rsidP="00FB31FA">
      <w:pPr>
        <w:rPr>
          <w:szCs w:val="24"/>
        </w:rPr>
      </w:pPr>
      <w:r w:rsidRPr="00FB31FA">
        <w:rPr>
          <w:szCs w:val="24"/>
        </w:rPr>
        <w:t>Wind force W=2</w:t>
      </w:r>
      <w:proofErr w:type="gramStart"/>
      <w:r w:rsidRPr="00FB31FA">
        <w:rPr>
          <w:szCs w:val="24"/>
        </w:rPr>
        <w:t>,65x4,70x0,70</w:t>
      </w:r>
      <w:proofErr w:type="gramEnd"/>
      <w:r w:rsidRPr="00FB31FA">
        <w:rPr>
          <w:szCs w:val="24"/>
        </w:rPr>
        <w:t xml:space="preserve"> (basic wind action w = 0,70 KN/m</w:t>
      </w:r>
      <w:r w:rsidRPr="00FB31FA">
        <w:rPr>
          <w:szCs w:val="24"/>
          <w:vertAlign w:val="superscript"/>
        </w:rPr>
        <w:t>2</w:t>
      </w:r>
      <w:r w:rsidRPr="00FB31FA">
        <w:rPr>
          <w:szCs w:val="24"/>
        </w:rPr>
        <w:t>)= 8,72KN</w:t>
      </w:r>
    </w:p>
    <w:p w:rsidR="00FB31FA" w:rsidRPr="00FB31FA" w:rsidRDefault="00FB31FA" w:rsidP="00FB31FA">
      <w:pPr>
        <w:rPr>
          <w:szCs w:val="24"/>
        </w:rPr>
      </w:pPr>
      <w:r w:rsidRPr="00FB31FA">
        <w:rPr>
          <w:szCs w:val="24"/>
        </w:rPr>
        <w:t>Assumed structure force G1=2</w:t>
      </w:r>
      <w:proofErr w:type="gramStart"/>
      <w:r w:rsidRPr="00FB31FA">
        <w:rPr>
          <w:szCs w:val="24"/>
        </w:rPr>
        <w:t>,40x4,70x0,40</w:t>
      </w:r>
      <w:proofErr w:type="gramEnd"/>
      <w:r w:rsidRPr="00FB31FA">
        <w:rPr>
          <w:szCs w:val="24"/>
        </w:rPr>
        <w:t>=4,51 KN</w:t>
      </w:r>
    </w:p>
    <w:p w:rsidR="00FB31FA" w:rsidRPr="00FB31FA" w:rsidRDefault="00FB31FA" w:rsidP="00FB31FA">
      <w:pPr>
        <w:rPr>
          <w:szCs w:val="24"/>
        </w:rPr>
      </w:pPr>
      <w:r w:rsidRPr="00FB31FA">
        <w:rPr>
          <w:szCs w:val="24"/>
        </w:rPr>
        <w:t>RC slab force 2</w:t>
      </w:r>
      <w:proofErr w:type="gramStart"/>
      <w:r w:rsidRPr="00FB31FA">
        <w:rPr>
          <w:szCs w:val="24"/>
        </w:rPr>
        <w:t>,10x2,10x2x0,10x25</w:t>
      </w:r>
      <w:proofErr w:type="gramEnd"/>
      <w:r w:rsidRPr="00FB31FA">
        <w:rPr>
          <w:szCs w:val="24"/>
        </w:rPr>
        <w:t>=22,05 KN</w:t>
      </w:r>
    </w:p>
    <w:p w:rsidR="00FB31FA" w:rsidRPr="00FB31FA" w:rsidRDefault="00FB31FA" w:rsidP="00FB31FA">
      <w:pPr>
        <w:rPr>
          <w:szCs w:val="24"/>
        </w:rPr>
      </w:pPr>
      <w:r w:rsidRPr="00FB31FA">
        <w:rPr>
          <w:szCs w:val="24"/>
          <w:vertAlign w:val="subscript"/>
        </w:rPr>
        <w:t>W</w:t>
      </w:r>
      <w:r w:rsidRPr="00FB31FA">
        <w:rPr>
          <w:szCs w:val="24"/>
        </w:rPr>
        <w:t>M</w:t>
      </w:r>
      <w:r w:rsidRPr="00FB31FA">
        <w:rPr>
          <w:szCs w:val="24"/>
          <w:vertAlign w:val="subscript"/>
        </w:rPr>
        <w:t>1-1</w:t>
      </w:r>
      <w:r w:rsidRPr="00FB31FA">
        <w:rPr>
          <w:szCs w:val="24"/>
        </w:rPr>
        <w:t>=8</w:t>
      </w:r>
      <w:proofErr w:type="gramStart"/>
      <w:r w:rsidRPr="00FB31FA">
        <w:rPr>
          <w:szCs w:val="24"/>
        </w:rPr>
        <w:t>,72x1,33</w:t>
      </w:r>
      <w:proofErr w:type="gramEnd"/>
      <w:r w:rsidRPr="00FB31FA">
        <w:rPr>
          <w:szCs w:val="24"/>
        </w:rPr>
        <w:t>=11,60 KNm</w:t>
      </w:r>
    </w:p>
    <w:p w:rsidR="00FB31FA" w:rsidRPr="00FB31FA" w:rsidRDefault="00FB31FA" w:rsidP="00FB31FA">
      <w:pPr>
        <w:rPr>
          <w:szCs w:val="24"/>
        </w:rPr>
      </w:pPr>
      <w:r w:rsidRPr="00FB31FA">
        <w:rPr>
          <w:szCs w:val="24"/>
          <w:vertAlign w:val="subscript"/>
        </w:rPr>
        <w:t>ST</w:t>
      </w:r>
      <w:r w:rsidRPr="00FB31FA">
        <w:rPr>
          <w:szCs w:val="24"/>
        </w:rPr>
        <w:t>M</w:t>
      </w:r>
      <w:r w:rsidRPr="00FB31FA">
        <w:rPr>
          <w:szCs w:val="24"/>
          <w:vertAlign w:val="subscript"/>
        </w:rPr>
        <w:t>1-1</w:t>
      </w:r>
      <w:proofErr w:type="gramStart"/>
      <w:r w:rsidRPr="00FB31FA">
        <w:rPr>
          <w:szCs w:val="24"/>
        </w:rPr>
        <w:t>=(</w:t>
      </w:r>
      <w:proofErr w:type="gramEnd"/>
      <w:r w:rsidRPr="00FB31FA">
        <w:rPr>
          <w:szCs w:val="24"/>
        </w:rPr>
        <w:t xml:space="preserve">4,51+22,05)x1,20=31,87 KNm </w:t>
      </w:r>
    </w:p>
    <w:p w:rsidR="00FB31FA" w:rsidRDefault="00FB31FA" w:rsidP="00FB31FA">
      <w:pPr>
        <w:rPr>
          <w:szCs w:val="24"/>
        </w:rPr>
      </w:pPr>
      <w:r w:rsidRPr="00FB31FA">
        <w:rPr>
          <w:szCs w:val="24"/>
        </w:rPr>
        <w:t>K=31</w:t>
      </w:r>
      <w:proofErr w:type="gramStart"/>
      <w:r w:rsidRPr="00FB31FA">
        <w:rPr>
          <w:szCs w:val="24"/>
        </w:rPr>
        <w:t>,87</w:t>
      </w:r>
      <w:proofErr w:type="gramEnd"/>
      <w:r w:rsidRPr="00FB31FA">
        <w:rPr>
          <w:szCs w:val="24"/>
        </w:rPr>
        <w:t xml:space="preserve">/11,60=2,74&gt;1,50 </w:t>
      </w:r>
      <w:r w:rsidRPr="00FB31FA">
        <w:rPr>
          <w:rFonts w:cs="Calibri"/>
          <w:szCs w:val="24"/>
        </w:rPr>
        <w:t>→</w:t>
      </w:r>
      <w:r w:rsidRPr="00FB31FA">
        <w:rPr>
          <w:szCs w:val="24"/>
        </w:rPr>
        <w:t xml:space="preserve"> The structure is stable to the influence of wind.</w:t>
      </w:r>
    </w:p>
    <w:p w:rsidR="00FB31FA" w:rsidRPr="00FB31FA" w:rsidRDefault="00FB31FA" w:rsidP="00FB31FA">
      <w:pPr>
        <w:rPr>
          <w:szCs w:val="24"/>
        </w:rPr>
      </w:pPr>
    </w:p>
    <w:p w:rsidR="00FB31FA" w:rsidRPr="00C01901" w:rsidRDefault="00FB31FA" w:rsidP="00FB31FA">
      <w:pPr>
        <w:rPr>
          <w:szCs w:val="24"/>
        </w:rPr>
      </w:pPr>
      <w:r w:rsidRPr="00FB31FA">
        <w:rPr>
          <w:szCs w:val="24"/>
        </w:rPr>
        <w:t>Note: The structure has stability against wind overturning, with the lower steel frame to be anchored in a 10 cm thick reinforced concrete slab reinforced with Q 84 mesh</w:t>
      </w:r>
      <w:r w:rsidRPr="00C01901">
        <w:rPr>
          <w:szCs w:val="24"/>
        </w:rPr>
        <w:t>.</w:t>
      </w:r>
    </w:p>
    <w:p w:rsidR="00FB31FA" w:rsidRPr="00FB31FA" w:rsidRDefault="00FB31FA" w:rsidP="00FB31FA">
      <w:pPr>
        <w:ind w:left="360"/>
        <w:jc w:val="both"/>
        <w:rPr>
          <w:b/>
          <w:lang w:val="sr-Latn-RS" w:eastAsia="sr-Latn-RS"/>
        </w:rPr>
      </w:pPr>
    </w:p>
    <w:p w:rsidR="00A166DA" w:rsidRDefault="00A166DA" w:rsidP="00A6278C">
      <w:pPr>
        <w:jc w:val="both"/>
        <w:rPr>
          <w:lang w:val="sr-Latn-RS" w:eastAsia="sr-Latn-RS"/>
        </w:rPr>
      </w:pPr>
    </w:p>
    <w:p w:rsidR="00A166DA" w:rsidRDefault="00A166DA" w:rsidP="00A166DA">
      <w:pPr>
        <w:numPr>
          <w:ilvl w:val="0"/>
          <w:numId w:val="9"/>
        </w:numPr>
        <w:ind w:left="360"/>
        <w:jc w:val="both"/>
        <w:rPr>
          <w:b/>
          <w:lang w:val="sr-Latn-RS" w:eastAsia="sr-Latn-RS"/>
        </w:rPr>
      </w:pPr>
      <w:r w:rsidRPr="00A166DA">
        <w:rPr>
          <w:b/>
          <w:lang w:val="sr-Latn-RS" w:eastAsia="sr-Latn-RS"/>
        </w:rPr>
        <w:t>OCCUPATIONAL SAFETY AND ENVIRONMENTAL PROTECTIVE MEASURES</w:t>
      </w:r>
    </w:p>
    <w:p w:rsidR="00EA57CB" w:rsidRDefault="00EA57CB" w:rsidP="00EA57CB">
      <w:pPr>
        <w:ind w:left="360"/>
        <w:jc w:val="both"/>
        <w:rPr>
          <w:b/>
          <w:lang w:val="sr-Latn-RS" w:eastAsia="sr-Latn-RS"/>
        </w:rPr>
      </w:pPr>
    </w:p>
    <w:p w:rsidR="00A166DA" w:rsidRDefault="00A166DA" w:rsidP="00A166DA">
      <w:pPr>
        <w:rPr>
          <w:rFonts w:cs="Arial"/>
          <w:b/>
          <w:szCs w:val="24"/>
          <w:lang w:val="pl-PL"/>
        </w:rPr>
      </w:pPr>
      <w:r>
        <w:rPr>
          <w:b/>
          <w:lang w:val="sr-Latn-RS" w:eastAsia="sr-Latn-RS"/>
        </w:rPr>
        <w:t xml:space="preserve">3.1 </w:t>
      </w:r>
      <w:r w:rsidRPr="0073043B">
        <w:rPr>
          <w:rFonts w:cs="Arial"/>
          <w:b/>
          <w:szCs w:val="24"/>
          <w:lang w:val="pl-PL"/>
        </w:rPr>
        <w:t>SAFETY MEASURES AT THE WORKPLACE</w:t>
      </w:r>
    </w:p>
    <w:p w:rsidR="00A166DA" w:rsidRDefault="00A166DA" w:rsidP="00A166DA">
      <w:pPr>
        <w:rPr>
          <w:rFonts w:cs="Arial"/>
          <w:szCs w:val="24"/>
          <w:lang w:val="sr-Latn-RS"/>
        </w:rPr>
      </w:pPr>
    </w:p>
    <w:p w:rsidR="00A166DA" w:rsidRPr="0073043B" w:rsidRDefault="00A166DA" w:rsidP="00A166DA">
      <w:pPr>
        <w:tabs>
          <w:tab w:val="left" w:pos="0"/>
        </w:tabs>
        <w:suppressAutoHyphens/>
        <w:jc w:val="both"/>
        <w:rPr>
          <w:szCs w:val="24"/>
        </w:rPr>
      </w:pPr>
      <w:r w:rsidRPr="0073043B">
        <w:t>In terms of the Law on Occupational Safety in Construction, hazards that may occur during the construction and operation of roads and traffic signage, as well as protective measures to be taken can be classified into two groups, as follows:</w:t>
      </w:r>
    </w:p>
    <w:p w:rsidR="00A166DA" w:rsidRPr="0073043B" w:rsidRDefault="00A166DA" w:rsidP="00A166DA">
      <w:pPr>
        <w:numPr>
          <w:ilvl w:val="0"/>
          <w:numId w:val="20"/>
        </w:numPr>
        <w:tabs>
          <w:tab w:val="left" w:pos="0"/>
        </w:tabs>
        <w:suppressAutoHyphens/>
        <w:contextualSpacing/>
        <w:jc w:val="both"/>
      </w:pPr>
      <w:r w:rsidRPr="0073043B">
        <w:t>Hazards during the execution of works and</w:t>
      </w:r>
    </w:p>
    <w:p w:rsidR="00A166DA" w:rsidRDefault="00A166DA" w:rsidP="00A166DA">
      <w:pPr>
        <w:numPr>
          <w:ilvl w:val="0"/>
          <w:numId w:val="20"/>
        </w:numPr>
        <w:tabs>
          <w:tab w:val="left" w:pos="0"/>
        </w:tabs>
        <w:suppressAutoHyphens/>
        <w:contextualSpacing/>
        <w:jc w:val="both"/>
      </w:pPr>
      <w:r w:rsidRPr="0073043B">
        <w:t>Hazards during operation of facilities/structures</w:t>
      </w:r>
    </w:p>
    <w:p w:rsidR="00A166DA" w:rsidRPr="0073043B" w:rsidRDefault="00A166DA" w:rsidP="00A166DA">
      <w:pPr>
        <w:tabs>
          <w:tab w:val="left" w:pos="0"/>
        </w:tabs>
        <w:suppressAutoHyphens/>
        <w:ind w:left="720"/>
        <w:contextualSpacing/>
        <w:jc w:val="both"/>
      </w:pPr>
    </w:p>
    <w:p w:rsidR="00A166DA" w:rsidRDefault="00A166DA" w:rsidP="00A166DA">
      <w:pPr>
        <w:rPr>
          <w:rFonts w:cs="Arial"/>
          <w:szCs w:val="24"/>
          <w:lang w:val="pl-PL"/>
        </w:rPr>
      </w:pPr>
      <w:r w:rsidRPr="00A166DA">
        <w:rPr>
          <w:rFonts w:cs="Arial"/>
          <w:b/>
          <w:szCs w:val="24"/>
          <w:lang w:val="pl-PL"/>
        </w:rPr>
        <w:t>Hazards during the execution of works may occur</w:t>
      </w:r>
      <w:r w:rsidRPr="0073043B">
        <w:rPr>
          <w:rFonts w:cs="Arial"/>
          <w:szCs w:val="24"/>
          <w:lang w:val="pl-PL"/>
        </w:rPr>
        <w:t>:</w:t>
      </w:r>
    </w:p>
    <w:p w:rsidR="00A166DA" w:rsidRPr="0073043B" w:rsidRDefault="00A166DA" w:rsidP="00A166DA">
      <w:pPr>
        <w:rPr>
          <w:rFonts w:cs="Arial"/>
          <w:szCs w:val="24"/>
          <w:lang w:val="pl-PL"/>
        </w:rPr>
      </w:pPr>
    </w:p>
    <w:p w:rsidR="00A166DA" w:rsidRPr="0073043B" w:rsidRDefault="00A166DA" w:rsidP="00A166DA">
      <w:pPr>
        <w:numPr>
          <w:ilvl w:val="0"/>
          <w:numId w:val="22"/>
        </w:numPr>
        <w:rPr>
          <w:rFonts w:cs="Arial"/>
          <w:szCs w:val="24"/>
          <w:lang w:val="sr-Cyrl-RS"/>
        </w:rPr>
      </w:pPr>
      <w:r w:rsidRPr="0073043B">
        <w:rPr>
          <w:rFonts w:cs="Arial"/>
          <w:szCs w:val="24"/>
          <w:lang w:val="sr-Cyrl-RS"/>
        </w:rPr>
        <w:t>Due to damage</w:t>
      </w:r>
      <w:r w:rsidRPr="0073043B">
        <w:rPr>
          <w:rFonts w:cs="Arial"/>
          <w:szCs w:val="24"/>
        </w:rPr>
        <w:t>s</w:t>
      </w:r>
      <w:r w:rsidRPr="0073043B">
        <w:rPr>
          <w:rFonts w:cs="Arial"/>
          <w:szCs w:val="24"/>
          <w:lang w:val="sr-Cyrl-RS"/>
        </w:rPr>
        <w:t xml:space="preserve"> and injuries </w:t>
      </w:r>
      <w:r w:rsidRPr="0073043B">
        <w:rPr>
          <w:rFonts w:cs="Arial"/>
          <w:szCs w:val="24"/>
        </w:rPr>
        <w:t>because of</w:t>
      </w:r>
      <w:r w:rsidRPr="0073043B">
        <w:rPr>
          <w:rFonts w:cs="Arial"/>
          <w:szCs w:val="24"/>
          <w:lang w:val="sr-Cyrl-RS"/>
        </w:rPr>
        <w:t xml:space="preserve"> electrical and other lines and installations,</w:t>
      </w:r>
    </w:p>
    <w:p w:rsidR="00A166DA" w:rsidRPr="0073043B" w:rsidRDefault="00A166DA" w:rsidP="00A166DA">
      <w:pPr>
        <w:numPr>
          <w:ilvl w:val="0"/>
          <w:numId w:val="22"/>
        </w:numPr>
        <w:rPr>
          <w:rFonts w:cs="Arial"/>
          <w:szCs w:val="24"/>
          <w:lang w:val="sr-Cyrl-RS"/>
        </w:rPr>
      </w:pPr>
      <w:r w:rsidRPr="0073043B">
        <w:rPr>
          <w:rFonts w:cs="Arial"/>
          <w:szCs w:val="24"/>
          <w:lang w:val="sr-Cyrl-RS"/>
        </w:rPr>
        <w:t>Traffic hazards,</w:t>
      </w:r>
    </w:p>
    <w:p w:rsidR="00A166DA" w:rsidRPr="0073043B" w:rsidRDefault="00A166DA" w:rsidP="00A166DA">
      <w:pPr>
        <w:numPr>
          <w:ilvl w:val="0"/>
          <w:numId w:val="22"/>
        </w:numPr>
        <w:rPr>
          <w:rFonts w:cs="Arial"/>
          <w:szCs w:val="24"/>
          <w:lang w:val="sr-Cyrl-RS"/>
        </w:rPr>
      </w:pPr>
      <w:r w:rsidRPr="0073043B">
        <w:rPr>
          <w:rFonts w:cs="Arial"/>
          <w:szCs w:val="24"/>
        </w:rPr>
        <w:t>Hazards caused by</w:t>
      </w:r>
      <w:r w:rsidRPr="0073043B">
        <w:rPr>
          <w:rFonts w:cs="Arial"/>
          <w:szCs w:val="24"/>
          <w:lang w:val="sr-Cyrl-RS"/>
        </w:rPr>
        <w:t xml:space="preserve"> mechanical machines and tools</w:t>
      </w:r>
    </w:p>
    <w:p w:rsidR="00A166DA" w:rsidRPr="00A166DA" w:rsidRDefault="00A166DA" w:rsidP="00A166DA">
      <w:pPr>
        <w:numPr>
          <w:ilvl w:val="0"/>
          <w:numId w:val="22"/>
        </w:numPr>
        <w:rPr>
          <w:rFonts w:cs="Arial"/>
          <w:szCs w:val="24"/>
          <w:lang w:val="sr-Cyrl-RS"/>
        </w:rPr>
      </w:pPr>
      <w:r w:rsidRPr="0073043B">
        <w:rPr>
          <w:rFonts w:cs="Arial"/>
          <w:szCs w:val="24"/>
          <w:lang w:val="sr-Cyrl-RS"/>
        </w:rPr>
        <w:t xml:space="preserve">Other </w:t>
      </w:r>
      <w:r w:rsidRPr="0073043B">
        <w:rPr>
          <w:rFonts w:cs="Arial"/>
          <w:szCs w:val="24"/>
        </w:rPr>
        <w:t>hazards</w:t>
      </w:r>
      <w:r w:rsidRPr="0073043B">
        <w:rPr>
          <w:rFonts w:cs="Arial"/>
          <w:szCs w:val="24"/>
          <w:lang w:val="sr-Cyrl-RS"/>
        </w:rPr>
        <w:t xml:space="preserve"> </w:t>
      </w:r>
      <w:r w:rsidRPr="0073043B">
        <w:rPr>
          <w:rFonts w:cs="Arial"/>
          <w:szCs w:val="24"/>
        </w:rPr>
        <w:t>of</w:t>
      </w:r>
      <w:r w:rsidRPr="0073043B">
        <w:rPr>
          <w:rFonts w:cs="Arial"/>
          <w:szCs w:val="24"/>
          <w:lang w:val="sr-Cyrl-RS"/>
        </w:rPr>
        <w:t xml:space="preserve"> injuries to persons when working with construction materials and their transport.</w:t>
      </w:r>
    </w:p>
    <w:p w:rsidR="00A166DA" w:rsidRPr="0073043B" w:rsidRDefault="00A166DA" w:rsidP="00A166DA">
      <w:pPr>
        <w:ind w:left="720"/>
        <w:rPr>
          <w:rFonts w:cs="Arial"/>
          <w:szCs w:val="24"/>
          <w:lang w:val="sr-Cyrl-RS"/>
        </w:rPr>
      </w:pPr>
    </w:p>
    <w:p w:rsidR="00410E2B" w:rsidRDefault="00A166DA" w:rsidP="00410E2B">
      <w:pPr>
        <w:rPr>
          <w:rFonts w:cs="Arial"/>
          <w:szCs w:val="24"/>
          <w:lang w:val="pl-PL"/>
        </w:rPr>
      </w:pPr>
      <w:r w:rsidRPr="0073043B">
        <w:rPr>
          <w:rFonts w:cs="Arial"/>
          <w:szCs w:val="24"/>
          <w:lang w:val="pl-PL"/>
        </w:rPr>
        <w:t>In order to eliminate hazards during the execution of works, the following measures should be taken:</w:t>
      </w:r>
    </w:p>
    <w:p w:rsidR="00410E2B" w:rsidRDefault="00410E2B" w:rsidP="00410E2B">
      <w:pPr>
        <w:rPr>
          <w:rFonts w:cs="Arial"/>
          <w:szCs w:val="24"/>
          <w:lang w:val="sr-Latn-RS"/>
        </w:rPr>
      </w:pPr>
    </w:p>
    <w:p w:rsidR="00A166DA" w:rsidRPr="00410E2B" w:rsidRDefault="00A166DA" w:rsidP="00410E2B">
      <w:pPr>
        <w:numPr>
          <w:ilvl w:val="0"/>
          <w:numId w:val="25"/>
        </w:numPr>
        <w:rPr>
          <w:rFonts w:cs="Arial"/>
          <w:szCs w:val="24"/>
          <w:lang w:val="sr-Cyrl-RS"/>
        </w:rPr>
      </w:pPr>
      <w:r w:rsidRPr="0073043B">
        <w:rPr>
          <w:rFonts w:cs="Arial"/>
          <w:szCs w:val="24"/>
          <w:lang w:val="pl-PL"/>
        </w:rPr>
        <w:t>Defining the place, space and manner of depositing construction materials</w:t>
      </w:r>
    </w:p>
    <w:p w:rsidR="00A166DA" w:rsidRDefault="00A166DA" w:rsidP="00A166DA">
      <w:pPr>
        <w:jc w:val="both"/>
        <w:rPr>
          <w:rFonts w:cs="Arial"/>
          <w:szCs w:val="24"/>
        </w:rPr>
      </w:pPr>
      <w:r w:rsidRPr="0073043B">
        <w:rPr>
          <w:rFonts w:cs="Arial"/>
          <w:szCs w:val="24"/>
        </w:rPr>
        <w:t>When organizing the construction site, it is necessary to take into account the place and manner of depositing construction materials. Materials resistant to external influences such as timber, finished formwork, reinforcement, concrete curbs, pipes, sand, store outdoors near the installation site or near the site where material should be processed. In case of heavy rains, wind or frost, they would be protected by covering with nylon, paper or fabric covers. For works executed in free space under unfavorable climatic, atmospheric or other influences, the use of appropriate personal protective equipment or equipment during the performance of these works is planned. A first aid kit must be placed on the construction site.</w:t>
      </w:r>
    </w:p>
    <w:p w:rsidR="00410E2B" w:rsidRPr="0073043B" w:rsidRDefault="00410E2B" w:rsidP="00A166DA">
      <w:pPr>
        <w:jc w:val="both"/>
        <w:rPr>
          <w:rFonts w:cs="Arial"/>
          <w:szCs w:val="24"/>
          <w:highlight w:val="yellow"/>
        </w:rPr>
      </w:pPr>
    </w:p>
    <w:p w:rsidR="00A166DA" w:rsidRPr="00410E2B" w:rsidRDefault="00A166DA" w:rsidP="00410E2B">
      <w:pPr>
        <w:numPr>
          <w:ilvl w:val="0"/>
          <w:numId w:val="25"/>
        </w:numPr>
        <w:rPr>
          <w:rFonts w:cs="Arial"/>
          <w:szCs w:val="24"/>
          <w:lang w:val="pl-PL"/>
        </w:rPr>
      </w:pPr>
      <w:r w:rsidRPr="00410E2B">
        <w:rPr>
          <w:rFonts w:cs="Arial"/>
          <w:szCs w:val="24"/>
          <w:lang w:val="pl-PL"/>
        </w:rPr>
        <w:t>Protective measures during transport, loading, unloading and disposal of construction materials</w:t>
      </w:r>
    </w:p>
    <w:p w:rsidR="00A166DA" w:rsidRPr="0073043B" w:rsidRDefault="00A166DA" w:rsidP="00A166DA">
      <w:pPr>
        <w:jc w:val="both"/>
        <w:rPr>
          <w:rFonts w:cs="Arial"/>
          <w:szCs w:val="24"/>
        </w:rPr>
      </w:pPr>
      <w:r w:rsidRPr="0073043B">
        <w:rPr>
          <w:rFonts w:cs="Arial"/>
          <w:szCs w:val="24"/>
        </w:rPr>
        <w:t>The provision of the Rulebook on Occupational Safety during Maintenance of Motor Vehicles and Transport by Motor Vehicles (Official Gazette of the SFRY No. 55/65) and the Rulebook on Occupational Safety during Loading of Cargo into Freight Motor Vehicles (Official Gazette of SFRY No. 17/66).</w:t>
      </w:r>
      <w:r w:rsidR="00410E2B">
        <w:rPr>
          <w:rFonts w:cs="Arial"/>
          <w:szCs w:val="24"/>
        </w:rPr>
        <w:t xml:space="preserve"> T</w:t>
      </w:r>
      <w:r w:rsidRPr="0073043B">
        <w:rPr>
          <w:rFonts w:cs="Arial"/>
          <w:szCs w:val="24"/>
        </w:rPr>
        <w:t>he necessary construction material is transported by trucks. Asphalt mass is transported from the asphalt base by trucks, whereby the truck box is coated with a potassium soap solution. Vehicles for the transport of construction materials and other loads may be loaded up to the permissible weight on public road and on the construction site.</w:t>
      </w:r>
    </w:p>
    <w:p w:rsidR="00A166DA" w:rsidRDefault="00A166DA" w:rsidP="00A166DA">
      <w:pPr>
        <w:jc w:val="both"/>
        <w:rPr>
          <w:rFonts w:cs="Arial"/>
          <w:szCs w:val="24"/>
        </w:rPr>
      </w:pPr>
      <w:r w:rsidRPr="0073043B">
        <w:rPr>
          <w:rFonts w:cs="Arial"/>
          <w:szCs w:val="24"/>
        </w:rPr>
        <w:t>Transport of machinery from the base to the construction site shall be performed by appropriate means of transport, with the prior approval of the competent authorities and in a manner prescribed by such approval.</w:t>
      </w:r>
    </w:p>
    <w:p w:rsidR="00410E2B" w:rsidRPr="0073043B" w:rsidRDefault="00410E2B" w:rsidP="00A166DA">
      <w:pPr>
        <w:jc w:val="both"/>
        <w:rPr>
          <w:rFonts w:cs="Arial"/>
          <w:szCs w:val="24"/>
          <w:highlight w:val="yellow"/>
        </w:rPr>
      </w:pPr>
    </w:p>
    <w:p w:rsidR="00A166DA" w:rsidRPr="0073043B" w:rsidRDefault="00A166DA" w:rsidP="00410E2B">
      <w:pPr>
        <w:numPr>
          <w:ilvl w:val="0"/>
          <w:numId w:val="25"/>
        </w:numPr>
        <w:rPr>
          <w:rFonts w:cs="Arial"/>
          <w:szCs w:val="24"/>
          <w:lang w:val="pl-PL"/>
        </w:rPr>
      </w:pPr>
      <w:r w:rsidRPr="0073043B">
        <w:rPr>
          <w:rFonts w:cs="Arial"/>
          <w:szCs w:val="24"/>
          <w:lang w:val="pl-PL"/>
        </w:rPr>
        <w:t xml:space="preserve">Protective </w:t>
      </w:r>
      <w:r w:rsidR="00410E2B">
        <w:rPr>
          <w:rFonts w:cs="Arial"/>
          <w:szCs w:val="24"/>
          <w:lang w:val="pl-PL"/>
        </w:rPr>
        <w:t>m</w:t>
      </w:r>
      <w:r w:rsidRPr="0073043B">
        <w:rPr>
          <w:rFonts w:cs="Arial"/>
          <w:szCs w:val="24"/>
          <w:lang w:val="pl-PL"/>
        </w:rPr>
        <w:t xml:space="preserve">easures by </w:t>
      </w:r>
      <w:r w:rsidR="00410E2B">
        <w:rPr>
          <w:rFonts w:cs="Arial"/>
          <w:szCs w:val="24"/>
          <w:lang w:val="pl-PL"/>
        </w:rPr>
        <w:t>p</w:t>
      </w:r>
      <w:r w:rsidRPr="0073043B">
        <w:rPr>
          <w:rFonts w:cs="Arial"/>
          <w:szCs w:val="24"/>
          <w:lang w:val="pl-PL"/>
        </w:rPr>
        <w:t xml:space="preserve">roviding </w:t>
      </w:r>
      <w:r w:rsidR="00410E2B">
        <w:rPr>
          <w:rFonts w:cs="Arial"/>
          <w:szCs w:val="24"/>
          <w:lang w:val="pl-PL"/>
        </w:rPr>
        <w:t>s</w:t>
      </w:r>
      <w:r w:rsidRPr="0073043B">
        <w:rPr>
          <w:rFonts w:cs="Arial"/>
          <w:szCs w:val="24"/>
          <w:lang w:val="pl-PL"/>
        </w:rPr>
        <w:t xml:space="preserve">torage </w:t>
      </w:r>
      <w:r w:rsidR="00410E2B">
        <w:rPr>
          <w:rFonts w:cs="Arial"/>
          <w:szCs w:val="24"/>
          <w:lang w:val="pl-PL"/>
        </w:rPr>
        <w:t>s</w:t>
      </w:r>
      <w:r w:rsidRPr="0073043B">
        <w:rPr>
          <w:rFonts w:cs="Arial"/>
          <w:szCs w:val="24"/>
          <w:lang w:val="pl-PL"/>
        </w:rPr>
        <w:t xml:space="preserve">pace for </w:t>
      </w:r>
      <w:r w:rsidR="00410E2B">
        <w:rPr>
          <w:rFonts w:cs="Arial"/>
          <w:szCs w:val="24"/>
          <w:lang w:val="pl-PL"/>
        </w:rPr>
        <w:t>h</w:t>
      </w:r>
      <w:r w:rsidRPr="0073043B">
        <w:rPr>
          <w:rFonts w:cs="Arial"/>
          <w:szCs w:val="24"/>
          <w:lang w:val="pl-PL"/>
        </w:rPr>
        <w:t xml:space="preserve">azardous </w:t>
      </w:r>
      <w:r w:rsidR="00410E2B">
        <w:rPr>
          <w:rFonts w:cs="Arial"/>
          <w:szCs w:val="24"/>
          <w:lang w:val="pl-PL"/>
        </w:rPr>
        <w:t>m</w:t>
      </w:r>
      <w:r w:rsidRPr="0073043B">
        <w:rPr>
          <w:rFonts w:cs="Arial"/>
          <w:szCs w:val="24"/>
          <w:lang w:val="pl-PL"/>
        </w:rPr>
        <w:t>aterials</w:t>
      </w:r>
    </w:p>
    <w:p w:rsidR="00A166DA" w:rsidRPr="0073043B" w:rsidRDefault="00A166DA" w:rsidP="00A166DA">
      <w:pPr>
        <w:jc w:val="both"/>
        <w:rPr>
          <w:rFonts w:cs="Arial"/>
          <w:szCs w:val="24"/>
        </w:rPr>
      </w:pPr>
      <w:r w:rsidRPr="0073043B">
        <w:rPr>
          <w:rFonts w:cs="Arial"/>
          <w:szCs w:val="24"/>
        </w:rPr>
        <w:t>Hazardous materials on the construction site are considered to be all those materials that can cause fire, explosion, poisoning and similar harmful consequences that affect life and health of workers, and damage to material goods. Therefore, the following protective measures should be taken:</w:t>
      </w:r>
    </w:p>
    <w:p w:rsidR="00A166DA" w:rsidRPr="0073043B" w:rsidRDefault="00A166DA" w:rsidP="00A166DA">
      <w:pPr>
        <w:numPr>
          <w:ilvl w:val="0"/>
          <w:numId w:val="21"/>
        </w:numPr>
        <w:jc w:val="both"/>
        <w:rPr>
          <w:rFonts w:cs="Arial"/>
          <w:szCs w:val="24"/>
        </w:rPr>
      </w:pPr>
      <w:r w:rsidRPr="0073043B">
        <w:rPr>
          <w:rFonts w:cs="Arial"/>
          <w:szCs w:val="24"/>
        </w:rPr>
        <w:t>Store all flammable materials (beams, slats, boards ...) on places far enough away from the heat source</w:t>
      </w:r>
    </w:p>
    <w:p w:rsidR="00A166DA" w:rsidRPr="0073043B" w:rsidRDefault="00A166DA" w:rsidP="00A166DA">
      <w:pPr>
        <w:numPr>
          <w:ilvl w:val="0"/>
          <w:numId w:val="21"/>
        </w:numPr>
        <w:jc w:val="both"/>
        <w:rPr>
          <w:rFonts w:cs="Arial"/>
          <w:szCs w:val="24"/>
        </w:rPr>
      </w:pPr>
      <w:r w:rsidRPr="0073043B">
        <w:rPr>
          <w:rFonts w:cs="Arial"/>
          <w:szCs w:val="24"/>
        </w:rPr>
        <w:t>Make secure all places on the construction site where there is a possibility of fire outbreak with special protective measures in accordance with applicable regulations</w:t>
      </w:r>
    </w:p>
    <w:p w:rsidR="00A166DA" w:rsidRDefault="00A166DA" w:rsidP="00A166DA">
      <w:pPr>
        <w:numPr>
          <w:ilvl w:val="0"/>
          <w:numId w:val="21"/>
        </w:numPr>
        <w:jc w:val="both"/>
        <w:rPr>
          <w:rFonts w:cs="Arial"/>
          <w:szCs w:val="24"/>
        </w:rPr>
      </w:pPr>
      <w:r w:rsidRPr="0073043B">
        <w:rPr>
          <w:rFonts w:cs="Arial"/>
          <w:szCs w:val="24"/>
        </w:rPr>
        <w:t>visiting all places where harmful gases and excessive dust occur, and securing those places</w:t>
      </w:r>
    </w:p>
    <w:p w:rsidR="00410E2B" w:rsidRPr="0073043B" w:rsidRDefault="00410E2B" w:rsidP="00410E2B">
      <w:pPr>
        <w:ind w:left="720"/>
        <w:jc w:val="both"/>
        <w:rPr>
          <w:rFonts w:cs="Arial"/>
          <w:szCs w:val="24"/>
        </w:rPr>
      </w:pPr>
    </w:p>
    <w:p w:rsidR="00A166DA" w:rsidRPr="0073043B" w:rsidRDefault="00A166DA" w:rsidP="00410E2B">
      <w:pPr>
        <w:numPr>
          <w:ilvl w:val="0"/>
          <w:numId w:val="25"/>
        </w:numPr>
        <w:rPr>
          <w:rFonts w:cs="Arial"/>
          <w:szCs w:val="24"/>
          <w:lang w:val="pl-PL"/>
        </w:rPr>
      </w:pPr>
      <w:r w:rsidRPr="00410E2B">
        <w:rPr>
          <w:rFonts w:cs="Arial"/>
          <w:szCs w:val="24"/>
          <w:lang w:val="pl-PL"/>
        </w:rPr>
        <w:t>T</w:t>
      </w:r>
      <w:r w:rsidRPr="0073043B">
        <w:rPr>
          <w:rFonts w:cs="Arial"/>
          <w:szCs w:val="24"/>
          <w:lang w:val="pl-PL"/>
        </w:rPr>
        <w:t>he manner of securing hazardous places and jeopardized areas on the construction site</w:t>
      </w:r>
    </w:p>
    <w:p w:rsidR="00A166DA" w:rsidRPr="0073043B" w:rsidRDefault="00A166DA" w:rsidP="00A166DA">
      <w:pPr>
        <w:jc w:val="both"/>
        <w:rPr>
          <w:rFonts w:cs="Arial"/>
          <w:szCs w:val="24"/>
        </w:rPr>
      </w:pPr>
      <w:r w:rsidRPr="0073043B">
        <w:rPr>
          <w:rFonts w:cs="Arial"/>
          <w:szCs w:val="24"/>
        </w:rPr>
        <w:lastRenderedPageBreak/>
        <w:t xml:space="preserve">The provisions of the Rulebook on jobs with special working conditions determine jobs and tasks where there is an increased danger to life and health of </w:t>
      </w:r>
      <w:proofErr w:type="gramStart"/>
      <w:r w:rsidRPr="0073043B">
        <w:rPr>
          <w:rFonts w:cs="Arial"/>
          <w:szCs w:val="24"/>
        </w:rPr>
        <w:t>workers,</w:t>
      </w:r>
      <w:proofErr w:type="gramEnd"/>
      <w:r w:rsidRPr="0073043B">
        <w:rPr>
          <w:rFonts w:cs="Arial"/>
          <w:szCs w:val="24"/>
        </w:rPr>
        <w:t xml:space="preserve"> and which cannot be eliminated by previous general measures of protection at work. These jobs include:</w:t>
      </w:r>
    </w:p>
    <w:p w:rsidR="00A166DA" w:rsidRPr="0073043B" w:rsidRDefault="00A166DA" w:rsidP="00A166DA">
      <w:pPr>
        <w:numPr>
          <w:ilvl w:val="0"/>
          <w:numId w:val="23"/>
        </w:numPr>
        <w:jc w:val="both"/>
        <w:rPr>
          <w:rFonts w:cs="Arial"/>
          <w:szCs w:val="24"/>
        </w:rPr>
      </w:pPr>
      <w:r w:rsidRPr="0073043B">
        <w:rPr>
          <w:rFonts w:cs="Arial"/>
          <w:szCs w:val="24"/>
        </w:rPr>
        <w:t>handling of construction machinery</w:t>
      </w:r>
    </w:p>
    <w:p w:rsidR="00A166DA" w:rsidRPr="0073043B" w:rsidRDefault="00A166DA" w:rsidP="00A166DA">
      <w:pPr>
        <w:numPr>
          <w:ilvl w:val="0"/>
          <w:numId w:val="23"/>
        </w:numPr>
        <w:jc w:val="both"/>
        <w:rPr>
          <w:rFonts w:cs="Arial"/>
          <w:szCs w:val="24"/>
        </w:rPr>
      </w:pPr>
      <w:r w:rsidRPr="0073043B">
        <w:rPr>
          <w:rFonts w:cs="Arial"/>
          <w:szCs w:val="24"/>
        </w:rPr>
        <w:t>maintenance of installations, construction machinery and vehicles</w:t>
      </w:r>
    </w:p>
    <w:p w:rsidR="00A166DA" w:rsidRDefault="00A166DA" w:rsidP="00A166DA">
      <w:pPr>
        <w:numPr>
          <w:ilvl w:val="0"/>
          <w:numId w:val="23"/>
        </w:numPr>
        <w:jc w:val="both"/>
        <w:rPr>
          <w:rFonts w:cs="Arial"/>
          <w:szCs w:val="24"/>
        </w:rPr>
      </w:pPr>
      <w:r w:rsidRPr="0073043B">
        <w:rPr>
          <w:rFonts w:cs="Arial"/>
          <w:szCs w:val="24"/>
        </w:rPr>
        <w:t>placement of asphalt mass</w:t>
      </w:r>
    </w:p>
    <w:p w:rsidR="00410E2B" w:rsidRPr="0073043B" w:rsidRDefault="00410E2B" w:rsidP="00410E2B">
      <w:pPr>
        <w:ind w:left="720"/>
        <w:jc w:val="both"/>
        <w:rPr>
          <w:rFonts w:cs="Arial"/>
          <w:szCs w:val="24"/>
        </w:rPr>
      </w:pPr>
    </w:p>
    <w:p w:rsidR="00A166DA" w:rsidRPr="0073043B" w:rsidRDefault="00A166DA" w:rsidP="00A166DA">
      <w:pPr>
        <w:jc w:val="both"/>
        <w:rPr>
          <w:rFonts w:cs="Arial"/>
          <w:szCs w:val="24"/>
        </w:rPr>
      </w:pPr>
      <w:r w:rsidRPr="0073043B">
        <w:rPr>
          <w:rFonts w:cs="Arial"/>
          <w:szCs w:val="24"/>
        </w:rPr>
        <w:t>Working on places where conditions adversely affect the lives and health of workers, according to the mentioned Rulebook, the following conditions must be met:</w:t>
      </w:r>
    </w:p>
    <w:p w:rsidR="00A166DA" w:rsidRPr="0073043B" w:rsidRDefault="00A166DA" w:rsidP="00A166DA">
      <w:pPr>
        <w:numPr>
          <w:ilvl w:val="0"/>
          <w:numId w:val="19"/>
        </w:numPr>
        <w:jc w:val="both"/>
        <w:rPr>
          <w:rFonts w:cs="Arial"/>
          <w:szCs w:val="24"/>
        </w:rPr>
      </w:pPr>
      <w:r w:rsidRPr="0073043B">
        <w:rPr>
          <w:rFonts w:cs="Arial"/>
          <w:szCs w:val="24"/>
        </w:rPr>
        <w:t>that the worker is older than 18 years and younger than 55 years</w:t>
      </w:r>
    </w:p>
    <w:p w:rsidR="00A166DA" w:rsidRPr="0073043B" w:rsidRDefault="00A166DA" w:rsidP="00A166DA">
      <w:pPr>
        <w:numPr>
          <w:ilvl w:val="0"/>
          <w:numId w:val="19"/>
        </w:numPr>
        <w:jc w:val="both"/>
        <w:rPr>
          <w:rFonts w:cs="Arial"/>
          <w:szCs w:val="24"/>
        </w:rPr>
      </w:pPr>
      <w:r w:rsidRPr="0073043B">
        <w:rPr>
          <w:rFonts w:cs="Arial"/>
          <w:szCs w:val="24"/>
        </w:rPr>
        <w:t>that the worker is physically and mentally healthy</w:t>
      </w:r>
    </w:p>
    <w:p w:rsidR="00A166DA" w:rsidRPr="0073043B" w:rsidRDefault="00A166DA" w:rsidP="00A166DA">
      <w:pPr>
        <w:numPr>
          <w:ilvl w:val="0"/>
          <w:numId w:val="19"/>
        </w:numPr>
        <w:jc w:val="both"/>
        <w:rPr>
          <w:rFonts w:cs="Arial"/>
          <w:szCs w:val="24"/>
        </w:rPr>
      </w:pPr>
      <w:r w:rsidRPr="0073043B">
        <w:rPr>
          <w:rFonts w:cs="Arial"/>
          <w:szCs w:val="24"/>
        </w:rPr>
        <w:t>that he is professionally capable of jobs he needs to finish</w:t>
      </w:r>
    </w:p>
    <w:p w:rsidR="00A166DA" w:rsidRPr="0073043B" w:rsidRDefault="00A166DA" w:rsidP="00A166DA">
      <w:pPr>
        <w:numPr>
          <w:ilvl w:val="0"/>
          <w:numId w:val="19"/>
        </w:numPr>
        <w:jc w:val="both"/>
        <w:rPr>
          <w:rFonts w:cs="Arial"/>
          <w:szCs w:val="24"/>
        </w:rPr>
      </w:pPr>
      <w:r w:rsidRPr="0073043B">
        <w:rPr>
          <w:rFonts w:cs="Arial"/>
          <w:szCs w:val="24"/>
        </w:rPr>
        <w:t>be familiar with hazards and safety measures at work</w:t>
      </w:r>
    </w:p>
    <w:p w:rsidR="00A166DA" w:rsidRPr="0073043B" w:rsidRDefault="00A166DA" w:rsidP="00A166DA">
      <w:pPr>
        <w:numPr>
          <w:ilvl w:val="0"/>
          <w:numId w:val="19"/>
        </w:numPr>
        <w:jc w:val="both"/>
        <w:rPr>
          <w:rFonts w:cs="Arial"/>
          <w:szCs w:val="24"/>
        </w:rPr>
      </w:pPr>
      <w:r w:rsidRPr="0073043B">
        <w:rPr>
          <w:rFonts w:cs="Arial"/>
          <w:szCs w:val="24"/>
        </w:rPr>
        <w:t>that personal protective equipment is provided and made available to workers in accordance with the provisions of the Rulebook on the use and maintenance of PPE and equipment</w:t>
      </w:r>
    </w:p>
    <w:p w:rsidR="00A166DA" w:rsidRDefault="00A166DA" w:rsidP="00A166DA">
      <w:pPr>
        <w:numPr>
          <w:ilvl w:val="0"/>
          <w:numId w:val="19"/>
        </w:numPr>
        <w:jc w:val="both"/>
        <w:rPr>
          <w:rFonts w:cs="Arial"/>
          <w:szCs w:val="24"/>
        </w:rPr>
      </w:pPr>
      <w:r w:rsidRPr="0073043B">
        <w:rPr>
          <w:rFonts w:cs="Arial"/>
          <w:szCs w:val="24"/>
        </w:rPr>
        <w:t>Place where construction machines are kept and the manner of their protection</w:t>
      </w:r>
    </w:p>
    <w:p w:rsidR="00410E2B" w:rsidRPr="0073043B" w:rsidRDefault="00410E2B" w:rsidP="00410E2B">
      <w:pPr>
        <w:ind w:left="720"/>
        <w:jc w:val="both"/>
        <w:rPr>
          <w:rFonts w:cs="Arial"/>
          <w:szCs w:val="24"/>
        </w:rPr>
      </w:pPr>
    </w:p>
    <w:p w:rsidR="00A166DA" w:rsidRDefault="00A166DA" w:rsidP="00A166DA">
      <w:pPr>
        <w:jc w:val="both"/>
        <w:rPr>
          <w:rFonts w:cs="Arial"/>
          <w:szCs w:val="24"/>
        </w:rPr>
      </w:pPr>
      <w:r w:rsidRPr="0073043B">
        <w:rPr>
          <w:rFonts w:cs="Arial"/>
          <w:szCs w:val="24"/>
        </w:rPr>
        <w:t>Construction machines, before being installed at the place of work, must be inspected and checked if they function well. Mechanization is located along the route of the road. Security of construction machinery is done by an organized security service.</w:t>
      </w:r>
    </w:p>
    <w:p w:rsidR="00410E2B" w:rsidRPr="0073043B" w:rsidRDefault="00410E2B" w:rsidP="00A166DA">
      <w:pPr>
        <w:jc w:val="both"/>
        <w:rPr>
          <w:rFonts w:cs="Arial"/>
          <w:szCs w:val="24"/>
        </w:rPr>
      </w:pPr>
    </w:p>
    <w:p w:rsidR="00A166DA" w:rsidRDefault="00A166DA" w:rsidP="00A166DA">
      <w:pPr>
        <w:jc w:val="both"/>
        <w:rPr>
          <w:rFonts w:cs="Arial"/>
          <w:szCs w:val="24"/>
        </w:rPr>
      </w:pPr>
      <w:r w:rsidRPr="0073043B">
        <w:rPr>
          <w:rFonts w:cs="Arial"/>
          <w:szCs w:val="24"/>
        </w:rPr>
        <w:t>The operator of a construction machine driven by an internal combustion engine must be protected from the harmful effects of exhaust gases. Parts of self-propelled construction machines must be easily and safely replaceable. The area where the operator of machine can handle it must be positioned in such a way that he can easily see the terrain where he is moving. Self-propelled construction machines must have a device for giving sound signals.</w:t>
      </w:r>
    </w:p>
    <w:p w:rsidR="00410E2B" w:rsidRPr="0073043B" w:rsidRDefault="00410E2B" w:rsidP="00A166DA">
      <w:pPr>
        <w:jc w:val="both"/>
        <w:rPr>
          <w:rFonts w:cs="Arial"/>
          <w:szCs w:val="24"/>
          <w:highlight w:val="yellow"/>
        </w:rPr>
      </w:pPr>
    </w:p>
    <w:p w:rsidR="00A166DA" w:rsidRPr="0073043B" w:rsidRDefault="00A166DA" w:rsidP="00410E2B">
      <w:pPr>
        <w:numPr>
          <w:ilvl w:val="0"/>
          <w:numId w:val="25"/>
        </w:numPr>
        <w:rPr>
          <w:rFonts w:cs="Arial"/>
          <w:szCs w:val="24"/>
          <w:lang w:val="pl-PL"/>
        </w:rPr>
      </w:pPr>
      <w:r w:rsidRPr="0073043B">
        <w:rPr>
          <w:rFonts w:cs="Arial"/>
          <w:szCs w:val="24"/>
          <w:lang w:val="pl-PL"/>
        </w:rPr>
        <w:t>Safety measures</w:t>
      </w:r>
      <w:r w:rsidRPr="00410E2B">
        <w:rPr>
          <w:rFonts w:cs="Arial"/>
          <w:szCs w:val="24"/>
          <w:lang w:val="pl-PL"/>
        </w:rPr>
        <w:t xml:space="preserve"> at workplace during earth works and asphalt works </w:t>
      </w:r>
    </w:p>
    <w:p w:rsidR="00A166DA" w:rsidRDefault="00A166DA" w:rsidP="00A166DA">
      <w:pPr>
        <w:jc w:val="both"/>
        <w:rPr>
          <w:rFonts w:cs="Arial"/>
          <w:szCs w:val="24"/>
        </w:rPr>
      </w:pPr>
      <w:r w:rsidRPr="0073043B">
        <w:rPr>
          <w:rFonts w:cs="Arial"/>
          <w:szCs w:val="24"/>
        </w:rPr>
        <w:t>During the execution of earthworks, special attention should be paid to taking protective measures against landslides. If it is a land where there is a possibility of collapse, it is necessary to take into account the grade of slope, i.e. the angle of internal friction, which will not cause sliding. The handling of machines during earthworks can be entrusted only to workers professionally trained for the job who are familiar with hazards that can occur.</w:t>
      </w:r>
    </w:p>
    <w:p w:rsidR="00410E2B" w:rsidRPr="0073043B" w:rsidRDefault="00410E2B" w:rsidP="00A166DA">
      <w:pPr>
        <w:jc w:val="both"/>
        <w:rPr>
          <w:rFonts w:cs="Arial"/>
          <w:szCs w:val="24"/>
        </w:rPr>
      </w:pPr>
    </w:p>
    <w:p w:rsidR="00A166DA" w:rsidRDefault="00A166DA" w:rsidP="00A166DA">
      <w:pPr>
        <w:jc w:val="both"/>
        <w:rPr>
          <w:rFonts w:cs="Arial"/>
          <w:szCs w:val="24"/>
        </w:rPr>
      </w:pPr>
      <w:r w:rsidRPr="0073043B">
        <w:rPr>
          <w:rFonts w:cs="Arial"/>
          <w:szCs w:val="24"/>
        </w:rPr>
        <w:t>When digging by machine, the excavated soil should be deposited at a distance that does not jeopardize the stability of the excavation sides, due to other excavation works.</w:t>
      </w:r>
    </w:p>
    <w:p w:rsidR="00410E2B" w:rsidRPr="0073043B" w:rsidRDefault="00410E2B" w:rsidP="00A166DA">
      <w:pPr>
        <w:jc w:val="both"/>
        <w:rPr>
          <w:rFonts w:cs="Arial"/>
          <w:szCs w:val="24"/>
        </w:rPr>
      </w:pPr>
    </w:p>
    <w:p w:rsidR="00A166DA" w:rsidRDefault="00A166DA" w:rsidP="00A166DA">
      <w:pPr>
        <w:jc w:val="both"/>
        <w:rPr>
          <w:rFonts w:cs="Arial"/>
          <w:szCs w:val="24"/>
        </w:rPr>
      </w:pPr>
      <w:r w:rsidRPr="0073043B">
        <w:rPr>
          <w:rFonts w:cs="Arial"/>
          <w:szCs w:val="24"/>
        </w:rPr>
        <w:t>Prior to casting, all sharp tips or edges of the fasteners protruding from the formwork must be bent or covered. Casting is done by trained workers.</w:t>
      </w:r>
    </w:p>
    <w:p w:rsidR="00410E2B" w:rsidRPr="0073043B" w:rsidRDefault="00410E2B" w:rsidP="00A166DA">
      <w:pPr>
        <w:jc w:val="both"/>
        <w:rPr>
          <w:rFonts w:cs="Arial"/>
          <w:szCs w:val="24"/>
        </w:rPr>
      </w:pPr>
    </w:p>
    <w:p w:rsidR="00A166DA" w:rsidRPr="0073043B" w:rsidRDefault="00A166DA" w:rsidP="00A166DA">
      <w:pPr>
        <w:jc w:val="both"/>
        <w:rPr>
          <w:rFonts w:cs="Arial"/>
          <w:szCs w:val="24"/>
        </w:rPr>
      </w:pPr>
      <w:r w:rsidRPr="0073043B">
        <w:rPr>
          <w:rFonts w:cs="Arial"/>
          <w:szCs w:val="24"/>
        </w:rPr>
        <w:t>Regarding asphalt works, the material used during road casting (bitumen) may only be heated in special closed containers. If the asphalt mass catches fire, it must not be extinguished with water. Extinguishing agents (sand, tarpaulins, etc.) must be prepared in advance. Coating and wetting of asphalt leveling roller is done with the help of a specially designed device. It is forbidden for a worker to coat and wet the front part of the roller while it is working.</w:t>
      </w:r>
    </w:p>
    <w:p w:rsidR="00A166DA" w:rsidRDefault="00A166DA" w:rsidP="00A166DA">
      <w:pPr>
        <w:jc w:val="both"/>
        <w:rPr>
          <w:rFonts w:cs="Arial"/>
          <w:szCs w:val="24"/>
        </w:rPr>
      </w:pPr>
      <w:r w:rsidRPr="0073043B">
        <w:rPr>
          <w:rFonts w:cs="Arial"/>
          <w:szCs w:val="24"/>
        </w:rPr>
        <w:t>Asphalt works can be executed only by persons who are medically fit to work and specially trained and equipped for those works.</w:t>
      </w:r>
    </w:p>
    <w:p w:rsidR="00410E2B" w:rsidRPr="0073043B" w:rsidRDefault="00410E2B" w:rsidP="00A166DA">
      <w:pPr>
        <w:jc w:val="both"/>
        <w:rPr>
          <w:rFonts w:cs="Arial"/>
          <w:szCs w:val="24"/>
          <w:highlight w:val="yellow"/>
        </w:rPr>
      </w:pPr>
    </w:p>
    <w:p w:rsidR="00A166DA" w:rsidRPr="00410E2B" w:rsidRDefault="00A166DA" w:rsidP="00410E2B">
      <w:pPr>
        <w:numPr>
          <w:ilvl w:val="0"/>
          <w:numId w:val="25"/>
        </w:numPr>
        <w:rPr>
          <w:rFonts w:cs="Arial"/>
          <w:szCs w:val="24"/>
          <w:lang w:val="pl-PL"/>
        </w:rPr>
      </w:pPr>
      <w:r w:rsidRPr="00410E2B">
        <w:rPr>
          <w:rFonts w:cs="Arial"/>
          <w:szCs w:val="24"/>
          <w:lang w:val="pl-PL"/>
        </w:rPr>
        <w:t>Protective measures for electrical installations</w:t>
      </w:r>
    </w:p>
    <w:p w:rsidR="00A166DA" w:rsidRDefault="00A166DA" w:rsidP="00A166DA">
      <w:pPr>
        <w:tabs>
          <w:tab w:val="left" w:pos="1536"/>
        </w:tabs>
        <w:suppressAutoHyphens/>
        <w:jc w:val="both"/>
        <w:rPr>
          <w:rFonts w:cs="Arial"/>
          <w:szCs w:val="24"/>
          <w:lang w:val="sr-Latn-RS"/>
        </w:rPr>
      </w:pPr>
      <w:r w:rsidRPr="0073043B">
        <w:rPr>
          <w:rFonts w:cs="Arial"/>
          <w:szCs w:val="24"/>
          <w:lang w:val="sr-Latn-RS"/>
        </w:rPr>
        <w:lastRenderedPageBreak/>
        <w:t>All works on the execution, repair, maintenance and removal of electrical installations, devices and equipment should be done by a professionally trained person according to technical regulations and standards. All cables laid on the ground should be protected from mechanical or other damage. Before commissioning, carry out a detailed inspection of all electrical installations, devices and equipment.</w:t>
      </w:r>
    </w:p>
    <w:p w:rsidR="00410E2B" w:rsidRPr="0073043B" w:rsidRDefault="00410E2B" w:rsidP="00A166DA">
      <w:pPr>
        <w:tabs>
          <w:tab w:val="left" w:pos="1536"/>
        </w:tabs>
        <w:suppressAutoHyphens/>
        <w:jc w:val="both"/>
        <w:rPr>
          <w:rFonts w:cs="Arial"/>
          <w:szCs w:val="24"/>
          <w:highlight w:val="yellow"/>
          <w:lang w:val="sr-Latn-RS"/>
        </w:rPr>
      </w:pPr>
    </w:p>
    <w:p w:rsidR="00A166DA" w:rsidRPr="00410E2B" w:rsidRDefault="00A166DA" w:rsidP="00410E2B">
      <w:pPr>
        <w:numPr>
          <w:ilvl w:val="0"/>
          <w:numId w:val="25"/>
        </w:numPr>
        <w:rPr>
          <w:rFonts w:cs="Arial"/>
          <w:szCs w:val="24"/>
          <w:lang w:val="pl-PL"/>
        </w:rPr>
      </w:pPr>
      <w:r w:rsidRPr="00410E2B">
        <w:rPr>
          <w:rFonts w:cs="Arial"/>
          <w:szCs w:val="24"/>
          <w:lang w:val="pl-PL"/>
        </w:rPr>
        <w:t>Personal protective equipment</w:t>
      </w:r>
    </w:p>
    <w:p w:rsidR="00A166DA" w:rsidRDefault="00A166DA" w:rsidP="00A166DA">
      <w:pPr>
        <w:jc w:val="both"/>
        <w:rPr>
          <w:rFonts w:cs="Arial"/>
          <w:szCs w:val="24"/>
        </w:rPr>
      </w:pPr>
      <w:r w:rsidRPr="0073043B">
        <w:rPr>
          <w:rFonts w:cs="Arial"/>
          <w:szCs w:val="24"/>
        </w:rPr>
        <w:t>Personal protective equipment should be provided for all workers on the construction site that are exposed to the bad weather conditions.</w:t>
      </w:r>
    </w:p>
    <w:p w:rsidR="00410E2B" w:rsidRPr="0073043B" w:rsidRDefault="00410E2B" w:rsidP="00A166DA">
      <w:pPr>
        <w:jc w:val="both"/>
        <w:rPr>
          <w:rFonts w:cs="Arial"/>
          <w:szCs w:val="24"/>
        </w:rPr>
      </w:pPr>
    </w:p>
    <w:p w:rsidR="00A166DA" w:rsidRDefault="00A166DA" w:rsidP="00A166DA">
      <w:pPr>
        <w:jc w:val="both"/>
        <w:rPr>
          <w:rFonts w:cs="Arial"/>
          <w:szCs w:val="24"/>
        </w:rPr>
      </w:pPr>
      <w:r w:rsidRPr="0073043B">
        <w:rPr>
          <w:rFonts w:cs="Arial"/>
          <w:szCs w:val="24"/>
        </w:rPr>
        <w:t>The material quality of equipment as well as the resistance to harmful effects (high or low temperature, fire, shocks, corrosion, water, toxic gases and dust) primarily depends on the purpose, i.e. workplace of workers. All workers in the open space, as well as people visiting the construction site, must wear protective helmets. Protective suits and footwear, etc. are personal protective equipment.</w:t>
      </w:r>
    </w:p>
    <w:p w:rsidR="00410E2B" w:rsidRPr="0073043B" w:rsidRDefault="00410E2B" w:rsidP="00A166DA">
      <w:pPr>
        <w:jc w:val="both"/>
        <w:rPr>
          <w:rFonts w:cs="Arial"/>
          <w:szCs w:val="24"/>
          <w:highlight w:val="yellow"/>
        </w:rPr>
      </w:pPr>
    </w:p>
    <w:p w:rsidR="00A166DA" w:rsidRPr="00410E2B" w:rsidRDefault="00A166DA" w:rsidP="00410E2B">
      <w:pPr>
        <w:numPr>
          <w:ilvl w:val="0"/>
          <w:numId w:val="25"/>
        </w:numPr>
        <w:rPr>
          <w:rFonts w:cs="Arial"/>
          <w:szCs w:val="24"/>
          <w:lang w:val="pl-PL"/>
        </w:rPr>
      </w:pPr>
      <w:r w:rsidRPr="00410E2B">
        <w:rPr>
          <w:rFonts w:cs="Arial"/>
          <w:szCs w:val="24"/>
          <w:lang w:val="pl-PL"/>
        </w:rPr>
        <w:t>Fire protection</w:t>
      </w:r>
    </w:p>
    <w:p w:rsidR="00A166DA" w:rsidRPr="0073043B" w:rsidRDefault="00A166DA" w:rsidP="00A166DA">
      <w:pPr>
        <w:jc w:val="both"/>
        <w:rPr>
          <w:rFonts w:cs="Arial"/>
          <w:szCs w:val="24"/>
          <w:lang w:val="pl-PL"/>
        </w:rPr>
      </w:pPr>
      <w:r w:rsidRPr="0073043B">
        <w:rPr>
          <w:rFonts w:cs="Arial"/>
          <w:szCs w:val="24"/>
          <w:lang w:val="pl-PL"/>
        </w:rPr>
        <w:t>It is mandatory to take all hygienic technical protective measures at all locations on the construction site where there is a danger of ignition of flammable materials. It is necessary to provide a sufficient number of fire extinguishers, barrels with sand, two casks with water, pickaxe, shovel, etc.</w:t>
      </w:r>
    </w:p>
    <w:p w:rsidR="00A166DA" w:rsidRDefault="00A166DA" w:rsidP="00A166DA">
      <w:pPr>
        <w:jc w:val="both"/>
        <w:rPr>
          <w:rFonts w:cs="Arial"/>
          <w:szCs w:val="24"/>
          <w:lang w:val="pl-PL"/>
        </w:rPr>
      </w:pPr>
      <w:r w:rsidRPr="0073043B">
        <w:rPr>
          <w:rFonts w:cs="Arial"/>
          <w:szCs w:val="24"/>
          <w:lang w:val="pl-PL"/>
        </w:rPr>
        <w:t>It will also require all means of fire protection placed on accessible places and painted in red, as well as keeping them in proper condition.</w:t>
      </w:r>
    </w:p>
    <w:p w:rsidR="00410E2B" w:rsidRPr="0073043B" w:rsidRDefault="00410E2B" w:rsidP="00A166DA">
      <w:pPr>
        <w:jc w:val="both"/>
        <w:rPr>
          <w:rFonts w:cs="Arial"/>
          <w:szCs w:val="24"/>
          <w:highlight w:val="yellow"/>
          <w:lang w:val="pl-PL"/>
        </w:rPr>
      </w:pPr>
    </w:p>
    <w:p w:rsidR="00A166DA" w:rsidRPr="00410E2B" w:rsidRDefault="00A166DA" w:rsidP="00410E2B">
      <w:pPr>
        <w:numPr>
          <w:ilvl w:val="0"/>
          <w:numId w:val="25"/>
        </w:numPr>
        <w:rPr>
          <w:rFonts w:cs="Arial"/>
          <w:szCs w:val="24"/>
          <w:lang w:val="pl-PL"/>
        </w:rPr>
      </w:pPr>
      <w:r w:rsidRPr="00410E2B">
        <w:rPr>
          <w:rFonts w:cs="Arial"/>
          <w:szCs w:val="24"/>
          <w:lang w:val="pl-PL"/>
        </w:rPr>
        <w:t>Organization how to give first aid</w:t>
      </w:r>
    </w:p>
    <w:p w:rsidR="00A166DA" w:rsidRDefault="00A166DA" w:rsidP="00A166DA">
      <w:pPr>
        <w:jc w:val="both"/>
        <w:rPr>
          <w:rFonts w:cs="Arial"/>
          <w:szCs w:val="24"/>
          <w:lang w:val="pl-PL"/>
        </w:rPr>
      </w:pPr>
      <w:r w:rsidRPr="0073043B">
        <w:rPr>
          <w:rFonts w:cs="Arial"/>
          <w:szCs w:val="24"/>
          <w:lang w:val="pl-PL"/>
        </w:rPr>
        <w:t>In order to give first aid to injured workers on the construction site, it is necessary to ensure that a worker who is trained in first aid has a medical kit with the prescribed medical supplies at his disposal.</w:t>
      </w:r>
    </w:p>
    <w:p w:rsidR="00410E2B" w:rsidRPr="0073043B" w:rsidRDefault="00410E2B" w:rsidP="00A166DA">
      <w:pPr>
        <w:jc w:val="both"/>
        <w:rPr>
          <w:rFonts w:cs="Arial"/>
          <w:szCs w:val="24"/>
          <w:lang w:val="pl-PL"/>
        </w:rPr>
      </w:pPr>
    </w:p>
    <w:p w:rsidR="00410E2B" w:rsidRDefault="00410E2B" w:rsidP="00410E2B">
      <w:pPr>
        <w:jc w:val="both"/>
        <w:rPr>
          <w:rFonts w:cs="Arial"/>
          <w:b/>
          <w:szCs w:val="24"/>
        </w:rPr>
      </w:pPr>
      <w:r w:rsidRPr="00410E2B">
        <w:rPr>
          <w:rFonts w:cs="Arial"/>
          <w:b/>
          <w:szCs w:val="24"/>
        </w:rPr>
        <w:t>Hazards during operation of facilities/structures</w:t>
      </w:r>
      <w:r w:rsidR="000C60EB">
        <w:rPr>
          <w:rFonts w:cs="Arial"/>
          <w:b/>
          <w:szCs w:val="24"/>
        </w:rPr>
        <w:t xml:space="preserve"> may occur:</w:t>
      </w:r>
    </w:p>
    <w:p w:rsidR="000C60EB" w:rsidRPr="00410E2B" w:rsidRDefault="000C60EB" w:rsidP="00410E2B">
      <w:pPr>
        <w:jc w:val="both"/>
        <w:rPr>
          <w:rFonts w:cs="Arial"/>
          <w:b/>
          <w:szCs w:val="24"/>
        </w:rPr>
      </w:pPr>
    </w:p>
    <w:p w:rsidR="00A166DA" w:rsidRPr="000C60EB" w:rsidRDefault="00A166DA" w:rsidP="000C60EB">
      <w:pPr>
        <w:numPr>
          <w:ilvl w:val="0"/>
          <w:numId w:val="22"/>
        </w:numPr>
        <w:rPr>
          <w:rFonts w:cs="Arial"/>
          <w:szCs w:val="24"/>
          <w:lang w:val="sr-Cyrl-RS"/>
        </w:rPr>
      </w:pPr>
      <w:r w:rsidRPr="000C60EB">
        <w:rPr>
          <w:rFonts w:cs="Arial"/>
          <w:szCs w:val="24"/>
          <w:lang w:val="sr-Cyrl-RS"/>
        </w:rPr>
        <w:t xml:space="preserve">as a result of traffic accidents for which they are intended for and possibility of damages to certain parts of the building. </w:t>
      </w:r>
    </w:p>
    <w:p w:rsidR="000C60EB" w:rsidRDefault="000C60EB" w:rsidP="000C60EB">
      <w:pPr>
        <w:ind w:left="720"/>
        <w:rPr>
          <w:rFonts w:cs="Arial"/>
          <w:szCs w:val="24"/>
          <w:lang w:val="sr-Latn-RS"/>
        </w:rPr>
      </w:pPr>
    </w:p>
    <w:p w:rsidR="00A166DA" w:rsidRDefault="00A166DA" w:rsidP="00A166DA">
      <w:pPr>
        <w:jc w:val="both"/>
        <w:rPr>
          <w:rFonts w:cs="Arial"/>
          <w:szCs w:val="24"/>
          <w:lang w:val="pl-PL"/>
        </w:rPr>
      </w:pPr>
      <w:r w:rsidRPr="0073043B">
        <w:rPr>
          <w:rFonts w:cs="Arial"/>
          <w:szCs w:val="24"/>
          <w:lang w:val="pl-PL"/>
        </w:rPr>
        <w:t>Aiming at removing all hazards that can occur in traffic and can be seen in the project-technical documentation, the appropriate traffic signage is planned, and participants in traffic must obey the rules, as well as be in compliance with the Law on Road Safety.</w:t>
      </w:r>
    </w:p>
    <w:p w:rsidR="000C60EB" w:rsidRDefault="000C60EB" w:rsidP="00A166DA">
      <w:pPr>
        <w:jc w:val="both"/>
        <w:rPr>
          <w:rFonts w:cs="Arial"/>
          <w:szCs w:val="24"/>
          <w:lang w:val="pl-PL"/>
        </w:rPr>
      </w:pPr>
    </w:p>
    <w:p w:rsidR="000C60EB" w:rsidRDefault="000C60EB" w:rsidP="00A166DA">
      <w:pPr>
        <w:jc w:val="both"/>
        <w:rPr>
          <w:rFonts w:cs="Arial"/>
          <w:szCs w:val="24"/>
          <w:lang w:val="pl-PL"/>
        </w:rPr>
      </w:pPr>
    </w:p>
    <w:p w:rsidR="000C60EB" w:rsidRDefault="000C60EB" w:rsidP="000C60EB">
      <w:pPr>
        <w:rPr>
          <w:b/>
          <w:lang w:val="sr-Latn-RS" w:eastAsia="sr-Latn-RS"/>
        </w:rPr>
      </w:pPr>
      <w:r w:rsidRPr="000C60EB">
        <w:rPr>
          <w:b/>
          <w:lang w:val="sr-Latn-RS" w:eastAsia="sr-Latn-RS"/>
        </w:rPr>
        <w:t>3.2 ENVIRONMENTAL PROTECTION MEASURES</w:t>
      </w:r>
    </w:p>
    <w:p w:rsidR="000C60EB" w:rsidRPr="000C60EB" w:rsidRDefault="000C60EB" w:rsidP="000C60EB">
      <w:pPr>
        <w:tabs>
          <w:tab w:val="left" w:pos="1536"/>
        </w:tabs>
        <w:suppressAutoHyphens/>
        <w:jc w:val="both"/>
        <w:rPr>
          <w:rFonts w:cs="Arial"/>
          <w:szCs w:val="24"/>
          <w:lang w:val="sr-Latn-RS"/>
        </w:rPr>
      </w:pPr>
    </w:p>
    <w:p w:rsidR="000C60EB" w:rsidRPr="000C60EB" w:rsidRDefault="000C60EB" w:rsidP="000C60EB">
      <w:pPr>
        <w:tabs>
          <w:tab w:val="left" w:pos="1536"/>
        </w:tabs>
        <w:suppressAutoHyphens/>
        <w:jc w:val="both"/>
        <w:rPr>
          <w:rFonts w:cs="Arial"/>
          <w:szCs w:val="24"/>
          <w:lang w:val="sr-Latn-RS"/>
        </w:rPr>
      </w:pPr>
      <w:r w:rsidRPr="000C60EB">
        <w:rPr>
          <w:rFonts w:cs="Arial"/>
          <w:szCs w:val="24"/>
          <w:lang w:val="sr-Latn-RS"/>
        </w:rPr>
        <w:t>In terms of environmental protection, monitoring is required:</w:t>
      </w:r>
    </w:p>
    <w:p w:rsidR="000C60EB" w:rsidRPr="000C60EB" w:rsidRDefault="000C60EB" w:rsidP="000C60EB">
      <w:pPr>
        <w:numPr>
          <w:ilvl w:val="0"/>
          <w:numId w:val="20"/>
        </w:numPr>
        <w:tabs>
          <w:tab w:val="left" w:pos="0"/>
        </w:tabs>
        <w:suppressAutoHyphens/>
        <w:contextualSpacing/>
        <w:jc w:val="both"/>
      </w:pPr>
      <w:r w:rsidRPr="000C60EB">
        <w:t>air pollution protection measures and</w:t>
      </w:r>
    </w:p>
    <w:p w:rsidR="000C60EB" w:rsidRDefault="000C60EB" w:rsidP="000C60EB">
      <w:pPr>
        <w:numPr>
          <w:ilvl w:val="0"/>
          <w:numId w:val="20"/>
        </w:numPr>
        <w:tabs>
          <w:tab w:val="left" w:pos="0"/>
        </w:tabs>
        <w:suppressAutoHyphens/>
        <w:contextualSpacing/>
        <w:jc w:val="both"/>
      </w:pPr>
      <w:r w:rsidRPr="000C60EB">
        <w:t>green area protection measures</w:t>
      </w:r>
    </w:p>
    <w:p w:rsidR="000C60EB" w:rsidRPr="000C60EB" w:rsidRDefault="000C60EB" w:rsidP="000C60EB">
      <w:pPr>
        <w:tabs>
          <w:tab w:val="left" w:pos="0"/>
        </w:tabs>
        <w:suppressAutoHyphens/>
        <w:ind w:left="720"/>
        <w:contextualSpacing/>
        <w:jc w:val="both"/>
      </w:pPr>
    </w:p>
    <w:p w:rsidR="000C60EB" w:rsidRDefault="000C60EB" w:rsidP="000C60EB">
      <w:pPr>
        <w:tabs>
          <w:tab w:val="left" w:pos="1536"/>
        </w:tabs>
        <w:suppressAutoHyphens/>
        <w:jc w:val="both"/>
        <w:rPr>
          <w:rFonts w:cs="Arial"/>
          <w:szCs w:val="24"/>
          <w:lang w:val="sr-Latn-RS"/>
        </w:rPr>
      </w:pPr>
      <w:r w:rsidRPr="000C60EB">
        <w:rPr>
          <w:rFonts w:cs="Arial"/>
          <w:szCs w:val="24"/>
          <w:lang w:val="sr-Latn-RS"/>
        </w:rPr>
        <w:t xml:space="preserve">In order to protect the environment, it is necessary to implement preventive measures in accordance with the conditions of environmental protection during designing and design development. </w:t>
      </w:r>
    </w:p>
    <w:p w:rsidR="000C60EB" w:rsidRPr="000C60EB" w:rsidRDefault="000C60EB" w:rsidP="000C60EB">
      <w:pPr>
        <w:tabs>
          <w:tab w:val="left" w:pos="1536"/>
        </w:tabs>
        <w:suppressAutoHyphens/>
        <w:jc w:val="both"/>
        <w:rPr>
          <w:rFonts w:cs="Arial"/>
          <w:szCs w:val="24"/>
          <w:lang w:val="sr-Latn-RS"/>
        </w:rPr>
      </w:pPr>
    </w:p>
    <w:p w:rsidR="000C60EB" w:rsidRDefault="000C60EB" w:rsidP="000C60EB">
      <w:pPr>
        <w:tabs>
          <w:tab w:val="left" w:pos="1560"/>
        </w:tabs>
        <w:suppressAutoHyphens/>
        <w:jc w:val="both"/>
        <w:rPr>
          <w:rFonts w:cs="Arial"/>
          <w:b/>
          <w:szCs w:val="24"/>
          <w:lang w:val="sr-Latn-RS"/>
        </w:rPr>
      </w:pPr>
      <w:r w:rsidRPr="000C60EB">
        <w:rPr>
          <w:rFonts w:cs="Arial"/>
          <w:b/>
          <w:szCs w:val="24"/>
          <w:lang w:val="sr-Latn-RS"/>
        </w:rPr>
        <w:t>Air pollution protection measures</w:t>
      </w:r>
    </w:p>
    <w:p w:rsidR="000C60EB" w:rsidRPr="000C60EB" w:rsidRDefault="000C60EB" w:rsidP="000C60EB">
      <w:pPr>
        <w:tabs>
          <w:tab w:val="left" w:pos="1560"/>
        </w:tabs>
        <w:suppressAutoHyphens/>
        <w:jc w:val="both"/>
        <w:rPr>
          <w:rFonts w:cs="Arial"/>
          <w:b/>
          <w:szCs w:val="24"/>
          <w:lang w:val="sr-Latn-RS"/>
        </w:rPr>
      </w:pPr>
    </w:p>
    <w:p w:rsidR="000C60EB" w:rsidRDefault="000C60EB" w:rsidP="000C60EB">
      <w:pPr>
        <w:tabs>
          <w:tab w:val="left" w:pos="1536"/>
        </w:tabs>
        <w:suppressAutoHyphens/>
        <w:jc w:val="both"/>
        <w:rPr>
          <w:rFonts w:cs="Arial"/>
          <w:szCs w:val="24"/>
          <w:lang w:val="sr-Latn-RS"/>
        </w:rPr>
      </w:pPr>
      <w:r w:rsidRPr="000C60EB">
        <w:rPr>
          <w:rFonts w:cs="Arial"/>
          <w:szCs w:val="24"/>
          <w:lang w:val="sr-Latn-RS"/>
        </w:rPr>
        <w:t>Air protection is achieved by taking systematic measurements of air quality, reducing air pollution by polluted matter below the prescribed limiting values, and taking into account technical and other necessary measures for people’s health. Air pollution protection measures provide atmospheric protection as a whole with all processes and climatic features.</w:t>
      </w:r>
    </w:p>
    <w:p w:rsidR="000C60EB" w:rsidRPr="000C60EB" w:rsidRDefault="000C60EB" w:rsidP="000C60EB">
      <w:pPr>
        <w:tabs>
          <w:tab w:val="left" w:pos="1536"/>
        </w:tabs>
        <w:suppressAutoHyphens/>
        <w:jc w:val="both"/>
        <w:rPr>
          <w:rFonts w:cs="Arial"/>
          <w:szCs w:val="24"/>
          <w:lang w:val="sr-Latn-RS"/>
        </w:rPr>
      </w:pPr>
    </w:p>
    <w:p w:rsidR="000C60EB" w:rsidRDefault="000C60EB" w:rsidP="000C60EB">
      <w:pPr>
        <w:tabs>
          <w:tab w:val="left" w:pos="1560"/>
        </w:tabs>
        <w:suppressAutoHyphens/>
        <w:jc w:val="both"/>
        <w:rPr>
          <w:rFonts w:cs="Arial"/>
          <w:b/>
          <w:szCs w:val="24"/>
          <w:lang w:val="sr-Latn-RS"/>
        </w:rPr>
      </w:pPr>
      <w:r w:rsidRPr="000C60EB">
        <w:rPr>
          <w:rFonts w:cs="Arial"/>
          <w:b/>
          <w:szCs w:val="24"/>
          <w:lang w:val="sr-Latn-RS"/>
        </w:rPr>
        <w:t>Green area protection measures (soil and lands)</w:t>
      </w:r>
    </w:p>
    <w:p w:rsidR="000C60EB" w:rsidRPr="000C60EB" w:rsidRDefault="000C60EB" w:rsidP="000C60EB">
      <w:pPr>
        <w:tabs>
          <w:tab w:val="left" w:pos="1560"/>
        </w:tabs>
        <w:suppressAutoHyphens/>
        <w:jc w:val="both"/>
        <w:rPr>
          <w:rFonts w:cs="Arial"/>
          <w:b/>
          <w:szCs w:val="24"/>
          <w:lang w:val="sr-Latn-RS"/>
        </w:rPr>
      </w:pPr>
    </w:p>
    <w:p w:rsidR="000C60EB" w:rsidRDefault="000C60EB" w:rsidP="000C60EB">
      <w:pPr>
        <w:tabs>
          <w:tab w:val="left" w:pos="1536"/>
        </w:tabs>
        <w:suppressAutoHyphens/>
        <w:jc w:val="both"/>
        <w:rPr>
          <w:rFonts w:cs="Arial"/>
          <w:szCs w:val="24"/>
          <w:lang w:val="sr-Latn-RS"/>
        </w:rPr>
      </w:pPr>
      <w:r w:rsidRPr="000C60EB">
        <w:rPr>
          <w:rFonts w:cs="Arial"/>
          <w:szCs w:val="24"/>
          <w:lang w:val="sr-Latn-RS"/>
        </w:rPr>
        <w:t>Protection, using and arranging soil, agricultural and forest lands and public interest goods include preserving productivity, structures, layers, formation of rocks and minerals, as well as their natural and transient forms and processes.</w:t>
      </w:r>
    </w:p>
    <w:p w:rsidR="000C60EB" w:rsidRPr="000C60EB" w:rsidRDefault="000C60EB" w:rsidP="000C60EB">
      <w:pPr>
        <w:tabs>
          <w:tab w:val="left" w:pos="1536"/>
        </w:tabs>
        <w:suppressAutoHyphens/>
        <w:jc w:val="both"/>
        <w:rPr>
          <w:rFonts w:cs="Arial"/>
          <w:szCs w:val="24"/>
          <w:lang w:val="sr-Latn-RS"/>
        </w:rPr>
      </w:pPr>
    </w:p>
    <w:p w:rsidR="000C60EB" w:rsidRDefault="000C60EB" w:rsidP="000C60EB">
      <w:pPr>
        <w:tabs>
          <w:tab w:val="left" w:pos="1536"/>
        </w:tabs>
        <w:suppressAutoHyphens/>
        <w:jc w:val="both"/>
        <w:rPr>
          <w:rFonts w:cs="Arial"/>
          <w:szCs w:val="24"/>
          <w:lang w:val="sr-Latn-RS"/>
        </w:rPr>
      </w:pPr>
      <w:r w:rsidRPr="000C60EB">
        <w:rPr>
          <w:rFonts w:cs="Arial"/>
          <w:szCs w:val="24"/>
          <w:lang w:val="sr-Latn-RS"/>
        </w:rPr>
        <w:t>Activities can be performed and materials that do not pollute or damage the soil can be deposited on the surface or below the surface of land.</w:t>
      </w:r>
    </w:p>
    <w:p w:rsidR="000C60EB" w:rsidRPr="000C60EB" w:rsidRDefault="000C60EB" w:rsidP="000C60EB">
      <w:pPr>
        <w:tabs>
          <w:tab w:val="left" w:pos="1536"/>
        </w:tabs>
        <w:suppressAutoHyphens/>
        <w:jc w:val="both"/>
        <w:rPr>
          <w:rFonts w:cs="Arial"/>
          <w:szCs w:val="24"/>
          <w:lang w:val="sr-Latn-RS"/>
        </w:rPr>
      </w:pPr>
    </w:p>
    <w:p w:rsidR="000C60EB" w:rsidRDefault="000C60EB" w:rsidP="000C60EB">
      <w:pPr>
        <w:tabs>
          <w:tab w:val="left" w:pos="1536"/>
        </w:tabs>
        <w:suppressAutoHyphens/>
        <w:jc w:val="both"/>
        <w:rPr>
          <w:rFonts w:cs="Arial"/>
          <w:szCs w:val="24"/>
          <w:lang w:val="sr-Latn-RS"/>
        </w:rPr>
      </w:pPr>
      <w:r w:rsidRPr="000C60EB">
        <w:rPr>
          <w:rFonts w:cs="Arial"/>
          <w:szCs w:val="24"/>
          <w:lang w:val="sr-Latn-RS"/>
        </w:rPr>
        <w:t>During the realization of the design, as well as its development (construction, operation of mineral resources, etc.), protection of soil and land is ensured.</w:t>
      </w:r>
    </w:p>
    <w:p w:rsidR="0071481C" w:rsidRDefault="0071481C" w:rsidP="000C60EB">
      <w:pPr>
        <w:tabs>
          <w:tab w:val="left" w:pos="1536"/>
        </w:tabs>
        <w:suppressAutoHyphens/>
        <w:jc w:val="both"/>
        <w:rPr>
          <w:rFonts w:cs="Arial"/>
          <w:szCs w:val="24"/>
          <w:lang w:val="sr-Latn-RS"/>
        </w:rPr>
      </w:pPr>
    </w:p>
    <w:p w:rsidR="00EA57CB" w:rsidRDefault="00EA57CB" w:rsidP="000C60EB">
      <w:pPr>
        <w:tabs>
          <w:tab w:val="left" w:pos="1536"/>
        </w:tabs>
        <w:suppressAutoHyphens/>
        <w:jc w:val="both"/>
        <w:rPr>
          <w:rFonts w:cs="Arial"/>
          <w:szCs w:val="24"/>
          <w:lang w:val="sr-Latn-RS"/>
        </w:rPr>
      </w:pPr>
    </w:p>
    <w:p w:rsidR="00EA57CB" w:rsidRDefault="00EA57CB" w:rsidP="0071481C">
      <w:pPr>
        <w:numPr>
          <w:ilvl w:val="0"/>
          <w:numId w:val="9"/>
        </w:numPr>
        <w:rPr>
          <w:b/>
          <w:lang w:val="sr-Latn-RS" w:eastAsia="sr-Latn-RS"/>
        </w:rPr>
      </w:pPr>
      <w:r w:rsidRPr="0071481C">
        <w:rPr>
          <w:b/>
          <w:lang w:val="sr-Latn-RS" w:eastAsia="sr-Latn-RS"/>
        </w:rPr>
        <w:t>BILL OF QUANTITIES</w:t>
      </w:r>
    </w:p>
    <w:p w:rsidR="0071481C" w:rsidRDefault="0071481C" w:rsidP="0071481C">
      <w:pPr>
        <w:rPr>
          <w:b/>
          <w:lang w:val="sr-Latn-RS" w:eastAsia="sr-Latn-RS"/>
        </w:rPr>
      </w:pPr>
    </w:p>
    <w:tbl>
      <w:tblPr>
        <w:tblW w:w="9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
        <w:gridCol w:w="5900"/>
        <w:gridCol w:w="1083"/>
        <w:gridCol w:w="1137"/>
        <w:gridCol w:w="636"/>
        <w:gridCol w:w="80"/>
      </w:tblGrid>
      <w:tr w:rsidR="0071481C" w:rsidRPr="005269EC" w:rsidTr="005269EC">
        <w:trPr>
          <w:gridAfter w:val="1"/>
          <w:wAfter w:w="80" w:type="dxa"/>
          <w:trHeight w:val="345"/>
        </w:trPr>
        <w:tc>
          <w:tcPr>
            <w:tcW w:w="9459" w:type="dxa"/>
            <w:gridSpan w:val="5"/>
            <w:tcBorders>
              <w:top w:val="nil"/>
              <w:left w:val="nil"/>
              <w:right w:val="nil"/>
            </w:tcBorders>
            <w:shd w:val="clear" w:color="auto" w:fill="auto"/>
            <w:hideMark/>
          </w:tcPr>
          <w:p w:rsidR="0071481C" w:rsidRPr="005269EC" w:rsidRDefault="0071481C" w:rsidP="0071481C">
            <w:pPr>
              <w:rPr>
                <w:b/>
                <w:bCs/>
                <w:lang w:eastAsia="sr-Latn-RS"/>
              </w:rPr>
            </w:pPr>
            <w:r w:rsidRPr="005269EC">
              <w:rPr>
                <w:b/>
                <w:bCs/>
                <w:lang w:eastAsia="sr-Latn-RS"/>
              </w:rPr>
              <w:t xml:space="preserve">4.1 BILL OF QUANTITIES OF TRAFFIC SIGNAGE    </w:t>
            </w:r>
          </w:p>
        </w:tc>
      </w:tr>
      <w:tr w:rsidR="005269EC" w:rsidRPr="005269EC" w:rsidTr="005269EC">
        <w:trPr>
          <w:trHeight w:val="540"/>
        </w:trPr>
        <w:tc>
          <w:tcPr>
            <w:tcW w:w="703" w:type="dxa"/>
            <w:vMerge w:val="restart"/>
            <w:shd w:val="clear" w:color="auto" w:fill="auto"/>
            <w:hideMark/>
          </w:tcPr>
          <w:p w:rsidR="0071481C" w:rsidRPr="005269EC" w:rsidRDefault="0071481C" w:rsidP="0071481C">
            <w:pPr>
              <w:rPr>
                <w:b/>
                <w:bCs/>
                <w:lang w:eastAsia="sr-Latn-RS"/>
              </w:rPr>
            </w:pPr>
            <w:r w:rsidRPr="005269EC">
              <w:rPr>
                <w:b/>
                <w:bCs/>
                <w:lang w:eastAsia="sr-Latn-RS"/>
              </w:rPr>
              <w:t>Ord. No.</w:t>
            </w:r>
          </w:p>
        </w:tc>
        <w:tc>
          <w:tcPr>
            <w:tcW w:w="5900" w:type="dxa"/>
            <w:vMerge w:val="restart"/>
            <w:shd w:val="clear" w:color="auto" w:fill="auto"/>
            <w:hideMark/>
          </w:tcPr>
          <w:p w:rsidR="0071481C" w:rsidRPr="005269EC" w:rsidRDefault="0071481C" w:rsidP="0071481C">
            <w:pPr>
              <w:rPr>
                <w:b/>
                <w:bCs/>
                <w:lang w:eastAsia="sr-Latn-RS"/>
              </w:rPr>
            </w:pPr>
            <w:r w:rsidRPr="005269EC">
              <w:rPr>
                <w:b/>
                <w:bCs/>
                <w:lang w:eastAsia="sr-Latn-RS"/>
              </w:rPr>
              <w:t>TYPE OF WORKS</w:t>
            </w:r>
          </w:p>
        </w:tc>
        <w:tc>
          <w:tcPr>
            <w:tcW w:w="1083" w:type="dxa"/>
            <w:vMerge w:val="restart"/>
            <w:shd w:val="clear" w:color="auto" w:fill="auto"/>
            <w:hideMark/>
          </w:tcPr>
          <w:p w:rsidR="0071481C" w:rsidRPr="005269EC" w:rsidRDefault="0071481C" w:rsidP="0071481C">
            <w:pPr>
              <w:rPr>
                <w:b/>
                <w:bCs/>
                <w:lang w:eastAsia="sr-Latn-RS"/>
              </w:rPr>
            </w:pPr>
            <w:r w:rsidRPr="005269EC">
              <w:rPr>
                <w:b/>
                <w:bCs/>
                <w:lang w:eastAsia="sr-Latn-RS"/>
              </w:rPr>
              <w:t>Unit measure</w:t>
            </w:r>
          </w:p>
        </w:tc>
        <w:tc>
          <w:tcPr>
            <w:tcW w:w="1137" w:type="dxa"/>
            <w:vMerge w:val="restart"/>
            <w:shd w:val="clear" w:color="auto" w:fill="auto"/>
            <w:hideMark/>
          </w:tcPr>
          <w:p w:rsidR="0071481C" w:rsidRPr="005269EC" w:rsidRDefault="0071481C" w:rsidP="0071481C">
            <w:pPr>
              <w:rPr>
                <w:b/>
                <w:bCs/>
                <w:lang w:eastAsia="sr-Latn-RS"/>
              </w:rPr>
            </w:pPr>
            <w:r w:rsidRPr="005269EC">
              <w:rPr>
                <w:b/>
                <w:bCs/>
                <w:lang w:eastAsia="sr-Latn-RS"/>
              </w:rPr>
              <w:t>Quantity</w:t>
            </w:r>
          </w:p>
        </w:tc>
        <w:tc>
          <w:tcPr>
            <w:tcW w:w="716" w:type="dxa"/>
            <w:gridSpan w:val="2"/>
            <w:vMerge w:val="restart"/>
            <w:shd w:val="clear" w:color="auto" w:fill="auto"/>
            <w:hideMark/>
          </w:tcPr>
          <w:p w:rsidR="0071481C" w:rsidRPr="005269EC" w:rsidRDefault="0071481C" w:rsidP="0071481C">
            <w:pPr>
              <w:rPr>
                <w:b/>
                <w:bCs/>
                <w:lang w:eastAsia="sr-Latn-RS"/>
              </w:rPr>
            </w:pPr>
            <w:r w:rsidRPr="005269EC">
              <w:rPr>
                <w:b/>
                <w:bCs/>
                <w:lang w:eastAsia="sr-Latn-RS"/>
              </w:rPr>
              <w:t>[m</w:t>
            </w:r>
            <w:r w:rsidRPr="005269EC">
              <w:rPr>
                <w:b/>
                <w:bCs/>
                <w:vertAlign w:val="superscript"/>
                <w:lang w:eastAsia="sr-Latn-RS"/>
              </w:rPr>
              <w:t>2</w:t>
            </w:r>
            <w:r w:rsidRPr="005269EC">
              <w:rPr>
                <w:b/>
                <w:bCs/>
                <w:lang w:eastAsia="sr-Latn-RS"/>
              </w:rPr>
              <w:t>], [m</w:t>
            </w:r>
            <w:r w:rsidRPr="005269EC">
              <w:rPr>
                <w:b/>
                <w:bCs/>
                <w:vertAlign w:val="superscript"/>
                <w:lang w:eastAsia="sr-Latn-RS"/>
              </w:rPr>
              <w:t>1</w:t>
            </w:r>
            <w:r w:rsidRPr="005269EC">
              <w:rPr>
                <w:b/>
                <w:bCs/>
                <w:lang w:eastAsia="sr-Latn-RS"/>
              </w:rPr>
              <w:t>], [m</w:t>
            </w:r>
            <w:r w:rsidRPr="005269EC">
              <w:rPr>
                <w:b/>
                <w:bCs/>
                <w:vertAlign w:val="superscript"/>
                <w:lang w:eastAsia="sr-Latn-RS"/>
              </w:rPr>
              <w:t>3</w:t>
            </w:r>
            <w:r w:rsidRPr="005269EC">
              <w:rPr>
                <w:b/>
                <w:bCs/>
                <w:lang w:eastAsia="sr-Latn-RS"/>
              </w:rPr>
              <w:t>]</w:t>
            </w:r>
          </w:p>
        </w:tc>
      </w:tr>
      <w:tr w:rsidR="005269EC" w:rsidRPr="005269EC" w:rsidTr="005269EC">
        <w:trPr>
          <w:trHeight w:val="540"/>
        </w:trPr>
        <w:tc>
          <w:tcPr>
            <w:tcW w:w="703" w:type="dxa"/>
            <w:vMerge/>
            <w:shd w:val="clear" w:color="auto" w:fill="auto"/>
            <w:hideMark/>
          </w:tcPr>
          <w:p w:rsidR="0071481C" w:rsidRPr="005269EC" w:rsidRDefault="0071481C">
            <w:pPr>
              <w:rPr>
                <w:b/>
                <w:bCs/>
                <w:lang w:eastAsia="sr-Latn-RS"/>
              </w:rPr>
            </w:pPr>
          </w:p>
        </w:tc>
        <w:tc>
          <w:tcPr>
            <w:tcW w:w="5900" w:type="dxa"/>
            <w:vMerge/>
            <w:shd w:val="clear" w:color="auto" w:fill="auto"/>
            <w:hideMark/>
          </w:tcPr>
          <w:p w:rsidR="0071481C" w:rsidRPr="005269EC" w:rsidRDefault="0071481C">
            <w:pPr>
              <w:rPr>
                <w:b/>
                <w:bCs/>
                <w:lang w:eastAsia="sr-Latn-RS"/>
              </w:rPr>
            </w:pPr>
          </w:p>
        </w:tc>
        <w:tc>
          <w:tcPr>
            <w:tcW w:w="1083" w:type="dxa"/>
            <w:vMerge/>
            <w:shd w:val="clear" w:color="auto" w:fill="auto"/>
            <w:hideMark/>
          </w:tcPr>
          <w:p w:rsidR="0071481C" w:rsidRPr="005269EC" w:rsidRDefault="0071481C">
            <w:pPr>
              <w:rPr>
                <w:b/>
                <w:bCs/>
                <w:lang w:eastAsia="sr-Latn-RS"/>
              </w:rPr>
            </w:pPr>
          </w:p>
        </w:tc>
        <w:tc>
          <w:tcPr>
            <w:tcW w:w="1137" w:type="dxa"/>
            <w:vMerge/>
            <w:shd w:val="clear" w:color="auto" w:fill="auto"/>
            <w:hideMark/>
          </w:tcPr>
          <w:p w:rsidR="0071481C" w:rsidRPr="005269EC" w:rsidRDefault="0071481C">
            <w:pPr>
              <w:rPr>
                <w:b/>
                <w:bCs/>
                <w:lang w:eastAsia="sr-Latn-RS"/>
              </w:rPr>
            </w:pPr>
          </w:p>
        </w:tc>
        <w:tc>
          <w:tcPr>
            <w:tcW w:w="716" w:type="dxa"/>
            <w:gridSpan w:val="2"/>
            <w:vMerge/>
            <w:shd w:val="clear" w:color="auto" w:fill="auto"/>
            <w:hideMark/>
          </w:tcPr>
          <w:p w:rsidR="0071481C" w:rsidRPr="005269EC" w:rsidRDefault="0071481C">
            <w:pPr>
              <w:rPr>
                <w:b/>
                <w:bCs/>
                <w:lang w:eastAsia="sr-Latn-RS"/>
              </w:rPr>
            </w:pPr>
          </w:p>
        </w:tc>
      </w:tr>
      <w:tr w:rsidR="0071481C" w:rsidRPr="005269EC" w:rsidTr="005269EC">
        <w:trPr>
          <w:trHeight w:val="300"/>
        </w:trPr>
        <w:tc>
          <w:tcPr>
            <w:tcW w:w="703" w:type="dxa"/>
            <w:shd w:val="clear" w:color="auto" w:fill="auto"/>
            <w:hideMark/>
          </w:tcPr>
          <w:p w:rsidR="0071481C" w:rsidRPr="005269EC" w:rsidRDefault="0071481C">
            <w:pPr>
              <w:rPr>
                <w:b/>
                <w:bCs/>
                <w:i/>
                <w:iCs/>
                <w:lang w:eastAsia="sr-Latn-RS"/>
              </w:rPr>
            </w:pPr>
            <w:r w:rsidRPr="005269EC">
              <w:rPr>
                <w:b/>
                <w:bCs/>
                <w:i/>
                <w:iCs/>
                <w:lang w:eastAsia="sr-Latn-RS"/>
              </w:rPr>
              <w:t> </w:t>
            </w:r>
          </w:p>
        </w:tc>
        <w:tc>
          <w:tcPr>
            <w:tcW w:w="8836" w:type="dxa"/>
            <w:gridSpan w:val="5"/>
            <w:shd w:val="clear" w:color="auto" w:fill="auto"/>
            <w:hideMark/>
          </w:tcPr>
          <w:p w:rsidR="0071481C" w:rsidRPr="005269EC" w:rsidRDefault="0071481C">
            <w:pPr>
              <w:rPr>
                <w:b/>
                <w:i/>
                <w:iCs/>
                <w:lang w:eastAsia="sr-Latn-RS"/>
              </w:rPr>
            </w:pPr>
            <w:r w:rsidRPr="005269EC">
              <w:rPr>
                <w:b/>
                <w:i/>
                <w:iCs/>
                <w:lang w:eastAsia="sr-Latn-RS"/>
              </w:rPr>
              <w:t> </w:t>
            </w:r>
          </w:p>
        </w:tc>
      </w:tr>
      <w:tr w:rsidR="0071481C" w:rsidRPr="005269EC" w:rsidTr="005269EC">
        <w:trPr>
          <w:trHeight w:val="945"/>
        </w:trPr>
        <w:tc>
          <w:tcPr>
            <w:tcW w:w="703" w:type="dxa"/>
            <w:shd w:val="clear" w:color="auto" w:fill="auto"/>
            <w:hideMark/>
          </w:tcPr>
          <w:p w:rsidR="0071481C" w:rsidRPr="005269EC" w:rsidRDefault="0071481C" w:rsidP="0071481C">
            <w:pPr>
              <w:rPr>
                <w:b/>
                <w:bCs/>
                <w:iCs/>
                <w:lang w:eastAsia="sr-Latn-RS"/>
              </w:rPr>
            </w:pPr>
            <w:r w:rsidRPr="005269EC">
              <w:rPr>
                <w:b/>
                <w:bCs/>
                <w:iCs/>
                <w:lang w:eastAsia="sr-Latn-RS"/>
              </w:rPr>
              <w:t>1</w:t>
            </w:r>
          </w:p>
        </w:tc>
        <w:tc>
          <w:tcPr>
            <w:tcW w:w="8836" w:type="dxa"/>
            <w:gridSpan w:val="5"/>
            <w:shd w:val="clear" w:color="auto" w:fill="auto"/>
            <w:hideMark/>
          </w:tcPr>
          <w:p w:rsidR="0071481C" w:rsidRPr="005269EC" w:rsidRDefault="0071481C">
            <w:pPr>
              <w:rPr>
                <w:b/>
                <w:bCs/>
                <w:iCs/>
                <w:lang w:eastAsia="sr-Latn-RS"/>
              </w:rPr>
            </w:pPr>
            <w:r w:rsidRPr="005269EC">
              <w:rPr>
                <w:b/>
                <w:bCs/>
                <w:iCs/>
                <w:lang w:eastAsia="sr-Latn-RS"/>
              </w:rPr>
              <w:t>TRAFFIC SIGNS (Tourist attraction signs, with retroreflective foil class I and anti-graffiti film (production of signs with prefabricated elements, without assemblying and delivery to the place of installation)</w:t>
            </w:r>
          </w:p>
        </w:tc>
      </w:tr>
      <w:tr w:rsidR="0071481C" w:rsidRPr="005269EC" w:rsidTr="005269EC">
        <w:trPr>
          <w:trHeight w:val="300"/>
        </w:trPr>
        <w:tc>
          <w:tcPr>
            <w:tcW w:w="703" w:type="dxa"/>
            <w:vMerge w:val="restart"/>
            <w:shd w:val="clear" w:color="auto" w:fill="auto"/>
            <w:hideMark/>
          </w:tcPr>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lastRenderedPageBreak/>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lastRenderedPageBreak/>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lastRenderedPageBreak/>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bCs/>
                <w:i/>
                <w:iCs/>
                <w:lang w:eastAsia="sr-Latn-RS"/>
              </w:rPr>
              <w:t> </w:t>
            </w:r>
          </w:p>
          <w:p w:rsidR="0071481C" w:rsidRPr="005269EC" w:rsidRDefault="0071481C" w:rsidP="0071481C">
            <w:pPr>
              <w:rPr>
                <w:b/>
                <w:bCs/>
                <w:i/>
                <w:iCs/>
                <w:lang w:eastAsia="sr-Latn-RS"/>
              </w:rPr>
            </w:pPr>
            <w:r w:rsidRPr="005269EC">
              <w:rPr>
                <w:b/>
                <w:lang w:eastAsia="sr-Latn-RS"/>
              </w:rPr>
              <w:t> </w:t>
            </w:r>
          </w:p>
        </w:tc>
        <w:tc>
          <w:tcPr>
            <w:tcW w:w="8836" w:type="dxa"/>
            <w:gridSpan w:val="5"/>
            <w:shd w:val="clear" w:color="auto" w:fill="auto"/>
            <w:hideMark/>
          </w:tcPr>
          <w:p w:rsidR="0071481C" w:rsidRPr="005269EC" w:rsidRDefault="0071481C" w:rsidP="0071481C">
            <w:pPr>
              <w:rPr>
                <w:b/>
                <w:lang w:eastAsia="sr-Latn-RS"/>
              </w:rPr>
            </w:pPr>
            <w:r w:rsidRPr="005269EC">
              <w:rPr>
                <w:b/>
                <w:lang w:eastAsia="sr-Latn-RS"/>
              </w:rPr>
              <w:lastRenderedPageBreak/>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D130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D130.1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D130.2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D140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D140.1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D140.2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D150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D151</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D151.1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D151.2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D152</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D152.1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D153</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D153.1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D160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D160.1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D160.2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240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III-407 - 240.1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III-407 - 240.2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III-407 - 240.3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III-407 - 240.4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MT - 240.5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D240.6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250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III-407 - 250.1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III-407 - 250.2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260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III-407 - 260.1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III-407 - 260.2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270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III-407 - 270.1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III-407 - 270.2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280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III-407 - 280.1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III-407 - 280.2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290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III-407 - 290.1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III-407 - 290.2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III-407 - 290.3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III-407 - 290.4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- 290.5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230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III-407 - 230.1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III-407 - 230.2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III-407 - 230.3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III-407 - 230.4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D200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D200.1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D200.2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300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- 300.4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310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III-407 - 310.1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III-407 - 310.2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- 310.3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III-407 - 320.1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III-407 - 320.2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330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III-407 - 330.1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III-407 - 330.2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340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III-407 - 340.1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III-407 - 340.2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350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III-407 - 350.5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III-407 - 350.6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- 350.7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360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III-407 - 360.1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III-407 - 360.2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370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III-407 - 370.1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380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III-407 - 380.1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III-407 - 380.2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390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III-407 - 390.1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III-407 - 390.2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D300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III-407 - 300.5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III-407 - 300.6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D301</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D301.1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noWrap/>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D310a</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D310a.1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D310a.2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D310b</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D310b.1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D310b.2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D310c</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D310c.1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D310c.2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D320.3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D320.4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D320.5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D320.6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D320.7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D320.8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D321</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D321.1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D321.2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D322</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D322.1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D322.2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D323</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ST - D323.1 (800 x 500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0.40</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71481C" w:rsidRDefault="0071481C">
            <w:pPr>
              <w:rPr>
                <w:lang w:eastAsia="sr-Latn-RS"/>
              </w:rPr>
            </w:pPr>
            <w:r w:rsidRPr="0071481C">
              <w:rPr>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Tourist attraction signs at location D330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D330.1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5269EC" w:rsidRPr="005269EC" w:rsidTr="005269EC">
        <w:trPr>
          <w:trHeight w:val="300"/>
        </w:trPr>
        <w:tc>
          <w:tcPr>
            <w:tcW w:w="703" w:type="dxa"/>
            <w:vMerge/>
            <w:shd w:val="clear" w:color="auto" w:fill="auto"/>
            <w:hideMark/>
          </w:tcPr>
          <w:p w:rsidR="0071481C" w:rsidRPr="005269EC" w:rsidRDefault="0071481C" w:rsidP="0071481C">
            <w:pPr>
              <w:rPr>
                <w:b/>
                <w:bCs/>
                <w:i/>
                <w:iCs/>
                <w:lang w:eastAsia="sr-Latn-RS"/>
              </w:rPr>
            </w:pPr>
          </w:p>
        </w:tc>
        <w:tc>
          <w:tcPr>
            <w:tcW w:w="5900" w:type="dxa"/>
            <w:shd w:val="clear" w:color="auto" w:fill="auto"/>
            <w:noWrap/>
            <w:hideMark/>
          </w:tcPr>
          <w:p w:rsidR="0071481C" w:rsidRPr="0071481C" w:rsidRDefault="0071481C">
            <w:pPr>
              <w:rPr>
                <w:lang w:eastAsia="sr-Latn-RS"/>
              </w:rPr>
            </w:pPr>
            <w:r w:rsidRPr="0071481C">
              <w:rPr>
                <w:lang w:eastAsia="sr-Latn-RS"/>
              </w:rPr>
              <w:t>III-407 - D330.2 (1000 x 200  mm)</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0.20</w:t>
            </w:r>
          </w:p>
        </w:tc>
      </w:tr>
      <w:tr w:rsidR="0071481C" w:rsidRPr="005269EC" w:rsidTr="005269EC">
        <w:trPr>
          <w:trHeight w:val="255"/>
        </w:trPr>
        <w:tc>
          <w:tcPr>
            <w:tcW w:w="703" w:type="dxa"/>
            <w:vMerge/>
            <w:shd w:val="clear" w:color="auto" w:fill="auto"/>
            <w:hideMark/>
          </w:tcPr>
          <w:p w:rsidR="0071481C" w:rsidRPr="005269EC" w:rsidRDefault="0071481C" w:rsidP="0071481C">
            <w:pPr>
              <w:rPr>
                <w:b/>
                <w:lang w:eastAsia="sr-Latn-RS"/>
              </w:rPr>
            </w:pPr>
          </w:p>
        </w:tc>
        <w:tc>
          <w:tcPr>
            <w:tcW w:w="8836" w:type="dxa"/>
            <w:gridSpan w:val="5"/>
            <w:shd w:val="clear" w:color="auto" w:fill="auto"/>
            <w:hideMark/>
          </w:tcPr>
          <w:p w:rsidR="0071481C" w:rsidRPr="005269EC" w:rsidRDefault="0071481C">
            <w:pPr>
              <w:rPr>
                <w:b/>
                <w:lang w:eastAsia="sr-Latn-RS"/>
              </w:rPr>
            </w:pPr>
            <w:r w:rsidRPr="005269EC">
              <w:rPr>
                <w:b/>
                <w:lang w:eastAsia="sr-Latn-RS"/>
              </w:rPr>
              <w:t> </w:t>
            </w:r>
          </w:p>
        </w:tc>
      </w:tr>
      <w:tr w:rsidR="0071481C" w:rsidRPr="005269EC" w:rsidTr="005269EC">
        <w:trPr>
          <w:trHeight w:val="499"/>
        </w:trPr>
        <w:tc>
          <w:tcPr>
            <w:tcW w:w="703" w:type="dxa"/>
            <w:shd w:val="clear" w:color="auto" w:fill="auto"/>
            <w:hideMark/>
          </w:tcPr>
          <w:p w:rsidR="0071481C" w:rsidRPr="005269EC" w:rsidRDefault="0071481C" w:rsidP="0071481C">
            <w:pPr>
              <w:rPr>
                <w:b/>
                <w:bCs/>
                <w:iCs/>
                <w:lang w:eastAsia="sr-Latn-RS"/>
              </w:rPr>
            </w:pPr>
            <w:r w:rsidRPr="005269EC">
              <w:rPr>
                <w:b/>
                <w:bCs/>
                <w:iCs/>
                <w:lang w:eastAsia="sr-Latn-RS"/>
              </w:rPr>
              <w:t>2</w:t>
            </w:r>
          </w:p>
        </w:tc>
        <w:tc>
          <w:tcPr>
            <w:tcW w:w="8836" w:type="dxa"/>
            <w:gridSpan w:val="5"/>
            <w:shd w:val="clear" w:color="auto" w:fill="auto"/>
            <w:hideMark/>
          </w:tcPr>
          <w:p w:rsidR="0071481C" w:rsidRPr="005269EC" w:rsidRDefault="0071481C">
            <w:pPr>
              <w:rPr>
                <w:b/>
                <w:bCs/>
                <w:iCs/>
                <w:lang w:eastAsia="sr-Latn-RS"/>
              </w:rPr>
            </w:pPr>
            <w:r w:rsidRPr="005269EC">
              <w:rPr>
                <w:b/>
                <w:bCs/>
                <w:iCs/>
                <w:lang w:eastAsia="sr-Latn-RS"/>
              </w:rPr>
              <w:t>CARRIERS OF TRAFFIC SIGNS AND FOUNDATIONS</w:t>
            </w:r>
          </w:p>
        </w:tc>
      </w:tr>
      <w:tr w:rsidR="0071481C" w:rsidRPr="005269EC" w:rsidTr="005269EC">
        <w:trPr>
          <w:trHeight w:val="255"/>
        </w:trPr>
        <w:tc>
          <w:tcPr>
            <w:tcW w:w="703" w:type="dxa"/>
            <w:vMerge w:val="restart"/>
            <w:shd w:val="clear" w:color="auto" w:fill="auto"/>
            <w:noWrap/>
            <w:hideMark/>
          </w:tcPr>
          <w:p w:rsidR="0071481C" w:rsidRPr="005269EC" w:rsidRDefault="0071481C" w:rsidP="0071481C">
            <w:pPr>
              <w:rPr>
                <w:b/>
                <w:lang w:eastAsia="sr-Latn-RS"/>
              </w:rPr>
            </w:pPr>
            <w:r w:rsidRPr="005269EC">
              <w:rPr>
                <w:b/>
                <w:lang w:eastAsia="sr-Latn-RS"/>
              </w:rPr>
              <w:t> </w:t>
            </w:r>
          </w:p>
        </w:tc>
        <w:tc>
          <w:tcPr>
            <w:tcW w:w="8836" w:type="dxa"/>
            <w:gridSpan w:val="5"/>
            <w:shd w:val="clear" w:color="auto" w:fill="auto"/>
            <w:hideMark/>
          </w:tcPr>
          <w:p w:rsidR="0071481C" w:rsidRPr="005269EC" w:rsidRDefault="0071481C" w:rsidP="0071481C">
            <w:pPr>
              <w:rPr>
                <w:b/>
                <w:lang w:eastAsia="sr-Latn-RS"/>
              </w:rPr>
            </w:pPr>
            <w:r w:rsidRPr="005269EC">
              <w:rPr>
                <w:b/>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D130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3.00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D140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D150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D151</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3.20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D152</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2.50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D153</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2.40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D160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3.40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240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250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3.40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260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270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280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3.00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290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3.00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230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D200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300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310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3.20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320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3.40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330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340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3.20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350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3.80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360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370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3.00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380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390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D300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3.00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D301</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2.40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D310a</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D310b</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D310c</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D320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3.20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D321</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D322</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2.60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D323</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2.50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r w:rsidR="0071481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noWrap/>
            <w:hideMark/>
          </w:tcPr>
          <w:p w:rsidR="0071481C" w:rsidRPr="005269EC" w:rsidRDefault="0071481C">
            <w:pPr>
              <w:rPr>
                <w:iCs/>
                <w:lang w:eastAsia="sr-Latn-RS"/>
              </w:rPr>
            </w:pPr>
            <w:r w:rsidRPr="005269EC">
              <w:rPr>
                <w:iCs/>
                <w:lang w:eastAsia="sr-Latn-RS"/>
              </w:rPr>
              <w:t>Tourist attraction signs at location D330</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Tubular post</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3.30</w:t>
            </w:r>
          </w:p>
        </w:tc>
      </w:tr>
      <w:tr w:rsidR="005269EC" w:rsidRPr="005269EC" w:rsidTr="005269EC">
        <w:trPr>
          <w:trHeight w:val="255"/>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Concrete foundation for tubular posts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0.15</w:t>
            </w:r>
          </w:p>
        </w:tc>
      </w:tr>
      <w:tr w:rsidR="0071481C" w:rsidRPr="005269EC" w:rsidTr="005269EC">
        <w:trPr>
          <w:trHeight w:val="255"/>
        </w:trPr>
        <w:tc>
          <w:tcPr>
            <w:tcW w:w="703" w:type="dxa"/>
            <w:shd w:val="clear" w:color="auto" w:fill="auto"/>
            <w:noWrap/>
            <w:hideMark/>
          </w:tcPr>
          <w:p w:rsidR="0071481C" w:rsidRPr="005269EC" w:rsidRDefault="0071481C" w:rsidP="0071481C">
            <w:pPr>
              <w:rPr>
                <w:b/>
                <w:lang w:eastAsia="sr-Latn-RS"/>
              </w:rPr>
            </w:pPr>
            <w:r w:rsidRPr="005269EC">
              <w:rPr>
                <w:b/>
                <w:lang w:eastAsia="sr-Latn-RS"/>
              </w:rPr>
              <w:t> </w:t>
            </w:r>
          </w:p>
        </w:tc>
        <w:tc>
          <w:tcPr>
            <w:tcW w:w="8836" w:type="dxa"/>
            <w:gridSpan w:val="5"/>
            <w:shd w:val="clear" w:color="auto" w:fill="auto"/>
            <w:hideMark/>
          </w:tcPr>
          <w:p w:rsidR="0071481C" w:rsidRPr="005269EC" w:rsidRDefault="0071481C" w:rsidP="0071481C">
            <w:pPr>
              <w:rPr>
                <w:b/>
                <w:lang w:eastAsia="sr-Latn-RS"/>
              </w:rPr>
            </w:pPr>
            <w:r w:rsidRPr="005269EC">
              <w:rPr>
                <w:b/>
                <w:lang w:eastAsia="sr-Latn-RS"/>
              </w:rPr>
              <w:t> </w:t>
            </w:r>
          </w:p>
        </w:tc>
      </w:tr>
      <w:tr w:rsidR="0071481C" w:rsidRPr="005269EC" w:rsidTr="005269EC">
        <w:trPr>
          <w:trHeight w:val="615"/>
        </w:trPr>
        <w:tc>
          <w:tcPr>
            <w:tcW w:w="703" w:type="dxa"/>
            <w:shd w:val="clear" w:color="auto" w:fill="auto"/>
            <w:hideMark/>
          </w:tcPr>
          <w:p w:rsidR="0071481C" w:rsidRPr="005269EC" w:rsidRDefault="0071481C" w:rsidP="0071481C">
            <w:pPr>
              <w:rPr>
                <w:b/>
                <w:bCs/>
                <w:iCs/>
                <w:lang w:eastAsia="sr-Latn-RS"/>
              </w:rPr>
            </w:pPr>
            <w:r w:rsidRPr="005269EC">
              <w:rPr>
                <w:b/>
                <w:bCs/>
                <w:iCs/>
                <w:lang w:eastAsia="sr-Latn-RS"/>
              </w:rPr>
              <w:t>3</w:t>
            </w:r>
          </w:p>
        </w:tc>
        <w:tc>
          <w:tcPr>
            <w:tcW w:w="8836" w:type="dxa"/>
            <w:gridSpan w:val="5"/>
            <w:shd w:val="clear" w:color="auto" w:fill="auto"/>
            <w:hideMark/>
          </w:tcPr>
          <w:p w:rsidR="0071481C" w:rsidRPr="005269EC" w:rsidRDefault="0071481C">
            <w:pPr>
              <w:rPr>
                <w:b/>
                <w:bCs/>
                <w:iCs/>
                <w:lang w:eastAsia="sr-Latn-RS"/>
              </w:rPr>
            </w:pPr>
            <w:r w:rsidRPr="005269EC">
              <w:rPr>
                <w:b/>
                <w:bCs/>
                <w:iCs/>
                <w:lang w:eastAsia="sr-Latn-RS"/>
              </w:rPr>
              <w:t>WORKS ON ASSEMBLYING OF SIGNS, PLACEMENT OF PILLARS/POSTS AND INSTALLATION OF FOUNDATIONS</w:t>
            </w:r>
          </w:p>
        </w:tc>
      </w:tr>
      <w:tr w:rsidR="0071481C" w:rsidRPr="005269EC" w:rsidTr="005269EC">
        <w:trPr>
          <w:trHeight w:val="300"/>
        </w:trPr>
        <w:tc>
          <w:tcPr>
            <w:tcW w:w="703" w:type="dxa"/>
            <w:vMerge w:val="restart"/>
            <w:shd w:val="clear" w:color="auto" w:fill="auto"/>
            <w:hideMark/>
          </w:tcPr>
          <w:p w:rsidR="0071481C" w:rsidRPr="005269EC" w:rsidRDefault="0071481C">
            <w:pPr>
              <w:rPr>
                <w:b/>
                <w:lang w:eastAsia="sr-Latn-RS"/>
              </w:rPr>
            </w:pPr>
            <w:r w:rsidRPr="005269EC">
              <w:rPr>
                <w:b/>
                <w:lang w:eastAsia="sr-Latn-RS"/>
              </w:rPr>
              <w:t> </w:t>
            </w:r>
          </w:p>
          <w:p w:rsidR="0071481C" w:rsidRPr="005269EC" w:rsidRDefault="0071481C">
            <w:pPr>
              <w:rPr>
                <w:b/>
                <w:lang w:eastAsia="sr-Latn-RS"/>
              </w:rPr>
            </w:pPr>
            <w:r w:rsidRPr="005269EC">
              <w:rPr>
                <w:b/>
                <w:lang w:eastAsia="sr-Latn-RS"/>
              </w:rPr>
              <w:t> </w:t>
            </w:r>
          </w:p>
          <w:p w:rsidR="0071481C" w:rsidRPr="005269EC" w:rsidRDefault="0071481C">
            <w:pPr>
              <w:rPr>
                <w:b/>
                <w:lang w:eastAsia="sr-Latn-RS"/>
              </w:rPr>
            </w:pPr>
            <w:r w:rsidRPr="005269EC">
              <w:rPr>
                <w:b/>
                <w:lang w:eastAsia="sr-Latn-RS"/>
              </w:rPr>
              <w:t> </w:t>
            </w:r>
          </w:p>
          <w:p w:rsidR="0071481C" w:rsidRPr="005269EC" w:rsidRDefault="0071481C">
            <w:pPr>
              <w:rPr>
                <w:b/>
                <w:lang w:eastAsia="sr-Latn-RS"/>
              </w:rPr>
            </w:pPr>
            <w:r w:rsidRPr="005269EC">
              <w:rPr>
                <w:b/>
                <w:lang w:eastAsia="sr-Latn-RS"/>
              </w:rPr>
              <w:t> </w:t>
            </w:r>
          </w:p>
          <w:p w:rsidR="0071481C" w:rsidRPr="005269EC" w:rsidRDefault="0071481C" w:rsidP="0071481C">
            <w:pPr>
              <w:rPr>
                <w:b/>
                <w:lang w:eastAsia="sr-Latn-RS"/>
              </w:rPr>
            </w:pPr>
            <w:r w:rsidRPr="005269EC">
              <w:rPr>
                <w:b/>
                <w:lang w:eastAsia="sr-Latn-RS"/>
              </w:rPr>
              <w:t> </w:t>
            </w:r>
          </w:p>
        </w:tc>
        <w:tc>
          <w:tcPr>
            <w:tcW w:w="8836" w:type="dxa"/>
            <w:gridSpan w:val="5"/>
            <w:shd w:val="clear" w:color="auto" w:fill="auto"/>
            <w:hideMark/>
          </w:tcPr>
          <w:p w:rsidR="0071481C" w:rsidRPr="005269EC" w:rsidRDefault="0071481C">
            <w:pPr>
              <w:rPr>
                <w:iCs/>
                <w:lang w:eastAsia="sr-Latn-RS"/>
              </w:rPr>
            </w:pPr>
            <w:r w:rsidRPr="005269EC">
              <w:rPr>
                <w:iCs/>
                <w:lang w:eastAsia="sr-Latn-RS"/>
              </w:rPr>
              <w:t>Assembling of signs</w:t>
            </w:r>
          </w:p>
        </w:tc>
      </w:tr>
      <w:tr w:rsidR="0071481C" w:rsidRPr="005269EC" w:rsidTr="005269EC">
        <w:trPr>
          <w:trHeight w:val="1275"/>
        </w:trPr>
        <w:tc>
          <w:tcPr>
            <w:tcW w:w="703" w:type="dxa"/>
            <w:vMerge/>
            <w:shd w:val="clear" w:color="auto" w:fill="auto"/>
            <w:hideMark/>
          </w:tcPr>
          <w:p w:rsidR="0071481C" w:rsidRPr="005269EC" w:rsidRDefault="0071481C" w:rsidP="0071481C">
            <w:pPr>
              <w:rPr>
                <w:b/>
                <w:lang w:eastAsia="sr-Latn-RS"/>
              </w:rPr>
            </w:pPr>
          </w:p>
        </w:tc>
        <w:tc>
          <w:tcPr>
            <w:tcW w:w="5900" w:type="dxa"/>
            <w:shd w:val="clear" w:color="auto" w:fill="auto"/>
            <w:hideMark/>
          </w:tcPr>
          <w:p w:rsidR="0071481C" w:rsidRPr="0071481C" w:rsidRDefault="0071481C">
            <w:pPr>
              <w:rPr>
                <w:lang w:eastAsia="sr-Latn-RS"/>
              </w:rPr>
            </w:pPr>
            <w:r w:rsidRPr="0071481C">
              <w:rPr>
                <w:lang w:eastAsia="sr-Latn-RS"/>
              </w:rPr>
              <w:t>The placement of traffic signs and panels is emphasized as a percentage of the value of their construction. The value of this position is 35% of the value of the production of traffic signs and panels, and it also includes transport of panels to the place of placement.</w:t>
            </w:r>
          </w:p>
        </w:tc>
        <w:tc>
          <w:tcPr>
            <w:tcW w:w="2936" w:type="dxa"/>
            <w:gridSpan w:val="4"/>
            <w:shd w:val="clear" w:color="auto" w:fill="auto"/>
            <w:hideMark/>
          </w:tcPr>
          <w:p w:rsidR="0071481C" w:rsidRPr="0071481C" w:rsidRDefault="0071481C" w:rsidP="0071481C">
            <w:pPr>
              <w:rPr>
                <w:lang w:eastAsia="sr-Latn-RS"/>
              </w:rPr>
            </w:pPr>
            <w:r w:rsidRPr="0071481C">
              <w:rPr>
                <w:lang w:eastAsia="sr-Latn-RS"/>
              </w:rPr>
              <w:t>(%)</w:t>
            </w:r>
          </w:p>
        </w:tc>
      </w:tr>
      <w:tr w:rsidR="0071481C" w:rsidRPr="005269EC" w:rsidTr="005269EC">
        <w:trPr>
          <w:trHeight w:val="300"/>
        </w:trPr>
        <w:tc>
          <w:tcPr>
            <w:tcW w:w="703" w:type="dxa"/>
            <w:vMerge/>
            <w:shd w:val="clear" w:color="auto" w:fill="auto"/>
            <w:hideMark/>
          </w:tcPr>
          <w:p w:rsidR="0071481C" w:rsidRPr="005269EC" w:rsidRDefault="0071481C" w:rsidP="0071481C">
            <w:pPr>
              <w:rPr>
                <w:b/>
                <w:lang w:eastAsia="sr-Latn-RS"/>
              </w:rPr>
            </w:pPr>
          </w:p>
        </w:tc>
        <w:tc>
          <w:tcPr>
            <w:tcW w:w="8836" w:type="dxa"/>
            <w:gridSpan w:val="5"/>
            <w:shd w:val="clear" w:color="auto" w:fill="auto"/>
            <w:hideMark/>
          </w:tcPr>
          <w:p w:rsidR="0071481C" w:rsidRPr="005269EC" w:rsidRDefault="0071481C">
            <w:pPr>
              <w:rPr>
                <w:iCs/>
                <w:lang w:eastAsia="sr-Latn-RS"/>
              </w:rPr>
            </w:pPr>
            <w:r w:rsidRPr="005269EC">
              <w:rPr>
                <w:iCs/>
                <w:lang w:eastAsia="sr-Latn-RS"/>
              </w:rPr>
              <w:t>Placing pillars/posts</w:t>
            </w:r>
          </w:p>
        </w:tc>
      </w:tr>
      <w:tr w:rsidR="0071481C" w:rsidRPr="005269EC" w:rsidTr="005269EC">
        <w:trPr>
          <w:trHeight w:val="1275"/>
        </w:trPr>
        <w:tc>
          <w:tcPr>
            <w:tcW w:w="703" w:type="dxa"/>
            <w:vMerge/>
            <w:shd w:val="clear" w:color="auto" w:fill="auto"/>
            <w:hideMark/>
          </w:tcPr>
          <w:p w:rsidR="0071481C" w:rsidRPr="005269EC" w:rsidRDefault="0071481C" w:rsidP="0071481C">
            <w:pPr>
              <w:rPr>
                <w:b/>
                <w:lang w:eastAsia="sr-Latn-RS"/>
              </w:rPr>
            </w:pPr>
          </w:p>
        </w:tc>
        <w:tc>
          <w:tcPr>
            <w:tcW w:w="5900" w:type="dxa"/>
            <w:shd w:val="clear" w:color="auto" w:fill="auto"/>
            <w:hideMark/>
          </w:tcPr>
          <w:p w:rsidR="0071481C" w:rsidRPr="0071481C" w:rsidRDefault="0071481C">
            <w:pPr>
              <w:rPr>
                <w:lang w:eastAsia="sr-Latn-RS"/>
              </w:rPr>
            </w:pPr>
            <w:r w:rsidRPr="0071481C">
              <w:rPr>
                <w:lang w:eastAsia="sr-Latn-RS"/>
              </w:rPr>
              <w:t xml:space="preserve">Placement, i.e. installation of pillar carriers is expressed as a percentage of the value of their construction. The value of this position is 35% of the value of the construction of the support pillars/posts and </w:t>
            </w:r>
            <w:proofErr w:type="gramStart"/>
            <w:r w:rsidRPr="0071481C">
              <w:rPr>
                <w:lang w:eastAsia="sr-Latn-RS"/>
              </w:rPr>
              <w:t>foundations,</w:t>
            </w:r>
            <w:proofErr w:type="gramEnd"/>
            <w:r w:rsidRPr="0071481C">
              <w:rPr>
                <w:lang w:eastAsia="sr-Latn-RS"/>
              </w:rPr>
              <w:t xml:space="preserve"> and it also includes transport of the carrier to the installation site.</w:t>
            </w:r>
          </w:p>
        </w:tc>
        <w:tc>
          <w:tcPr>
            <w:tcW w:w="2936" w:type="dxa"/>
            <w:gridSpan w:val="4"/>
            <w:shd w:val="clear" w:color="auto" w:fill="auto"/>
            <w:hideMark/>
          </w:tcPr>
          <w:p w:rsidR="0071481C" w:rsidRPr="0071481C" w:rsidRDefault="0071481C" w:rsidP="0071481C">
            <w:pPr>
              <w:rPr>
                <w:lang w:eastAsia="sr-Latn-RS"/>
              </w:rPr>
            </w:pPr>
            <w:r w:rsidRPr="0071481C">
              <w:rPr>
                <w:lang w:eastAsia="sr-Latn-RS"/>
              </w:rPr>
              <w:t>(%)</w:t>
            </w:r>
          </w:p>
        </w:tc>
      </w:tr>
      <w:tr w:rsidR="0071481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5269EC" w:rsidRDefault="0071481C" w:rsidP="0071481C">
            <w:pPr>
              <w:rPr>
                <w:b/>
                <w:lang w:eastAsia="sr-Latn-RS"/>
              </w:rPr>
            </w:pPr>
            <w:r w:rsidRPr="005269EC">
              <w:rPr>
                <w:b/>
                <w:lang w:eastAsia="sr-Latn-RS"/>
              </w:rPr>
              <w:t> </w:t>
            </w:r>
          </w:p>
        </w:tc>
      </w:tr>
      <w:tr w:rsidR="0071481C" w:rsidRPr="005269EC" w:rsidTr="005269EC">
        <w:trPr>
          <w:trHeight w:val="300"/>
        </w:trPr>
        <w:tc>
          <w:tcPr>
            <w:tcW w:w="703" w:type="dxa"/>
            <w:shd w:val="clear" w:color="auto" w:fill="auto"/>
            <w:hideMark/>
          </w:tcPr>
          <w:p w:rsidR="0071481C" w:rsidRPr="005269EC" w:rsidRDefault="0071481C" w:rsidP="0071481C">
            <w:pPr>
              <w:rPr>
                <w:b/>
                <w:bCs/>
                <w:iCs/>
                <w:lang w:eastAsia="sr-Latn-RS"/>
              </w:rPr>
            </w:pPr>
            <w:r w:rsidRPr="005269EC">
              <w:rPr>
                <w:b/>
                <w:bCs/>
                <w:iCs/>
                <w:lang w:eastAsia="sr-Latn-RS"/>
              </w:rPr>
              <w:t>4</w:t>
            </w:r>
          </w:p>
        </w:tc>
        <w:tc>
          <w:tcPr>
            <w:tcW w:w="8836" w:type="dxa"/>
            <w:gridSpan w:val="5"/>
            <w:shd w:val="clear" w:color="auto" w:fill="auto"/>
            <w:hideMark/>
          </w:tcPr>
          <w:p w:rsidR="0071481C" w:rsidRPr="005269EC" w:rsidRDefault="0071481C">
            <w:pPr>
              <w:rPr>
                <w:b/>
                <w:bCs/>
                <w:iCs/>
                <w:lang w:eastAsia="sr-Latn-RS"/>
              </w:rPr>
            </w:pPr>
            <w:r w:rsidRPr="005269EC">
              <w:rPr>
                <w:b/>
                <w:bCs/>
                <w:iCs/>
                <w:lang w:eastAsia="sr-Latn-RS"/>
              </w:rPr>
              <w:t>OTHER WORKS</w:t>
            </w:r>
          </w:p>
        </w:tc>
      </w:tr>
      <w:tr w:rsidR="0071481C" w:rsidRPr="005269EC" w:rsidTr="005269EC">
        <w:trPr>
          <w:trHeight w:val="300"/>
        </w:trPr>
        <w:tc>
          <w:tcPr>
            <w:tcW w:w="703" w:type="dxa"/>
            <w:vMerge w:val="restart"/>
            <w:shd w:val="clear" w:color="auto" w:fill="auto"/>
            <w:noWrap/>
            <w:hideMark/>
          </w:tcPr>
          <w:p w:rsidR="0071481C" w:rsidRPr="005269EC" w:rsidRDefault="0071481C" w:rsidP="0071481C">
            <w:pPr>
              <w:rPr>
                <w:b/>
                <w:lang w:eastAsia="sr-Latn-RS"/>
              </w:rPr>
            </w:pPr>
            <w:r w:rsidRPr="005269EC">
              <w:rPr>
                <w:b/>
                <w:lang w:eastAsia="sr-Latn-RS"/>
              </w:rPr>
              <w:t> </w:t>
            </w:r>
          </w:p>
        </w:tc>
        <w:tc>
          <w:tcPr>
            <w:tcW w:w="8836" w:type="dxa"/>
            <w:gridSpan w:val="5"/>
            <w:shd w:val="clear" w:color="auto" w:fill="auto"/>
            <w:hideMark/>
          </w:tcPr>
          <w:p w:rsidR="0071481C" w:rsidRPr="005269EC" w:rsidRDefault="0071481C" w:rsidP="0071481C">
            <w:pPr>
              <w:rPr>
                <w:b/>
                <w:lang w:eastAsia="sr-Latn-RS"/>
              </w:rPr>
            </w:pPr>
            <w:r w:rsidRPr="005269EC">
              <w:rPr>
                <w:b/>
                <w:lang w:eastAsia="sr-Latn-RS"/>
              </w:rPr>
              <w:t> </w:t>
            </w:r>
          </w:p>
        </w:tc>
      </w:tr>
      <w:tr w:rsidR="0071481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5269EC" w:rsidRDefault="0071481C">
            <w:pPr>
              <w:rPr>
                <w:bCs/>
                <w:iCs/>
                <w:lang w:eastAsia="sr-Latn-RS"/>
              </w:rPr>
            </w:pPr>
            <w:r w:rsidRPr="005269EC">
              <w:rPr>
                <w:bCs/>
                <w:iCs/>
                <w:lang w:eastAsia="sr-Latn-RS"/>
              </w:rPr>
              <w:t>4.1 Dismantling and placement of existing traffic signs</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Dismantling and placement of existing traffic signs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30.00</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w:t>
            </w:r>
          </w:p>
        </w:tc>
      </w:tr>
      <w:tr w:rsidR="0071481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5269EC" w:rsidRDefault="0071481C">
            <w:pPr>
              <w:rPr>
                <w:bCs/>
                <w:iCs/>
                <w:lang w:eastAsia="sr-Latn-RS"/>
              </w:rPr>
            </w:pPr>
            <w:r w:rsidRPr="005269EC">
              <w:rPr>
                <w:bCs/>
                <w:iCs/>
                <w:lang w:eastAsia="sr-Latn-RS"/>
              </w:rPr>
              <w:t>4.2 Dismantling and removal of existing carriers of traffic signs</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Dismantling and removal of existing carriers of traffic signs</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14.00</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w:t>
            </w:r>
          </w:p>
        </w:tc>
      </w:tr>
      <w:tr w:rsidR="0071481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5269EC" w:rsidRDefault="0071481C">
            <w:pPr>
              <w:rPr>
                <w:bCs/>
                <w:iCs/>
                <w:lang w:eastAsia="sr-Latn-RS"/>
              </w:rPr>
            </w:pPr>
            <w:r w:rsidRPr="005269EC">
              <w:rPr>
                <w:bCs/>
                <w:iCs/>
                <w:lang w:eastAsia="sr-Latn-RS"/>
              </w:rPr>
              <w:t>4.3 Donor's sticker "Danube Transnational Programme"</w:t>
            </w:r>
          </w:p>
        </w:tc>
      </w:tr>
      <w:tr w:rsidR="005269E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5900" w:type="dxa"/>
            <w:shd w:val="clear" w:color="auto" w:fill="auto"/>
            <w:hideMark/>
          </w:tcPr>
          <w:p w:rsidR="0071481C" w:rsidRPr="0071481C" w:rsidRDefault="0071481C" w:rsidP="0071481C">
            <w:pPr>
              <w:rPr>
                <w:lang w:eastAsia="sr-Latn-RS"/>
              </w:rPr>
            </w:pPr>
            <w:r w:rsidRPr="0071481C">
              <w:rPr>
                <w:lang w:eastAsia="sr-Latn-RS"/>
              </w:rPr>
              <w:t>Donor's sticker "Danube Transnational Programme"</w:t>
            </w:r>
          </w:p>
        </w:tc>
        <w:tc>
          <w:tcPr>
            <w:tcW w:w="1083" w:type="dxa"/>
            <w:shd w:val="clear" w:color="auto" w:fill="auto"/>
            <w:hideMark/>
          </w:tcPr>
          <w:p w:rsidR="0071481C" w:rsidRPr="0071481C" w:rsidRDefault="0071481C" w:rsidP="0071481C">
            <w:pPr>
              <w:rPr>
                <w:lang w:eastAsia="sr-Latn-RS"/>
              </w:rPr>
            </w:pPr>
            <w:proofErr w:type="gramStart"/>
            <w:r w:rsidRPr="0071481C">
              <w:rPr>
                <w:lang w:eastAsia="sr-Latn-RS"/>
              </w:rPr>
              <w:t>pcs</w:t>
            </w:r>
            <w:proofErr w:type="gramEnd"/>
            <w:r w:rsidRPr="0071481C">
              <w:rPr>
                <w:lang w:eastAsia="sr-Latn-RS"/>
              </w:rPr>
              <w:t>.</w:t>
            </w:r>
          </w:p>
        </w:tc>
        <w:tc>
          <w:tcPr>
            <w:tcW w:w="1137" w:type="dxa"/>
            <w:shd w:val="clear" w:color="auto" w:fill="auto"/>
            <w:hideMark/>
          </w:tcPr>
          <w:p w:rsidR="0071481C" w:rsidRPr="0071481C" w:rsidRDefault="0071481C" w:rsidP="0071481C">
            <w:pPr>
              <w:rPr>
                <w:lang w:eastAsia="sr-Latn-RS"/>
              </w:rPr>
            </w:pPr>
            <w:r w:rsidRPr="0071481C">
              <w:rPr>
                <w:lang w:eastAsia="sr-Latn-RS"/>
              </w:rPr>
              <w:t>93.00</w:t>
            </w:r>
          </w:p>
        </w:tc>
        <w:tc>
          <w:tcPr>
            <w:tcW w:w="716" w:type="dxa"/>
            <w:gridSpan w:val="2"/>
            <w:shd w:val="clear" w:color="auto" w:fill="auto"/>
            <w:hideMark/>
          </w:tcPr>
          <w:p w:rsidR="0071481C" w:rsidRPr="0071481C" w:rsidRDefault="0071481C" w:rsidP="0071481C">
            <w:pPr>
              <w:rPr>
                <w:lang w:eastAsia="sr-Latn-RS"/>
              </w:rPr>
            </w:pPr>
            <w:r w:rsidRPr="0071481C">
              <w:rPr>
                <w:lang w:eastAsia="sr-Latn-RS"/>
              </w:rPr>
              <w:t>-</w:t>
            </w:r>
          </w:p>
        </w:tc>
      </w:tr>
      <w:tr w:rsidR="0071481C" w:rsidRPr="005269EC" w:rsidTr="005269EC">
        <w:trPr>
          <w:trHeight w:val="300"/>
        </w:trPr>
        <w:tc>
          <w:tcPr>
            <w:tcW w:w="703" w:type="dxa"/>
            <w:vMerge/>
            <w:shd w:val="clear" w:color="auto" w:fill="auto"/>
            <w:hideMark/>
          </w:tcPr>
          <w:p w:rsidR="0071481C" w:rsidRPr="005269EC" w:rsidRDefault="0071481C">
            <w:pPr>
              <w:rPr>
                <w:b/>
                <w:lang w:eastAsia="sr-Latn-RS"/>
              </w:rPr>
            </w:pPr>
          </w:p>
        </w:tc>
        <w:tc>
          <w:tcPr>
            <w:tcW w:w="8836" w:type="dxa"/>
            <w:gridSpan w:val="5"/>
            <w:shd w:val="clear" w:color="auto" w:fill="auto"/>
            <w:hideMark/>
          </w:tcPr>
          <w:p w:rsidR="0071481C" w:rsidRPr="0071481C" w:rsidRDefault="0071481C" w:rsidP="0071481C">
            <w:pPr>
              <w:rPr>
                <w:lang w:eastAsia="sr-Latn-RS"/>
              </w:rPr>
            </w:pPr>
            <w:r w:rsidRPr="0071481C">
              <w:rPr>
                <w:lang w:eastAsia="sr-Latn-RS"/>
              </w:rPr>
              <w:t> </w:t>
            </w:r>
          </w:p>
        </w:tc>
      </w:tr>
    </w:tbl>
    <w:p w:rsidR="0071481C" w:rsidRDefault="0071481C" w:rsidP="0071481C">
      <w:pPr>
        <w:rPr>
          <w:b/>
          <w:lang w:val="sr-Latn-RS" w:eastAsia="sr-Latn-RS"/>
        </w:rPr>
      </w:pPr>
    </w:p>
    <w:p w:rsidR="0071481C" w:rsidRDefault="0071481C" w:rsidP="0071481C">
      <w:pPr>
        <w:rPr>
          <w:b/>
          <w:lang w:val="sr-Latn-RS" w:eastAsia="sr-Latn-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696"/>
        <w:gridCol w:w="5900"/>
        <w:gridCol w:w="1137"/>
        <w:gridCol w:w="709"/>
      </w:tblGrid>
      <w:tr w:rsidR="00125604" w:rsidRPr="005269EC" w:rsidTr="005269EC">
        <w:trPr>
          <w:trHeight w:val="525"/>
        </w:trPr>
        <w:tc>
          <w:tcPr>
            <w:tcW w:w="9018" w:type="dxa"/>
            <w:gridSpan w:val="5"/>
            <w:tcBorders>
              <w:top w:val="nil"/>
              <w:left w:val="nil"/>
              <w:right w:val="nil"/>
            </w:tcBorders>
            <w:shd w:val="clear" w:color="auto" w:fill="auto"/>
            <w:noWrap/>
            <w:hideMark/>
          </w:tcPr>
          <w:p w:rsidR="006B5A8A" w:rsidRPr="005269EC" w:rsidRDefault="00125604" w:rsidP="006B5A8A">
            <w:pPr>
              <w:rPr>
                <w:b/>
              </w:rPr>
            </w:pPr>
            <w:r w:rsidRPr="005269EC">
              <w:rPr>
                <w:b/>
                <w:bCs/>
                <w:lang w:eastAsia="sr-Latn-RS"/>
              </w:rPr>
              <w:t>4.2 BILL OF QUANTITIES OF WO</w:t>
            </w:r>
            <w:r w:rsidR="006B5A8A" w:rsidRPr="005269EC">
              <w:rPr>
                <w:b/>
                <w:bCs/>
                <w:lang w:eastAsia="sr-Latn-RS"/>
              </w:rPr>
              <w:t xml:space="preserve">RKS RELATED TO </w:t>
            </w:r>
            <w:r w:rsidR="006B5A8A" w:rsidRPr="005269EC">
              <w:rPr>
                <w:b/>
                <w:bCs/>
              </w:rPr>
              <w:t xml:space="preserve">REST AREA FOR CYCLISTS </w:t>
            </w:r>
            <w:r w:rsidR="006B5A8A" w:rsidRPr="005269EC">
              <w:rPr>
                <w:rFonts w:eastAsia="Arial Unicode MS" w:cs="Arial"/>
                <w:b/>
                <w:bCs/>
                <w:kern w:val="1"/>
                <w:szCs w:val="24"/>
                <w:lang w:eastAsia="hi-IN" w:bidi="hi-IN"/>
              </w:rPr>
              <w:t>WITH STREET FURNITURE</w:t>
            </w:r>
            <w:r w:rsidR="006B5A8A" w:rsidRPr="005269EC">
              <w:rPr>
                <w:rFonts w:eastAsia="Arial Unicode MS" w:cs="Arial"/>
                <w:b/>
                <w:bCs/>
                <w:kern w:val="1"/>
                <w:szCs w:val="24"/>
                <w:lang w:val="sr-Cyrl-RS" w:eastAsia="hi-IN" w:bidi="hi-IN"/>
              </w:rPr>
              <w:t xml:space="preserve"> </w:t>
            </w:r>
            <w:r w:rsidR="006B5A8A" w:rsidRPr="005269EC">
              <w:rPr>
                <w:b/>
                <w:bCs/>
              </w:rPr>
              <w:t>AND INFORMATION PANELS</w:t>
            </w:r>
          </w:p>
          <w:p w:rsidR="00125604" w:rsidRPr="005269EC" w:rsidRDefault="00125604" w:rsidP="00125604">
            <w:pPr>
              <w:rPr>
                <w:b/>
                <w:bCs/>
                <w:lang w:eastAsia="sr-Latn-RS"/>
              </w:rPr>
            </w:pPr>
            <w:r w:rsidRPr="005269EC">
              <w:rPr>
                <w:b/>
                <w:bCs/>
                <w:lang w:eastAsia="sr-Latn-RS"/>
              </w:rPr>
              <w:t xml:space="preserve">                    </w:t>
            </w:r>
          </w:p>
        </w:tc>
      </w:tr>
      <w:tr w:rsidR="005269EC" w:rsidRPr="005269EC" w:rsidTr="005269EC">
        <w:trPr>
          <w:trHeight w:val="330"/>
        </w:trPr>
        <w:tc>
          <w:tcPr>
            <w:tcW w:w="576" w:type="dxa"/>
            <w:vMerge w:val="restart"/>
            <w:shd w:val="clear" w:color="auto" w:fill="auto"/>
            <w:hideMark/>
          </w:tcPr>
          <w:p w:rsidR="00125604" w:rsidRPr="005269EC" w:rsidRDefault="00125604" w:rsidP="00125604">
            <w:pPr>
              <w:rPr>
                <w:b/>
                <w:bCs/>
                <w:lang w:eastAsia="sr-Latn-RS"/>
              </w:rPr>
            </w:pPr>
            <w:r w:rsidRPr="005269EC">
              <w:rPr>
                <w:b/>
                <w:bCs/>
                <w:lang w:eastAsia="sr-Latn-RS"/>
              </w:rPr>
              <w:t>No.</w:t>
            </w:r>
          </w:p>
        </w:tc>
        <w:tc>
          <w:tcPr>
            <w:tcW w:w="696" w:type="dxa"/>
            <w:vMerge w:val="restart"/>
            <w:shd w:val="clear" w:color="auto" w:fill="auto"/>
            <w:hideMark/>
          </w:tcPr>
          <w:p w:rsidR="00125604" w:rsidRPr="005269EC" w:rsidRDefault="00125604" w:rsidP="00125604">
            <w:pPr>
              <w:rPr>
                <w:b/>
                <w:bCs/>
                <w:lang w:eastAsia="sr-Latn-RS"/>
              </w:rPr>
            </w:pPr>
            <w:r w:rsidRPr="005269EC">
              <w:rPr>
                <w:b/>
                <w:bCs/>
                <w:lang w:eastAsia="sr-Latn-RS"/>
              </w:rPr>
              <w:t xml:space="preserve">Item </w:t>
            </w:r>
            <w:r w:rsidRPr="005269EC">
              <w:rPr>
                <w:b/>
                <w:bCs/>
                <w:lang w:eastAsia="sr-Latn-RS"/>
              </w:rPr>
              <w:lastRenderedPageBreak/>
              <w:t>no.</w:t>
            </w:r>
          </w:p>
        </w:tc>
        <w:tc>
          <w:tcPr>
            <w:tcW w:w="5900" w:type="dxa"/>
            <w:vMerge w:val="restart"/>
            <w:shd w:val="clear" w:color="auto" w:fill="auto"/>
            <w:hideMark/>
          </w:tcPr>
          <w:p w:rsidR="00125604" w:rsidRPr="005269EC" w:rsidRDefault="00125604" w:rsidP="00125604">
            <w:pPr>
              <w:rPr>
                <w:b/>
                <w:bCs/>
                <w:lang w:eastAsia="sr-Latn-RS"/>
              </w:rPr>
            </w:pPr>
            <w:r w:rsidRPr="005269EC">
              <w:rPr>
                <w:b/>
                <w:bCs/>
                <w:lang w:eastAsia="sr-Latn-RS"/>
              </w:rPr>
              <w:lastRenderedPageBreak/>
              <w:t>TYPE OF WORKS</w:t>
            </w:r>
          </w:p>
        </w:tc>
        <w:tc>
          <w:tcPr>
            <w:tcW w:w="1137" w:type="dxa"/>
            <w:vMerge w:val="restart"/>
            <w:shd w:val="clear" w:color="auto" w:fill="auto"/>
            <w:hideMark/>
          </w:tcPr>
          <w:p w:rsidR="00125604" w:rsidRPr="005269EC" w:rsidRDefault="00125604" w:rsidP="00125604">
            <w:pPr>
              <w:rPr>
                <w:b/>
                <w:bCs/>
                <w:lang w:eastAsia="sr-Latn-RS"/>
              </w:rPr>
            </w:pPr>
            <w:r w:rsidRPr="005269EC">
              <w:rPr>
                <w:b/>
                <w:bCs/>
                <w:lang w:eastAsia="sr-Latn-RS"/>
              </w:rPr>
              <w:t>Quantity</w:t>
            </w:r>
          </w:p>
        </w:tc>
        <w:tc>
          <w:tcPr>
            <w:tcW w:w="709" w:type="dxa"/>
            <w:vMerge w:val="restart"/>
            <w:shd w:val="clear" w:color="auto" w:fill="auto"/>
            <w:hideMark/>
          </w:tcPr>
          <w:p w:rsidR="00125604" w:rsidRPr="005269EC" w:rsidRDefault="00125604" w:rsidP="00125604">
            <w:pPr>
              <w:rPr>
                <w:b/>
                <w:bCs/>
                <w:lang w:eastAsia="sr-Latn-RS"/>
              </w:rPr>
            </w:pPr>
            <w:r w:rsidRPr="005269EC">
              <w:rPr>
                <w:b/>
                <w:bCs/>
                <w:lang w:eastAsia="sr-Latn-RS"/>
              </w:rPr>
              <w:t>Mea</w:t>
            </w:r>
            <w:r w:rsidRPr="005269EC">
              <w:rPr>
                <w:b/>
                <w:bCs/>
                <w:lang w:eastAsia="sr-Latn-RS"/>
              </w:rPr>
              <w:lastRenderedPageBreak/>
              <w:t>s. Unit</w:t>
            </w:r>
          </w:p>
        </w:tc>
      </w:tr>
      <w:tr w:rsidR="005269EC" w:rsidRPr="005269EC" w:rsidTr="005269EC">
        <w:trPr>
          <w:trHeight w:val="495"/>
        </w:trPr>
        <w:tc>
          <w:tcPr>
            <w:tcW w:w="576" w:type="dxa"/>
            <w:vMerge/>
            <w:shd w:val="clear" w:color="auto" w:fill="auto"/>
            <w:hideMark/>
          </w:tcPr>
          <w:p w:rsidR="00125604" w:rsidRPr="005269EC" w:rsidRDefault="00125604">
            <w:pPr>
              <w:rPr>
                <w:b/>
                <w:bCs/>
                <w:lang w:eastAsia="sr-Latn-RS"/>
              </w:rPr>
            </w:pPr>
          </w:p>
        </w:tc>
        <w:tc>
          <w:tcPr>
            <w:tcW w:w="696" w:type="dxa"/>
            <w:vMerge/>
            <w:shd w:val="clear" w:color="auto" w:fill="auto"/>
            <w:hideMark/>
          </w:tcPr>
          <w:p w:rsidR="00125604" w:rsidRPr="005269EC" w:rsidRDefault="00125604">
            <w:pPr>
              <w:rPr>
                <w:b/>
                <w:bCs/>
                <w:lang w:eastAsia="sr-Latn-RS"/>
              </w:rPr>
            </w:pPr>
          </w:p>
        </w:tc>
        <w:tc>
          <w:tcPr>
            <w:tcW w:w="5900" w:type="dxa"/>
            <w:vMerge/>
            <w:shd w:val="clear" w:color="auto" w:fill="auto"/>
            <w:hideMark/>
          </w:tcPr>
          <w:p w:rsidR="00125604" w:rsidRPr="005269EC" w:rsidRDefault="00125604">
            <w:pPr>
              <w:rPr>
                <w:b/>
                <w:bCs/>
                <w:lang w:eastAsia="sr-Latn-RS"/>
              </w:rPr>
            </w:pPr>
          </w:p>
        </w:tc>
        <w:tc>
          <w:tcPr>
            <w:tcW w:w="1137" w:type="dxa"/>
            <w:vMerge/>
            <w:shd w:val="clear" w:color="auto" w:fill="auto"/>
            <w:hideMark/>
          </w:tcPr>
          <w:p w:rsidR="00125604" w:rsidRPr="005269EC" w:rsidRDefault="00125604">
            <w:pPr>
              <w:rPr>
                <w:b/>
                <w:bCs/>
                <w:lang w:eastAsia="sr-Latn-RS"/>
              </w:rPr>
            </w:pPr>
          </w:p>
        </w:tc>
        <w:tc>
          <w:tcPr>
            <w:tcW w:w="709" w:type="dxa"/>
            <w:vMerge/>
            <w:shd w:val="clear" w:color="auto" w:fill="auto"/>
            <w:hideMark/>
          </w:tcPr>
          <w:p w:rsidR="00125604" w:rsidRPr="005269EC" w:rsidRDefault="00125604">
            <w:pPr>
              <w:rPr>
                <w:b/>
                <w:bCs/>
                <w:lang w:eastAsia="sr-Latn-RS"/>
              </w:rPr>
            </w:pPr>
          </w:p>
        </w:tc>
      </w:tr>
      <w:tr w:rsidR="00125604" w:rsidRPr="005269EC" w:rsidTr="005269EC">
        <w:trPr>
          <w:trHeight w:val="330"/>
        </w:trPr>
        <w:tc>
          <w:tcPr>
            <w:tcW w:w="9018" w:type="dxa"/>
            <w:gridSpan w:val="5"/>
            <w:shd w:val="clear" w:color="auto" w:fill="auto"/>
            <w:noWrap/>
            <w:hideMark/>
          </w:tcPr>
          <w:p w:rsidR="00125604" w:rsidRPr="005269EC" w:rsidRDefault="00125604" w:rsidP="00125604">
            <w:pPr>
              <w:rPr>
                <w:b/>
                <w:bCs/>
                <w:iCs/>
                <w:lang w:eastAsia="sr-Latn-RS"/>
              </w:rPr>
            </w:pPr>
            <w:r w:rsidRPr="00125604">
              <w:rPr>
                <w:lang w:eastAsia="sr-Latn-RS"/>
              </w:rPr>
              <w:lastRenderedPageBreak/>
              <w:t> </w:t>
            </w:r>
            <w:r w:rsidRPr="005269EC">
              <w:rPr>
                <w:bCs/>
                <w:iCs/>
                <w:lang w:eastAsia="sr-Latn-RS"/>
              </w:rPr>
              <w:t> </w:t>
            </w:r>
            <w:r w:rsidRPr="005269EC">
              <w:rPr>
                <w:b/>
                <w:bCs/>
                <w:iCs/>
                <w:lang w:eastAsia="sr-Latn-RS"/>
              </w:rPr>
              <w:t>Rest areas for cyclists О-1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10</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11</w:t>
            </w:r>
          </w:p>
        </w:tc>
        <w:tc>
          <w:tcPr>
            <w:tcW w:w="696" w:type="dxa"/>
            <w:shd w:val="clear" w:color="auto" w:fill="auto"/>
            <w:hideMark/>
          </w:tcPr>
          <w:p w:rsidR="00125604" w:rsidRPr="00125604" w:rsidRDefault="00125604" w:rsidP="00125604">
            <w:pPr>
              <w:rPr>
                <w:lang w:eastAsia="sr-Latn-RS"/>
              </w:rPr>
            </w:pPr>
            <w:r w:rsidRPr="00125604">
              <w:rPr>
                <w:lang w:eastAsia="sr-Latn-RS"/>
              </w:rPr>
              <w:t>1.4.4</w:t>
            </w:r>
          </w:p>
        </w:tc>
        <w:tc>
          <w:tcPr>
            <w:tcW w:w="5900" w:type="dxa"/>
            <w:shd w:val="clear" w:color="auto" w:fill="auto"/>
            <w:hideMark/>
          </w:tcPr>
          <w:p w:rsidR="00125604" w:rsidRPr="00125604" w:rsidRDefault="00125604" w:rsidP="00125604">
            <w:pPr>
              <w:rPr>
                <w:lang w:eastAsia="sr-Latn-RS"/>
              </w:rPr>
            </w:pPr>
            <w:r w:rsidRPr="00125604">
              <w:rPr>
                <w:lang w:eastAsia="sr-Latn-RS"/>
              </w:rPr>
              <w:t>Element for sitting with a table</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12</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pPr>
              <w:rPr>
                <w:b/>
                <w:bCs/>
                <w:iCs/>
                <w:lang w:eastAsia="sr-Latn-RS"/>
              </w:rPr>
            </w:pPr>
            <w:r w:rsidRPr="005269EC">
              <w:rPr>
                <w:b/>
                <w:bCs/>
                <w:iCs/>
                <w:lang w:eastAsia="sr-Latn-RS"/>
              </w:rPr>
              <w:t>Rest areas for cyclists О-2</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13</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14</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15</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16</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17</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18</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19</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20</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21</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22</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23</w:t>
            </w:r>
          </w:p>
        </w:tc>
        <w:tc>
          <w:tcPr>
            <w:tcW w:w="696" w:type="dxa"/>
            <w:shd w:val="clear" w:color="auto" w:fill="auto"/>
            <w:hideMark/>
          </w:tcPr>
          <w:p w:rsidR="00125604" w:rsidRPr="00125604" w:rsidRDefault="00125604" w:rsidP="00125604">
            <w:pPr>
              <w:rPr>
                <w:lang w:eastAsia="sr-Latn-RS"/>
              </w:rPr>
            </w:pPr>
            <w:r w:rsidRPr="00125604">
              <w:rPr>
                <w:lang w:eastAsia="sr-Latn-RS"/>
              </w:rPr>
              <w:t>1.4.3</w:t>
            </w:r>
          </w:p>
        </w:tc>
        <w:tc>
          <w:tcPr>
            <w:tcW w:w="5900" w:type="dxa"/>
            <w:shd w:val="clear" w:color="auto" w:fill="auto"/>
            <w:hideMark/>
          </w:tcPr>
          <w:p w:rsidR="00125604" w:rsidRPr="00125604" w:rsidRDefault="00125604" w:rsidP="00125604">
            <w:pPr>
              <w:rPr>
                <w:lang w:eastAsia="sr-Latn-RS"/>
              </w:rPr>
            </w:pPr>
            <w:r w:rsidRPr="00125604">
              <w:rPr>
                <w:lang w:eastAsia="sr-Latn-RS"/>
              </w:rPr>
              <w:t>Medium bench</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24</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rsidP="00125604">
            <w:pPr>
              <w:rPr>
                <w:b/>
                <w:bCs/>
                <w:iCs/>
                <w:lang w:eastAsia="sr-Latn-RS"/>
              </w:rPr>
            </w:pPr>
            <w:r w:rsidRPr="00125604">
              <w:rPr>
                <w:lang w:eastAsia="sr-Latn-RS"/>
              </w:rPr>
              <w:lastRenderedPageBreak/>
              <w:t> </w:t>
            </w:r>
            <w:r w:rsidRPr="005269EC">
              <w:rPr>
                <w:b/>
                <w:bCs/>
                <w:iCs/>
                <w:lang w:eastAsia="sr-Latn-RS"/>
              </w:rPr>
              <w:t>Rest areas for cyclists О-3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25</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26</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27</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28</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29</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30</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31</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32</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33</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34</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35</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pPr>
              <w:rPr>
                <w:b/>
                <w:bCs/>
                <w:iCs/>
                <w:lang w:eastAsia="sr-Latn-RS"/>
              </w:rPr>
            </w:pPr>
            <w:r w:rsidRPr="005269EC">
              <w:rPr>
                <w:b/>
                <w:bCs/>
                <w:iCs/>
                <w:lang w:eastAsia="sr-Latn-RS"/>
              </w:rPr>
              <w:t>Rest areas for cyclists О-4</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36</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37</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38</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39</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40</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41</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42</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43</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44</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45</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46</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pPr>
              <w:rPr>
                <w:b/>
                <w:bCs/>
                <w:iCs/>
                <w:lang w:eastAsia="sr-Latn-RS"/>
              </w:rPr>
            </w:pPr>
            <w:r w:rsidRPr="005269EC">
              <w:rPr>
                <w:b/>
                <w:bCs/>
                <w:iCs/>
                <w:lang w:eastAsia="sr-Latn-RS"/>
              </w:rPr>
              <w:t>Rest areas for cyclists О-5</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47</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lastRenderedPageBreak/>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48</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49</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50</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51</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52</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53</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54</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55</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56</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57</w:t>
            </w:r>
          </w:p>
        </w:tc>
        <w:tc>
          <w:tcPr>
            <w:tcW w:w="696" w:type="dxa"/>
            <w:shd w:val="clear" w:color="auto" w:fill="auto"/>
            <w:hideMark/>
          </w:tcPr>
          <w:p w:rsidR="00125604" w:rsidRPr="00125604" w:rsidRDefault="00125604" w:rsidP="00125604">
            <w:pPr>
              <w:rPr>
                <w:lang w:eastAsia="sr-Latn-RS"/>
              </w:rPr>
            </w:pPr>
            <w:r w:rsidRPr="00125604">
              <w:rPr>
                <w:lang w:eastAsia="sr-Latn-RS"/>
              </w:rPr>
              <w:t>1.4.4</w:t>
            </w:r>
          </w:p>
        </w:tc>
        <w:tc>
          <w:tcPr>
            <w:tcW w:w="5900" w:type="dxa"/>
            <w:shd w:val="clear" w:color="auto" w:fill="auto"/>
            <w:hideMark/>
          </w:tcPr>
          <w:p w:rsidR="00125604" w:rsidRPr="00125604" w:rsidRDefault="00125604" w:rsidP="00125604">
            <w:pPr>
              <w:rPr>
                <w:lang w:eastAsia="sr-Latn-RS"/>
              </w:rPr>
            </w:pPr>
            <w:r w:rsidRPr="00125604">
              <w:rPr>
                <w:lang w:eastAsia="sr-Latn-RS"/>
              </w:rPr>
              <w:t>Element for sitting with a table</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58</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pPr>
              <w:rPr>
                <w:b/>
                <w:bCs/>
                <w:iCs/>
                <w:lang w:eastAsia="sr-Latn-RS"/>
              </w:rPr>
            </w:pPr>
            <w:r w:rsidRPr="005269EC">
              <w:rPr>
                <w:b/>
                <w:bCs/>
                <w:iCs/>
                <w:lang w:eastAsia="sr-Latn-RS"/>
              </w:rPr>
              <w:t>Rest areas for cyclists О-6</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59</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6.70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60</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4.90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61</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62</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16.08</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63</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64</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65</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7.35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66</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6.43</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1.79</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67</w:t>
            </w:r>
          </w:p>
        </w:tc>
        <w:tc>
          <w:tcPr>
            <w:tcW w:w="696" w:type="dxa"/>
            <w:shd w:val="clear" w:color="auto" w:fill="auto"/>
            <w:hideMark/>
          </w:tcPr>
          <w:p w:rsidR="00125604" w:rsidRPr="00125604" w:rsidRDefault="00125604" w:rsidP="00125604">
            <w:pPr>
              <w:rPr>
                <w:lang w:eastAsia="sr-Latn-RS"/>
              </w:rPr>
            </w:pPr>
            <w:r w:rsidRPr="00125604">
              <w:rPr>
                <w:lang w:eastAsia="sr-Latn-RS"/>
              </w:rPr>
              <w:t>1.4.1</w:t>
            </w:r>
          </w:p>
        </w:tc>
        <w:tc>
          <w:tcPr>
            <w:tcW w:w="5900" w:type="dxa"/>
            <w:shd w:val="clear" w:color="auto" w:fill="auto"/>
            <w:hideMark/>
          </w:tcPr>
          <w:p w:rsidR="00125604" w:rsidRPr="00125604" w:rsidRDefault="00125604" w:rsidP="00125604">
            <w:pPr>
              <w:rPr>
                <w:lang w:eastAsia="sr-Latn-RS"/>
              </w:rPr>
            </w:pPr>
            <w:r w:rsidRPr="00125604">
              <w:rPr>
                <w:lang w:eastAsia="sr-Latn-RS"/>
              </w:rPr>
              <w:t>Canopy</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68</w:t>
            </w:r>
          </w:p>
        </w:tc>
        <w:tc>
          <w:tcPr>
            <w:tcW w:w="696" w:type="dxa"/>
            <w:shd w:val="clear" w:color="auto" w:fill="auto"/>
            <w:hideMark/>
          </w:tcPr>
          <w:p w:rsidR="00125604" w:rsidRPr="00125604" w:rsidRDefault="00125604" w:rsidP="00125604">
            <w:pPr>
              <w:rPr>
                <w:lang w:eastAsia="sr-Latn-RS"/>
              </w:rPr>
            </w:pPr>
            <w:r w:rsidRPr="00125604">
              <w:rPr>
                <w:lang w:eastAsia="sr-Latn-RS"/>
              </w:rPr>
              <w:t>1.4.2</w:t>
            </w:r>
          </w:p>
        </w:tc>
        <w:tc>
          <w:tcPr>
            <w:tcW w:w="5900" w:type="dxa"/>
            <w:shd w:val="clear" w:color="auto" w:fill="auto"/>
            <w:hideMark/>
          </w:tcPr>
          <w:p w:rsidR="00125604" w:rsidRPr="00125604" w:rsidRDefault="00125604" w:rsidP="00125604">
            <w:pPr>
              <w:rPr>
                <w:lang w:eastAsia="sr-Latn-RS"/>
              </w:rPr>
            </w:pPr>
            <w:r w:rsidRPr="00125604">
              <w:rPr>
                <w:lang w:eastAsia="sr-Latn-RS"/>
              </w:rPr>
              <w:t>Small bench</w:t>
            </w:r>
          </w:p>
        </w:tc>
        <w:tc>
          <w:tcPr>
            <w:tcW w:w="1137" w:type="dxa"/>
            <w:shd w:val="clear" w:color="auto" w:fill="auto"/>
            <w:hideMark/>
          </w:tcPr>
          <w:p w:rsidR="00125604" w:rsidRPr="00125604" w:rsidRDefault="00125604" w:rsidP="00125604">
            <w:pPr>
              <w:rPr>
                <w:lang w:eastAsia="sr-Latn-RS"/>
              </w:rPr>
            </w:pPr>
            <w:r w:rsidRPr="00125604">
              <w:rPr>
                <w:lang w:eastAsia="sr-Latn-RS"/>
              </w:rPr>
              <w:t>0.00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69</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125604" w:rsidRPr="005269EC" w:rsidTr="005269EC">
        <w:trPr>
          <w:trHeight w:val="330"/>
        </w:trPr>
        <w:tc>
          <w:tcPr>
            <w:tcW w:w="9018" w:type="dxa"/>
            <w:gridSpan w:val="5"/>
            <w:shd w:val="clear" w:color="auto" w:fill="auto"/>
            <w:noWrap/>
            <w:hideMark/>
          </w:tcPr>
          <w:p w:rsidR="00125604" w:rsidRPr="005269EC" w:rsidRDefault="00125604" w:rsidP="00125604">
            <w:pPr>
              <w:rPr>
                <w:b/>
                <w:bCs/>
                <w:iCs/>
                <w:lang w:eastAsia="sr-Latn-RS"/>
              </w:rPr>
            </w:pPr>
            <w:r w:rsidRPr="00125604">
              <w:rPr>
                <w:lang w:eastAsia="sr-Latn-RS"/>
              </w:rPr>
              <w:t> </w:t>
            </w:r>
            <w:r w:rsidRPr="005269EC">
              <w:rPr>
                <w:b/>
                <w:bCs/>
                <w:iCs/>
                <w:lang w:eastAsia="sr-Latn-RS"/>
              </w:rPr>
              <w:t>Small information panel М-1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70</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lastRenderedPageBreak/>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71</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72</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73</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74</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0.96</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75</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76</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77</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78</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79</w:t>
            </w:r>
          </w:p>
        </w:tc>
        <w:tc>
          <w:tcPr>
            <w:tcW w:w="696" w:type="dxa"/>
            <w:shd w:val="clear" w:color="auto" w:fill="auto"/>
            <w:hideMark/>
          </w:tcPr>
          <w:p w:rsidR="00125604" w:rsidRPr="00125604" w:rsidRDefault="00125604" w:rsidP="00125604">
            <w:pPr>
              <w:rPr>
                <w:lang w:eastAsia="sr-Latn-RS"/>
              </w:rPr>
            </w:pPr>
            <w:r w:rsidRPr="00125604">
              <w:rPr>
                <w:lang w:eastAsia="sr-Latn-RS"/>
              </w:rPr>
              <w:t>1.4.6</w:t>
            </w:r>
          </w:p>
        </w:tc>
        <w:tc>
          <w:tcPr>
            <w:tcW w:w="5900" w:type="dxa"/>
            <w:shd w:val="clear" w:color="auto" w:fill="auto"/>
            <w:hideMark/>
          </w:tcPr>
          <w:p w:rsidR="00125604" w:rsidRPr="00125604" w:rsidRDefault="00125604" w:rsidP="00125604">
            <w:pPr>
              <w:rPr>
                <w:lang w:eastAsia="sr-Latn-RS"/>
              </w:rPr>
            </w:pPr>
            <w:r w:rsidRPr="00125604">
              <w:rPr>
                <w:lang w:eastAsia="sr-Latn-RS"/>
              </w:rPr>
              <w:t>Small information panel</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6B5A8A" w:rsidRPr="005269EC" w:rsidTr="005269EC">
        <w:trPr>
          <w:trHeight w:val="330"/>
        </w:trPr>
        <w:tc>
          <w:tcPr>
            <w:tcW w:w="9018" w:type="dxa"/>
            <w:gridSpan w:val="5"/>
            <w:shd w:val="clear" w:color="auto" w:fill="auto"/>
            <w:noWrap/>
            <w:hideMark/>
          </w:tcPr>
          <w:p w:rsidR="006B5A8A" w:rsidRPr="005269EC" w:rsidRDefault="006B5A8A" w:rsidP="006B5A8A">
            <w:pPr>
              <w:rPr>
                <w:b/>
                <w:bCs/>
                <w:iCs/>
                <w:lang w:eastAsia="sr-Latn-RS"/>
              </w:rPr>
            </w:pPr>
            <w:r w:rsidRPr="005269EC">
              <w:rPr>
                <w:b/>
                <w:bCs/>
                <w:iCs/>
                <w:lang w:eastAsia="sr-Latn-RS"/>
              </w:rPr>
              <w:t>Small information panel М-2</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80</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tcPr>
          <w:p w:rsidR="00125604" w:rsidRPr="00125604" w:rsidRDefault="00125604" w:rsidP="00125604">
            <w:pPr>
              <w:rPr>
                <w:lang w:eastAsia="sr-Latn-RS"/>
              </w:rPr>
            </w:pP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81</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82</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83</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84</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0.96</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85</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86</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87</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88</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89</w:t>
            </w:r>
          </w:p>
        </w:tc>
        <w:tc>
          <w:tcPr>
            <w:tcW w:w="696" w:type="dxa"/>
            <w:shd w:val="clear" w:color="auto" w:fill="auto"/>
            <w:hideMark/>
          </w:tcPr>
          <w:p w:rsidR="00125604" w:rsidRPr="00125604" w:rsidRDefault="00125604" w:rsidP="00125604">
            <w:pPr>
              <w:rPr>
                <w:lang w:eastAsia="sr-Latn-RS"/>
              </w:rPr>
            </w:pPr>
            <w:r w:rsidRPr="00125604">
              <w:rPr>
                <w:lang w:eastAsia="sr-Latn-RS"/>
              </w:rPr>
              <w:t>1.4.6</w:t>
            </w:r>
          </w:p>
        </w:tc>
        <w:tc>
          <w:tcPr>
            <w:tcW w:w="5900" w:type="dxa"/>
            <w:shd w:val="clear" w:color="auto" w:fill="auto"/>
            <w:hideMark/>
          </w:tcPr>
          <w:p w:rsidR="00125604" w:rsidRPr="00125604" w:rsidRDefault="00125604" w:rsidP="00125604">
            <w:pPr>
              <w:rPr>
                <w:lang w:eastAsia="sr-Latn-RS"/>
              </w:rPr>
            </w:pPr>
            <w:r w:rsidRPr="00125604">
              <w:rPr>
                <w:lang w:eastAsia="sr-Latn-RS"/>
              </w:rPr>
              <w:t>Small information panel</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6B5A8A" w:rsidRPr="005269EC" w:rsidTr="005269EC">
        <w:trPr>
          <w:trHeight w:val="330"/>
        </w:trPr>
        <w:tc>
          <w:tcPr>
            <w:tcW w:w="9018" w:type="dxa"/>
            <w:gridSpan w:val="5"/>
            <w:shd w:val="clear" w:color="auto" w:fill="auto"/>
            <w:noWrap/>
            <w:hideMark/>
          </w:tcPr>
          <w:p w:rsidR="006B5A8A" w:rsidRPr="005269EC" w:rsidRDefault="006B5A8A">
            <w:pPr>
              <w:rPr>
                <w:b/>
                <w:bCs/>
                <w:iCs/>
                <w:lang w:eastAsia="sr-Latn-RS"/>
              </w:rPr>
            </w:pPr>
            <w:r w:rsidRPr="005269EC">
              <w:rPr>
                <w:b/>
                <w:bCs/>
                <w:iCs/>
                <w:lang w:eastAsia="sr-Latn-RS"/>
              </w:rPr>
              <w:t>Small information panel М-3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90</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91</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92</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93</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94</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0.96</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lastRenderedPageBreak/>
              <w:t>95</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96</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97</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98</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99</w:t>
            </w:r>
          </w:p>
        </w:tc>
        <w:tc>
          <w:tcPr>
            <w:tcW w:w="696" w:type="dxa"/>
            <w:shd w:val="clear" w:color="auto" w:fill="auto"/>
            <w:hideMark/>
          </w:tcPr>
          <w:p w:rsidR="00125604" w:rsidRPr="00125604" w:rsidRDefault="00125604" w:rsidP="00125604">
            <w:pPr>
              <w:rPr>
                <w:lang w:eastAsia="sr-Latn-RS"/>
              </w:rPr>
            </w:pPr>
            <w:r w:rsidRPr="00125604">
              <w:rPr>
                <w:lang w:eastAsia="sr-Latn-RS"/>
              </w:rPr>
              <w:t>1.4.6</w:t>
            </w:r>
          </w:p>
        </w:tc>
        <w:tc>
          <w:tcPr>
            <w:tcW w:w="5900" w:type="dxa"/>
            <w:shd w:val="clear" w:color="auto" w:fill="auto"/>
            <w:hideMark/>
          </w:tcPr>
          <w:p w:rsidR="00125604" w:rsidRPr="00125604" w:rsidRDefault="00125604" w:rsidP="00125604">
            <w:pPr>
              <w:rPr>
                <w:lang w:eastAsia="sr-Latn-RS"/>
              </w:rPr>
            </w:pPr>
            <w:r w:rsidRPr="00125604">
              <w:rPr>
                <w:lang w:eastAsia="sr-Latn-RS"/>
              </w:rPr>
              <w:t>Small information panel</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6B5A8A" w:rsidRPr="005269EC" w:rsidTr="005269EC">
        <w:trPr>
          <w:trHeight w:val="330"/>
        </w:trPr>
        <w:tc>
          <w:tcPr>
            <w:tcW w:w="9018" w:type="dxa"/>
            <w:gridSpan w:val="5"/>
            <w:shd w:val="clear" w:color="auto" w:fill="auto"/>
            <w:noWrap/>
            <w:hideMark/>
          </w:tcPr>
          <w:p w:rsidR="006B5A8A" w:rsidRPr="005269EC" w:rsidRDefault="006B5A8A">
            <w:pPr>
              <w:rPr>
                <w:b/>
                <w:bCs/>
                <w:iCs/>
                <w:lang w:eastAsia="sr-Latn-RS"/>
              </w:rPr>
            </w:pPr>
            <w:r w:rsidRPr="005269EC">
              <w:rPr>
                <w:b/>
                <w:bCs/>
                <w:iCs/>
                <w:lang w:eastAsia="sr-Latn-RS"/>
              </w:rPr>
              <w:t>Small information panel М-4</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100</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101</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102</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103</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104</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0.96</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105</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106</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107</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0.30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108</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0.20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109</w:t>
            </w:r>
          </w:p>
        </w:tc>
        <w:tc>
          <w:tcPr>
            <w:tcW w:w="696" w:type="dxa"/>
            <w:shd w:val="clear" w:color="auto" w:fill="auto"/>
            <w:hideMark/>
          </w:tcPr>
          <w:p w:rsidR="00125604" w:rsidRPr="00125604" w:rsidRDefault="00125604" w:rsidP="00125604">
            <w:pPr>
              <w:rPr>
                <w:lang w:eastAsia="sr-Latn-RS"/>
              </w:rPr>
            </w:pPr>
            <w:r w:rsidRPr="00125604">
              <w:rPr>
                <w:lang w:eastAsia="sr-Latn-RS"/>
              </w:rPr>
              <w:t>1.4.6</w:t>
            </w:r>
          </w:p>
        </w:tc>
        <w:tc>
          <w:tcPr>
            <w:tcW w:w="5900" w:type="dxa"/>
            <w:shd w:val="clear" w:color="auto" w:fill="auto"/>
            <w:hideMark/>
          </w:tcPr>
          <w:p w:rsidR="00125604" w:rsidRPr="00125604" w:rsidRDefault="00125604" w:rsidP="00125604">
            <w:pPr>
              <w:rPr>
                <w:lang w:eastAsia="sr-Latn-RS"/>
              </w:rPr>
            </w:pPr>
            <w:r w:rsidRPr="00125604">
              <w:rPr>
                <w:lang w:eastAsia="sr-Latn-RS"/>
              </w:rPr>
              <w:t>Small information panel</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6B5A8A" w:rsidRPr="005269EC" w:rsidTr="005269EC">
        <w:trPr>
          <w:trHeight w:val="330"/>
        </w:trPr>
        <w:tc>
          <w:tcPr>
            <w:tcW w:w="9018" w:type="dxa"/>
            <w:gridSpan w:val="5"/>
            <w:shd w:val="clear" w:color="auto" w:fill="auto"/>
            <w:noWrap/>
            <w:hideMark/>
          </w:tcPr>
          <w:p w:rsidR="006B5A8A" w:rsidRPr="005269EC" w:rsidRDefault="006B5A8A">
            <w:pPr>
              <w:rPr>
                <w:b/>
                <w:bCs/>
                <w:iCs/>
                <w:lang w:eastAsia="sr-Latn-RS"/>
              </w:rPr>
            </w:pPr>
            <w:r w:rsidRPr="005269EC">
              <w:rPr>
                <w:b/>
                <w:bCs/>
                <w:iCs/>
                <w:lang w:eastAsia="sr-Latn-RS"/>
              </w:rPr>
              <w:t>Large information panel V-1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1.1. </w:t>
            </w:r>
          </w:p>
        </w:tc>
        <w:tc>
          <w:tcPr>
            <w:tcW w:w="5900" w:type="dxa"/>
            <w:shd w:val="clear" w:color="auto" w:fill="auto"/>
            <w:hideMark/>
          </w:tcPr>
          <w:p w:rsidR="00125604" w:rsidRPr="00125604" w:rsidRDefault="00125604" w:rsidP="00125604">
            <w:pPr>
              <w:rPr>
                <w:lang w:eastAsia="sr-Latn-RS"/>
              </w:rPr>
            </w:pPr>
            <w:r w:rsidRPr="00125604">
              <w:rPr>
                <w:lang w:eastAsia="sr-Latn-RS"/>
              </w:rPr>
              <w:t>Preparatory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110</w:t>
            </w:r>
          </w:p>
        </w:tc>
        <w:tc>
          <w:tcPr>
            <w:tcW w:w="696" w:type="dxa"/>
            <w:shd w:val="clear" w:color="auto" w:fill="auto"/>
            <w:hideMark/>
          </w:tcPr>
          <w:p w:rsidR="00125604" w:rsidRPr="00125604" w:rsidRDefault="00125604" w:rsidP="00125604">
            <w:pPr>
              <w:rPr>
                <w:lang w:eastAsia="sr-Latn-RS"/>
              </w:rPr>
            </w:pPr>
            <w:r w:rsidRPr="00125604">
              <w:rPr>
                <w:lang w:eastAsia="sr-Latn-RS"/>
              </w:rPr>
              <w:t>1.1.1</w:t>
            </w:r>
          </w:p>
        </w:tc>
        <w:tc>
          <w:tcPr>
            <w:tcW w:w="5900" w:type="dxa"/>
            <w:shd w:val="clear" w:color="auto" w:fill="auto"/>
            <w:hideMark/>
          </w:tcPr>
          <w:p w:rsidR="00125604" w:rsidRPr="00125604" w:rsidRDefault="00125604" w:rsidP="00125604">
            <w:pPr>
              <w:rPr>
                <w:lang w:eastAsia="sr-Latn-RS"/>
              </w:rPr>
            </w:pPr>
            <w:r w:rsidRPr="00125604">
              <w:rPr>
                <w:lang w:eastAsia="sr-Latn-RS"/>
              </w:rPr>
              <w:t>Facilities setting out  and marking</w:t>
            </w:r>
          </w:p>
        </w:tc>
        <w:tc>
          <w:tcPr>
            <w:tcW w:w="1137" w:type="dxa"/>
            <w:shd w:val="clear" w:color="auto" w:fill="auto"/>
            <w:hideMark/>
          </w:tcPr>
          <w:p w:rsidR="00125604" w:rsidRPr="00125604" w:rsidRDefault="00125604" w:rsidP="00125604">
            <w:pPr>
              <w:rPr>
                <w:lang w:eastAsia="sr-Latn-RS"/>
              </w:rPr>
            </w:pPr>
            <w:r w:rsidRPr="00125604">
              <w:rPr>
                <w:lang w:eastAsia="sr-Latn-RS"/>
              </w:rPr>
              <w:t>3.80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1</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 </w:t>
            </w:r>
          </w:p>
        </w:tc>
        <w:tc>
          <w:tcPr>
            <w:tcW w:w="5900" w:type="dxa"/>
            <w:shd w:val="clear" w:color="auto" w:fill="auto"/>
            <w:hideMark/>
          </w:tcPr>
          <w:p w:rsidR="00125604" w:rsidRPr="00125604" w:rsidRDefault="00125604" w:rsidP="00125604">
            <w:pPr>
              <w:rPr>
                <w:lang w:eastAsia="sr-Latn-RS"/>
              </w:rPr>
            </w:pPr>
            <w:r w:rsidRPr="00125604">
              <w:rPr>
                <w:lang w:eastAsia="sr-Latn-RS"/>
              </w:rPr>
              <w:t>Earth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111</w:t>
            </w:r>
          </w:p>
        </w:tc>
        <w:tc>
          <w:tcPr>
            <w:tcW w:w="696" w:type="dxa"/>
            <w:shd w:val="clear" w:color="auto" w:fill="auto"/>
            <w:hideMark/>
          </w:tcPr>
          <w:p w:rsidR="00125604" w:rsidRPr="00125604" w:rsidRDefault="00125604" w:rsidP="00125604">
            <w:pPr>
              <w:rPr>
                <w:lang w:eastAsia="sr-Latn-RS"/>
              </w:rPr>
            </w:pPr>
            <w:r w:rsidRPr="00125604">
              <w:rPr>
                <w:lang w:eastAsia="sr-Latn-RS"/>
              </w:rPr>
              <w:t>1.2.1</w:t>
            </w:r>
          </w:p>
        </w:tc>
        <w:tc>
          <w:tcPr>
            <w:tcW w:w="5900" w:type="dxa"/>
            <w:shd w:val="clear" w:color="auto" w:fill="auto"/>
            <w:hideMark/>
          </w:tcPr>
          <w:p w:rsidR="00125604" w:rsidRPr="00125604" w:rsidRDefault="00125604" w:rsidP="00125604">
            <w:pPr>
              <w:rPr>
                <w:lang w:eastAsia="sr-Latn-RS"/>
              </w:rPr>
            </w:pPr>
            <w:r w:rsidRPr="00125604">
              <w:rPr>
                <w:lang w:eastAsia="sr-Latn-RS"/>
              </w:rPr>
              <w:t>Topsoil excavation</w:t>
            </w:r>
          </w:p>
        </w:tc>
        <w:tc>
          <w:tcPr>
            <w:tcW w:w="1137" w:type="dxa"/>
            <w:shd w:val="clear" w:color="auto" w:fill="auto"/>
            <w:hideMark/>
          </w:tcPr>
          <w:p w:rsidR="00125604" w:rsidRPr="00125604" w:rsidRDefault="00125604" w:rsidP="00125604">
            <w:pPr>
              <w:rPr>
                <w:lang w:eastAsia="sr-Latn-RS"/>
              </w:rPr>
            </w:pPr>
            <w:r w:rsidRPr="00125604">
              <w:rPr>
                <w:lang w:eastAsia="sr-Latn-RS"/>
              </w:rPr>
              <w:t>2.62</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112</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1.2.2 </w:t>
            </w:r>
          </w:p>
        </w:tc>
        <w:tc>
          <w:tcPr>
            <w:tcW w:w="5900" w:type="dxa"/>
            <w:shd w:val="clear" w:color="auto" w:fill="auto"/>
            <w:hideMark/>
          </w:tcPr>
          <w:p w:rsidR="00125604" w:rsidRPr="00125604" w:rsidRDefault="00125604" w:rsidP="00125604">
            <w:pPr>
              <w:rPr>
                <w:lang w:eastAsia="sr-Latn-RS"/>
              </w:rPr>
            </w:pPr>
            <w:r w:rsidRPr="00125604">
              <w:rPr>
                <w:lang w:eastAsia="sr-Latn-RS"/>
              </w:rPr>
              <w:t>Excavation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1.75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113</w:t>
            </w:r>
          </w:p>
        </w:tc>
        <w:tc>
          <w:tcPr>
            <w:tcW w:w="696" w:type="dxa"/>
            <w:shd w:val="clear" w:color="auto" w:fill="auto"/>
            <w:hideMark/>
          </w:tcPr>
          <w:p w:rsidR="00125604" w:rsidRPr="00125604" w:rsidRDefault="00125604" w:rsidP="00125604">
            <w:pPr>
              <w:rPr>
                <w:lang w:eastAsia="sr-Latn-RS"/>
              </w:rPr>
            </w:pPr>
            <w:r w:rsidRPr="00125604">
              <w:rPr>
                <w:lang w:eastAsia="sr-Latn-RS"/>
              </w:rPr>
              <w:t>1.2.3</w:t>
            </w:r>
          </w:p>
        </w:tc>
        <w:tc>
          <w:tcPr>
            <w:tcW w:w="5900" w:type="dxa"/>
            <w:shd w:val="clear" w:color="auto" w:fill="auto"/>
            <w:hideMark/>
          </w:tcPr>
          <w:p w:rsidR="00125604" w:rsidRPr="00125604" w:rsidRDefault="00125604" w:rsidP="00125604">
            <w:pPr>
              <w:rPr>
                <w:lang w:eastAsia="sr-Latn-RS"/>
              </w:rPr>
            </w:pPr>
            <w:r w:rsidRPr="00125604">
              <w:rPr>
                <w:lang w:eastAsia="sr-Latn-RS"/>
              </w:rPr>
              <w:t>Subgrade Compression</w:t>
            </w:r>
          </w:p>
        </w:tc>
        <w:tc>
          <w:tcPr>
            <w:tcW w:w="1137" w:type="dxa"/>
            <w:shd w:val="clear" w:color="auto" w:fill="auto"/>
            <w:hideMark/>
          </w:tcPr>
          <w:p w:rsidR="00125604" w:rsidRPr="00125604" w:rsidRDefault="00125604" w:rsidP="00125604">
            <w:pPr>
              <w:rPr>
                <w:lang w:eastAsia="sr-Latn-RS"/>
              </w:rPr>
            </w:pPr>
            <w:r w:rsidRPr="00125604">
              <w:rPr>
                <w:lang w:eastAsia="sr-Latn-RS"/>
              </w:rPr>
              <w:t>8.74</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2</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114</w:t>
            </w:r>
          </w:p>
        </w:tc>
        <w:tc>
          <w:tcPr>
            <w:tcW w:w="696" w:type="dxa"/>
            <w:shd w:val="clear" w:color="auto" w:fill="auto"/>
            <w:hideMark/>
          </w:tcPr>
          <w:p w:rsidR="00125604" w:rsidRPr="00125604" w:rsidRDefault="00125604" w:rsidP="00125604">
            <w:pPr>
              <w:rPr>
                <w:lang w:eastAsia="sr-Latn-RS"/>
              </w:rPr>
            </w:pPr>
            <w:r w:rsidRPr="00125604">
              <w:rPr>
                <w:lang w:eastAsia="sr-Latn-RS"/>
              </w:rPr>
              <w:t>1.2.4</w:t>
            </w:r>
          </w:p>
        </w:tc>
        <w:tc>
          <w:tcPr>
            <w:tcW w:w="5900" w:type="dxa"/>
            <w:shd w:val="clear" w:color="auto" w:fill="auto"/>
            <w:hideMark/>
          </w:tcPr>
          <w:p w:rsidR="00125604" w:rsidRPr="00125604" w:rsidRDefault="00125604" w:rsidP="00125604">
            <w:pPr>
              <w:rPr>
                <w:lang w:eastAsia="sr-Latn-RS"/>
              </w:rPr>
            </w:pPr>
            <w:r w:rsidRPr="00125604">
              <w:rPr>
                <w:lang w:eastAsia="sr-Latn-RS"/>
              </w:rPr>
              <w:t>Topsoiling of flat and aslant surfaces</w:t>
            </w:r>
          </w:p>
        </w:tc>
        <w:tc>
          <w:tcPr>
            <w:tcW w:w="1137" w:type="dxa"/>
            <w:shd w:val="clear" w:color="auto" w:fill="auto"/>
            <w:hideMark/>
          </w:tcPr>
          <w:p w:rsidR="00125604" w:rsidRPr="00125604" w:rsidRDefault="00125604" w:rsidP="00125604">
            <w:pPr>
              <w:rPr>
                <w:lang w:eastAsia="sr-Latn-RS"/>
              </w:rPr>
            </w:pPr>
            <w:r w:rsidRPr="00125604">
              <w:rPr>
                <w:lang w:eastAsia="sr-Latn-RS"/>
              </w:rPr>
              <w:t>2.60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115</w:t>
            </w:r>
          </w:p>
        </w:tc>
        <w:tc>
          <w:tcPr>
            <w:tcW w:w="696" w:type="dxa"/>
            <w:shd w:val="clear" w:color="auto" w:fill="auto"/>
            <w:hideMark/>
          </w:tcPr>
          <w:p w:rsidR="00125604" w:rsidRPr="00125604" w:rsidRDefault="00125604" w:rsidP="00125604">
            <w:pPr>
              <w:rPr>
                <w:lang w:eastAsia="sr-Latn-RS"/>
              </w:rPr>
            </w:pPr>
            <w:r w:rsidRPr="00125604">
              <w:rPr>
                <w:lang w:eastAsia="sr-Latn-RS"/>
              </w:rPr>
              <w:t>1.2.5</w:t>
            </w:r>
          </w:p>
        </w:tc>
        <w:tc>
          <w:tcPr>
            <w:tcW w:w="5900" w:type="dxa"/>
            <w:shd w:val="clear" w:color="auto" w:fill="auto"/>
            <w:hideMark/>
          </w:tcPr>
          <w:p w:rsidR="00125604" w:rsidRPr="00125604" w:rsidRDefault="00125604" w:rsidP="00125604">
            <w:pPr>
              <w:rPr>
                <w:lang w:eastAsia="sr-Latn-RS"/>
              </w:rPr>
            </w:pPr>
            <w:r w:rsidRPr="00125604">
              <w:rPr>
                <w:lang w:eastAsia="sr-Latn-RS"/>
              </w:rPr>
              <w:t>Transport of earth material</w:t>
            </w:r>
          </w:p>
        </w:tc>
        <w:tc>
          <w:tcPr>
            <w:tcW w:w="1137" w:type="dxa"/>
            <w:shd w:val="clear" w:color="auto" w:fill="auto"/>
            <w:hideMark/>
          </w:tcPr>
          <w:p w:rsidR="00125604" w:rsidRPr="00125604" w:rsidRDefault="00125604" w:rsidP="00125604">
            <w:pPr>
              <w:rPr>
                <w:lang w:eastAsia="sr-Latn-RS"/>
              </w:rPr>
            </w:pPr>
            <w:r w:rsidRPr="00125604">
              <w:rPr>
                <w:lang w:eastAsia="sr-Latn-RS"/>
              </w:rPr>
              <w:t>3.85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116</w:t>
            </w:r>
          </w:p>
        </w:tc>
        <w:tc>
          <w:tcPr>
            <w:tcW w:w="696" w:type="dxa"/>
            <w:shd w:val="clear" w:color="auto" w:fill="auto"/>
            <w:hideMark/>
          </w:tcPr>
          <w:p w:rsidR="00125604" w:rsidRPr="00125604" w:rsidRDefault="00125604" w:rsidP="00125604">
            <w:pPr>
              <w:rPr>
                <w:lang w:eastAsia="sr-Latn-RS"/>
              </w:rPr>
            </w:pPr>
            <w:r w:rsidRPr="00125604">
              <w:rPr>
                <w:lang w:eastAsia="sr-Latn-RS"/>
              </w:rPr>
              <w:t>1.2.6</w:t>
            </w:r>
          </w:p>
        </w:tc>
        <w:tc>
          <w:tcPr>
            <w:tcW w:w="5900" w:type="dxa"/>
            <w:shd w:val="clear" w:color="auto" w:fill="auto"/>
            <w:hideMark/>
          </w:tcPr>
          <w:p w:rsidR="00125604" w:rsidRPr="00125604" w:rsidRDefault="00125604" w:rsidP="00125604">
            <w:pPr>
              <w:rPr>
                <w:lang w:eastAsia="sr-Latn-RS"/>
              </w:rPr>
            </w:pPr>
            <w:r w:rsidRPr="00125604">
              <w:rPr>
                <w:lang w:eastAsia="sr-Latn-RS"/>
              </w:rPr>
              <w:t>Spreading of earth material at the landfill</w:t>
            </w:r>
          </w:p>
        </w:tc>
        <w:tc>
          <w:tcPr>
            <w:tcW w:w="1137" w:type="dxa"/>
            <w:shd w:val="clear" w:color="auto" w:fill="auto"/>
            <w:hideMark/>
          </w:tcPr>
          <w:p w:rsidR="00125604" w:rsidRPr="00125604" w:rsidRDefault="00125604" w:rsidP="00125604">
            <w:pPr>
              <w:rPr>
                <w:lang w:eastAsia="sr-Latn-RS"/>
              </w:rPr>
            </w:pPr>
            <w:r w:rsidRPr="00125604">
              <w:rPr>
                <w:lang w:eastAsia="sr-Latn-RS"/>
              </w:rPr>
              <w:t>3.85</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1.3. </w:t>
            </w:r>
          </w:p>
        </w:tc>
        <w:tc>
          <w:tcPr>
            <w:tcW w:w="5900" w:type="dxa"/>
            <w:shd w:val="clear" w:color="auto" w:fill="auto"/>
            <w:hideMark/>
          </w:tcPr>
          <w:p w:rsidR="00125604" w:rsidRPr="00125604" w:rsidRDefault="00125604" w:rsidP="00125604">
            <w:pPr>
              <w:rPr>
                <w:lang w:eastAsia="sr-Latn-RS"/>
              </w:rPr>
            </w:pPr>
            <w:r w:rsidRPr="00125604">
              <w:rPr>
                <w:lang w:eastAsia="sr-Latn-RS"/>
              </w:rPr>
              <w:t>Concrete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t>117</w:t>
            </w:r>
          </w:p>
        </w:tc>
        <w:tc>
          <w:tcPr>
            <w:tcW w:w="696" w:type="dxa"/>
            <w:shd w:val="clear" w:color="auto" w:fill="auto"/>
            <w:hideMark/>
          </w:tcPr>
          <w:p w:rsidR="00125604" w:rsidRPr="00125604" w:rsidRDefault="00125604" w:rsidP="00125604">
            <w:pPr>
              <w:rPr>
                <w:lang w:eastAsia="sr-Latn-RS"/>
              </w:rPr>
            </w:pPr>
            <w:r w:rsidRPr="00125604">
              <w:rPr>
                <w:lang w:eastAsia="sr-Latn-RS"/>
              </w:rPr>
              <w:t>1.3.1</w:t>
            </w:r>
          </w:p>
        </w:tc>
        <w:tc>
          <w:tcPr>
            <w:tcW w:w="5900" w:type="dxa"/>
            <w:shd w:val="clear" w:color="auto" w:fill="auto"/>
            <w:hideMark/>
          </w:tcPr>
          <w:p w:rsidR="00125604" w:rsidRPr="00125604" w:rsidRDefault="00125604" w:rsidP="00125604">
            <w:pPr>
              <w:rPr>
                <w:lang w:eastAsia="sr-Latn-RS"/>
              </w:rPr>
            </w:pPr>
            <w:r w:rsidRPr="00125604">
              <w:rPr>
                <w:lang w:eastAsia="sr-Latn-RS"/>
              </w:rPr>
              <w:t>Construction of a gravel base layer</w:t>
            </w:r>
          </w:p>
        </w:tc>
        <w:tc>
          <w:tcPr>
            <w:tcW w:w="1137" w:type="dxa"/>
            <w:shd w:val="clear" w:color="auto" w:fill="auto"/>
            <w:hideMark/>
          </w:tcPr>
          <w:p w:rsidR="00125604" w:rsidRPr="00125604" w:rsidRDefault="00125604" w:rsidP="00125604">
            <w:pPr>
              <w:rPr>
                <w:lang w:eastAsia="sr-Latn-RS"/>
              </w:rPr>
            </w:pPr>
            <w:r w:rsidRPr="00125604">
              <w:rPr>
                <w:lang w:eastAsia="sr-Latn-RS"/>
              </w:rPr>
              <w:t>3.50</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15"/>
        </w:trPr>
        <w:tc>
          <w:tcPr>
            <w:tcW w:w="576" w:type="dxa"/>
            <w:shd w:val="clear" w:color="auto" w:fill="auto"/>
            <w:noWrap/>
            <w:hideMark/>
          </w:tcPr>
          <w:p w:rsidR="00125604" w:rsidRPr="00125604" w:rsidRDefault="00125604" w:rsidP="00125604">
            <w:pPr>
              <w:rPr>
                <w:lang w:eastAsia="sr-Latn-RS"/>
              </w:rPr>
            </w:pPr>
            <w:r w:rsidRPr="00125604">
              <w:rPr>
                <w:lang w:eastAsia="sr-Latn-RS"/>
              </w:rPr>
              <w:lastRenderedPageBreak/>
              <w:t>118</w:t>
            </w:r>
          </w:p>
        </w:tc>
        <w:tc>
          <w:tcPr>
            <w:tcW w:w="696" w:type="dxa"/>
            <w:shd w:val="clear" w:color="auto" w:fill="auto"/>
            <w:hideMark/>
          </w:tcPr>
          <w:p w:rsidR="00125604" w:rsidRPr="00125604" w:rsidRDefault="00125604" w:rsidP="00125604">
            <w:pPr>
              <w:rPr>
                <w:lang w:eastAsia="sr-Latn-RS"/>
              </w:rPr>
            </w:pPr>
            <w:r w:rsidRPr="00125604">
              <w:rPr>
                <w:lang w:eastAsia="sr-Latn-RS"/>
              </w:rPr>
              <w:t>1.3.2</w:t>
            </w:r>
          </w:p>
        </w:tc>
        <w:tc>
          <w:tcPr>
            <w:tcW w:w="5900" w:type="dxa"/>
            <w:shd w:val="clear" w:color="auto" w:fill="auto"/>
            <w:hideMark/>
          </w:tcPr>
          <w:p w:rsidR="00125604" w:rsidRPr="00125604" w:rsidRDefault="00125604" w:rsidP="00125604">
            <w:pPr>
              <w:rPr>
                <w:lang w:eastAsia="sr-Latn-RS"/>
              </w:rPr>
            </w:pPr>
            <w:r w:rsidRPr="00125604">
              <w:rPr>
                <w:lang w:eastAsia="sr-Latn-RS"/>
              </w:rPr>
              <w:t>Casting in foundation using concrete MB30</w:t>
            </w:r>
          </w:p>
        </w:tc>
        <w:tc>
          <w:tcPr>
            <w:tcW w:w="1137" w:type="dxa"/>
            <w:shd w:val="clear" w:color="auto" w:fill="auto"/>
            <w:hideMark/>
          </w:tcPr>
          <w:p w:rsidR="00125604" w:rsidRPr="00125604" w:rsidRDefault="00125604" w:rsidP="00125604">
            <w:pPr>
              <w:rPr>
                <w:lang w:eastAsia="sr-Latn-RS"/>
              </w:rPr>
            </w:pPr>
            <w:r w:rsidRPr="00125604">
              <w:rPr>
                <w:lang w:eastAsia="sr-Latn-RS"/>
              </w:rPr>
              <w:t>0.87</w:t>
            </w:r>
          </w:p>
        </w:tc>
        <w:tc>
          <w:tcPr>
            <w:tcW w:w="709" w:type="dxa"/>
            <w:shd w:val="clear" w:color="auto" w:fill="auto"/>
            <w:hideMark/>
          </w:tcPr>
          <w:p w:rsidR="00125604" w:rsidRPr="00125604" w:rsidRDefault="00125604" w:rsidP="00125604">
            <w:pPr>
              <w:rPr>
                <w:lang w:eastAsia="sr-Latn-RS"/>
              </w:rPr>
            </w:pPr>
            <w:r w:rsidRPr="00125604">
              <w:rPr>
                <w:lang w:eastAsia="sr-Latn-RS"/>
              </w:rPr>
              <w:t>m</w:t>
            </w:r>
            <w:r w:rsidRPr="005269EC">
              <w:rPr>
                <w:vertAlign w:val="superscript"/>
                <w:lang w:eastAsia="sr-Latn-RS"/>
              </w:rPr>
              <w:t>3</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xml:space="preserve">1.4. </w:t>
            </w:r>
          </w:p>
        </w:tc>
        <w:tc>
          <w:tcPr>
            <w:tcW w:w="5900" w:type="dxa"/>
            <w:shd w:val="clear" w:color="auto" w:fill="auto"/>
            <w:hideMark/>
          </w:tcPr>
          <w:p w:rsidR="00125604" w:rsidRPr="00125604" w:rsidRDefault="00125604" w:rsidP="00125604">
            <w:pPr>
              <w:rPr>
                <w:lang w:eastAsia="sr-Latn-RS"/>
              </w:rPr>
            </w:pPr>
            <w:r w:rsidRPr="00125604">
              <w:rPr>
                <w:lang w:eastAsia="sr-Latn-RS"/>
              </w:rPr>
              <w:t>Other works</w:t>
            </w:r>
          </w:p>
        </w:tc>
        <w:tc>
          <w:tcPr>
            <w:tcW w:w="1846" w:type="dxa"/>
            <w:gridSpan w:val="2"/>
            <w:shd w:val="clear" w:color="auto" w:fill="auto"/>
            <w:hideMark/>
          </w:tcPr>
          <w:p w:rsidR="00125604" w:rsidRPr="00125604" w:rsidRDefault="00125604" w:rsidP="00125604">
            <w:pPr>
              <w:rPr>
                <w:lang w:eastAsia="sr-Latn-RS"/>
              </w:rPr>
            </w:pPr>
            <w:r w:rsidRPr="00125604">
              <w:rPr>
                <w:lang w:eastAsia="sr-Latn-RS"/>
              </w:rPr>
              <w:t> </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119</w:t>
            </w:r>
          </w:p>
        </w:tc>
        <w:tc>
          <w:tcPr>
            <w:tcW w:w="696" w:type="dxa"/>
            <w:shd w:val="clear" w:color="auto" w:fill="auto"/>
            <w:hideMark/>
          </w:tcPr>
          <w:p w:rsidR="00125604" w:rsidRPr="00125604" w:rsidRDefault="00125604" w:rsidP="00125604">
            <w:pPr>
              <w:rPr>
                <w:lang w:eastAsia="sr-Latn-RS"/>
              </w:rPr>
            </w:pPr>
            <w:r w:rsidRPr="00125604">
              <w:rPr>
                <w:lang w:eastAsia="sr-Latn-RS"/>
              </w:rPr>
              <w:t>1.4.5</w:t>
            </w:r>
          </w:p>
        </w:tc>
        <w:tc>
          <w:tcPr>
            <w:tcW w:w="5900" w:type="dxa"/>
            <w:shd w:val="clear" w:color="auto" w:fill="auto"/>
            <w:hideMark/>
          </w:tcPr>
          <w:p w:rsidR="00125604" w:rsidRPr="00125604" w:rsidRDefault="00125604" w:rsidP="00125604">
            <w:pPr>
              <w:rPr>
                <w:lang w:eastAsia="sr-Latn-RS"/>
              </w:rPr>
            </w:pPr>
            <w:r w:rsidRPr="00125604">
              <w:rPr>
                <w:lang w:eastAsia="sr-Latn-RS"/>
              </w:rPr>
              <w:t>Bicycle racks</w:t>
            </w:r>
          </w:p>
        </w:tc>
        <w:tc>
          <w:tcPr>
            <w:tcW w:w="1137" w:type="dxa"/>
            <w:shd w:val="clear" w:color="auto" w:fill="auto"/>
            <w:hideMark/>
          </w:tcPr>
          <w:p w:rsidR="00125604" w:rsidRPr="00125604" w:rsidRDefault="00125604" w:rsidP="00125604">
            <w:pPr>
              <w:rPr>
                <w:lang w:eastAsia="sr-Latn-RS"/>
              </w:rPr>
            </w:pPr>
            <w:r w:rsidRPr="00125604">
              <w:rPr>
                <w:lang w:eastAsia="sr-Latn-RS"/>
              </w:rPr>
              <w:t>2.00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00"/>
        </w:trPr>
        <w:tc>
          <w:tcPr>
            <w:tcW w:w="576" w:type="dxa"/>
            <w:shd w:val="clear" w:color="auto" w:fill="auto"/>
            <w:noWrap/>
            <w:hideMark/>
          </w:tcPr>
          <w:p w:rsidR="00125604" w:rsidRPr="00125604" w:rsidRDefault="00125604" w:rsidP="00125604">
            <w:pPr>
              <w:rPr>
                <w:lang w:eastAsia="sr-Latn-RS"/>
              </w:rPr>
            </w:pPr>
            <w:r w:rsidRPr="00125604">
              <w:rPr>
                <w:lang w:eastAsia="sr-Latn-RS"/>
              </w:rPr>
              <w:t>120</w:t>
            </w:r>
          </w:p>
        </w:tc>
        <w:tc>
          <w:tcPr>
            <w:tcW w:w="696" w:type="dxa"/>
            <w:shd w:val="clear" w:color="auto" w:fill="auto"/>
            <w:hideMark/>
          </w:tcPr>
          <w:p w:rsidR="00125604" w:rsidRPr="00125604" w:rsidRDefault="00125604" w:rsidP="00125604">
            <w:pPr>
              <w:rPr>
                <w:lang w:eastAsia="sr-Latn-RS"/>
              </w:rPr>
            </w:pPr>
            <w:r w:rsidRPr="00125604">
              <w:rPr>
                <w:lang w:eastAsia="sr-Latn-RS"/>
              </w:rPr>
              <w:t>1.4.7</w:t>
            </w:r>
          </w:p>
        </w:tc>
        <w:tc>
          <w:tcPr>
            <w:tcW w:w="5900" w:type="dxa"/>
            <w:shd w:val="clear" w:color="auto" w:fill="auto"/>
            <w:hideMark/>
          </w:tcPr>
          <w:p w:rsidR="00125604" w:rsidRPr="00125604" w:rsidRDefault="00125604" w:rsidP="00125604">
            <w:pPr>
              <w:rPr>
                <w:lang w:eastAsia="sr-Latn-RS"/>
              </w:rPr>
            </w:pPr>
            <w:r w:rsidRPr="00125604">
              <w:rPr>
                <w:lang w:eastAsia="sr-Latn-RS"/>
              </w:rPr>
              <w:t>Large information panel</w:t>
            </w:r>
          </w:p>
        </w:tc>
        <w:tc>
          <w:tcPr>
            <w:tcW w:w="1137" w:type="dxa"/>
            <w:shd w:val="clear" w:color="auto" w:fill="auto"/>
            <w:hideMark/>
          </w:tcPr>
          <w:p w:rsidR="00125604" w:rsidRPr="00125604" w:rsidRDefault="00125604" w:rsidP="00125604">
            <w:pPr>
              <w:rPr>
                <w:lang w:eastAsia="sr-Latn-RS"/>
              </w:rPr>
            </w:pPr>
            <w:r w:rsidRPr="00125604">
              <w:rPr>
                <w:lang w:eastAsia="sr-Latn-RS"/>
              </w:rPr>
              <w:t>1.00</w:t>
            </w:r>
          </w:p>
        </w:tc>
        <w:tc>
          <w:tcPr>
            <w:tcW w:w="709" w:type="dxa"/>
            <w:shd w:val="clear" w:color="auto" w:fill="auto"/>
            <w:hideMark/>
          </w:tcPr>
          <w:p w:rsidR="00125604" w:rsidRPr="00125604" w:rsidRDefault="00125604" w:rsidP="00125604">
            <w:pPr>
              <w:rPr>
                <w:lang w:eastAsia="sr-Latn-RS"/>
              </w:rPr>
            </w:pPr>
            <w:r w:rsidRPr="00125604">
              <w:rPr>
                <w:lang w:eastAsia="sr-Latn-RS"/>
              </w:rPr>
              <w:t>pcs</w:t>
            </w:r>
          </w:p>
        </w:tc>
      </w:tr>
      <w:tr w:rsidR="005269EC" w:rsidRPr="005269EC" w:rsidTr="005269EC">
        <w:trPr>
          <w:trHeight w:val="315"/>
        </w:trPr>
        <w:tc>
          <w:tcPr>
            <w:tcW w:w="576" w:type="dxa"/>
            <w:shd w:val="clear" w:color="auto" w:fill="auto"/>
            <w:noWrap/>
            <w:hideMark/>
          </w:tcPr>
          <w:p w:rsidR="00125604" w:rsidRPr="00125604" w:rsidRDefault="00125604">
            <w:pPr>
              <w:rPr>
                <w:lang w:eastAsia="sr-Latn-RS"/>
              </w:rPr>
            </w:pPr>
            <w:r w:rsidRPr="00125604">
              <w:rPr>
                <w:lang w:eastAsia="sr-Latn-RS"/>
              </w:rPr>
              <w:t> </w:t>
            </w:r>
          </w:p>
        </w:tc>
        <w:tc>
          <w:tcPr>
            <w:tcW w:w="696" w:type="dxa"/>
            <w:shd w:val="clear" w:color="auto" w:fill="auto"/>
            <w:hideMark/>
          </w:tcPr>
          <w:p w:rsidR="00125604" w:rsidRPr="00125604" w:rsidRDefault="00125604" w:rsidP="00125604">
            <w:pPr>
              <w:rPr>
                <w:lang w:eastAsia="sr-Latn-RS"/>
              </w:rPr>
            </w:pPr>
            <w:r w:rsidRPr="00125604">
              <w:rPr>
                <w:lang w:eastAsia="sr-Latn-RS"/>
              </w:rPr>
              <w:t> </w:t>
            </w:r>
          </w:p>
        </w:tc>
        <w:tc>
          <w:tcPr>
            <w:tcW w:w="5900" w:type="dxa"/>
            <w:shd w:val="clear" w:color="auto" w:fill="auto"/>
            <w:hideMark/>
          </w:tcPr>
          <w:p w:rsidR="00125604" w:rsidRPr="00125604" w:rsidRDefault="00125604" w:rsidP="00125604">
            <w:pPr>
              <w:rPr>
                <w:lang w:eastAsia="sr-Latn-RS"/>
              </w:rPr>
            </w:pPr>
          </w:p>
        </w:tc>
        <w:tc>
          <w:tcPr>
            <w:tcW w:w="1137" w:type="dxa"/>
            <w:shd w:val="clear" w:color="auto" w:fill="auto"/>
            <w:hideMark/>
          </w:tcPr>
          <w:p w:rsidR="00125604" w:rsidRPr="00125604" w:rsidRDefault="00125604" w:rsidP="00125604">
            <w:pPr>
              <w:rPr>
                <w:lang w:eastAsia="sr-Latn-RS"/>
              </w:rPr>
            </w:pPr>
            <w:r w:rsidRPr="00125604">
              <w:rPr>
                <w:lang w:eastAsia="sr-Latn-RS"/>
              </w:rPr>
              <w:t> </w:t>
            </w:r>
          </w:p>
        </w:tc>
        <w:tc>
          <w:tcPr>
            <w:tcW w:w="709" w:type="dxa"/>
            <w:shd w:val="clear" w:color="auto" w:fill="auto"/>
            <w:hideMark/>
          </w:tcPr>
          <w:p w:rsidR="00125604" w:rsidRPr="00125604" w:rsidRDefault="00125604" w:rsidP="00125604">
            <w:pPr>
              <w:rPr>
                <w:lang w:eastAsia="sr-Latn-RS"/>
              </w:rPr>
            </w:pPr>
            <w:r w:rsidRPr="00125604">
              <w:rPr>
                <w:lang w:eastAsia="sr-Latn-RS"/>
              </w:rPr>
              <w:t> </w:t>
            </w:r>
          </w:p>
        </w:tc>
      </w:tr>
    </w:tbl>
    <w:p w:rsidR="0071481C" w:rsidRDefault="0071481C" w:rsidP="0071481C">
      <w:pPr>
        <w:rPr>
          <w:b/>
          <w:lang w:val="sr-Latn-RS" w:eastAsia="sr-Latn-RS"/>
        </w:rPr>
      </w:pPr>
    </w:p>
    <w:p w:rsidR="0071481C" w:rsidRDefault="0071481C" w:rsidP="0071481C">
      <w:pPr>
        <w:rPr>
          <w:b/>
          <w:lang w:val="sr-Latn-RS" w:eastAsia="sr-Latn-RS"/>
        </w:rPr>
      </w:pPr>
    </w:p>
    <w:p w:rsidR="0071481C" w:rsidRDefault="0071481C" w:rsidP="0071481C">
      <w:pPr>
        <w:rPr>
          <w:b/>
          <w:lang w:val="sr-Latn-RS" w:eastAsia="sr-Latn-RS"/>
        </w:rPr>
      </w:pPr>
    </w:p>
    <w:p w:rsidR="000C60EB" w:rsidRDefault="000C60EB" w:rsidP="000C60EB">
      <w:pPr>
        <w:tabs>
          <w:tab w:val="left" w:pos="1536"/>
        </w:tabs>
        <w:suppressAutoHyphens/>
        <w:jc w:val="both"/>
        <w:rPr>
          <w:rFonts w:cs="Arial"/>
          <w:szCs w:val="24"/>
          <w:lang w:val="sr-Latn-RS"/>
        </w:rPr>
      </w:pPr>
    </w:p>
    <w:p w:rsidR="000C60EB" w:rsidRPr="000C60EB" w:rsidRDefault="000C60EB" w:rsidP="000C60EB">
      <w:pPr>
        <w:tabs>
          <w:tab w:val="left" w:pos="1536"/>
        </w:tabs>
        <w:suppressAutoHyphens/>
        <w:jc w:val="both"/>
        <w:rPr>
          <w:rFonts w:cs="Arial"/>
          <w:szCs w:val="24"/>
          <w:lang w:val="sr-Latn-RS"/>
        </w:rPr>
      </w:pPr>
    </w:p>
    <w:p w:rsidR="000C60EB" w:rsidRPr="000C60EB" w:rsidRDefault="000C60EB" w:rsidP="000C60EB">
      <w:pPr>
        <w:tabs>
          <w:tab w:val="left" w:pos="1536"/>
        </w:tabs>
        <w:suppressAutoHyphens/>
        <w:jc w:val="both"/>
        <w:rPr>
          <w:rFonts w:cs="Arial"/>
          <w:szCs w:val="24"/>
          <w:lang w:val="sr-Latn-RS"/>
        </w:rPr>
      </w:pPr>
    </w:p>
    <w:p w:rsidR="000C60EB" w:rsidRPr="0073043B" w:rsidRDefault="000C60EB" w:rsidP="00A166DA">
      <w:pPr>
        <w:jc w:val="both"/>
        <w:rPr>
          <w:rFonts w:cs="Arial"/>
          <w:szCs w:val="24"/>
          <w:highlight w:val="yellow"/>
          <w:lang w:val="pl-PL"/>
        </w:rPr>
      </w:pPr>
    </w:p>
    <w:p w:rsidR="00A166DA" w:rsidRPr="00A166DA" w:rsidRDefault="00A166DA" w:rsidP="00A166DA">
      <w:pPr>
        <w:rPr>
          <w:rFonts w:cs="Arial"/>
          <w:szCs w:val="24"/>
          <w:lang w:val="sr-Latn-RS"/>
        </w:rPr>
      </w:pPr>
    </w:p>
    <w:p w:rsidR="00A166DA" w:rsidRPr="00A166DA" w:rsidRDefault="00A166DA" w:rsidP="00A166DA">
      <w:pPr>
        <w:ind w:left="360"/>
        <w:jc w:val="both"/>
        <w:rPr>
          <w:b/>
          <w:lang w:val="sr-Latn-RS" w:eastAsia="sr-Latn-RS"/>
        </w:rPr>
      </w:pPr>
    </w:p>
    <w:p w:rsidR="00A6278C" w:rsidRPr="00A6278C" w:rsidRDefault="00A6278C" w:rsidP="00A166DA">
      <w:pPr>
        <w:jc w:val="both"/>
        <w:rPr>
          <w:lang w:val="sr-Cyrl-RS" w:eastAsia="sr-Latn-RS"/>
        </w:rPr>
      </w:pPr>
    </w:p>
    <w:p w:rsidR="00A6278C" w:rsidRPr="00A6278C" w:rsidRDefault="00A6278C" w:rsidP="00A166DA">
      <w:pPr>
        <w:jc w:val="both"/>
        <w:rPr>
          <w:lang w:val="sr-Cyrl-RS" w:eastAsia="sr-Latn-RS"/>
        </w:rPr>
      </w:pPr>
    </w:p>
    <w:p w:rsidR="00A6278C" w:rsidRPr="00A6278C" w:rsidRDefault="00A6278C" w:rsidP="00A166DA">
      <w:pPr>
        <w:jc w:val="both"/>
        <w:rPr>
          <w:lang w:val="sr-Cyrl-RS" w:eastAsia="sr-Latn-RS"/>
        </w:rPr>
      </w:pPr>
    </w:p>
    <w:p w:rsidR="00411E22" w:rsidRPr="00A6278C" w:rsidRDefault="00411E22" w:rsidP="00A166DA">
      <w:pPr>
        <w:jc w:val="both"/>
        <w:rPr>
          <w:lang w:val="sr-Cyrl-RS" w:eastAsia="sr-Latn-RS"/>
        </w:rPr>
      </w:pPr>
    </w:p>
    <w:p w:rsidR="00411E22" w:rsidRPr="00411E22" w:rsidRDefault="00411E22" w:rsidP="00A166DA">
      <w:pPr>
        <w:jc w:val="both"/>
        <w:rPr>
          <w:lang w:val="sr-Cyrl-RS" w:eastAsia="sr-Latn-RS"/>
        </w:rPr>
      </w:pPr>
    </w:p>
    <w:p w:rsidR="00411E22" w:rsidRPr="00411E22" w:rsidRDefault="00411E22" w:rsidP="00A166DA">
      <w:pPr>
        <w:jc w:val="both"/>
        <w:rPr>
          <w:lang w:val="sr-Cyrl-RS" w:eastAsia="sr-Latn-RS"/>
        </w:rPr>
      </w:pPr>
    </w:p>
    <w:p w:rsidR="00411E22" w:rsidRPr="00411E22" w:rsidRDefault="00411E22" w:rsidP="00A166DA">
      <w:pPr>
        <w:jc w:val="both"/>
        <w:rPr>
          <w:lang w:val="sr-Cyrl-RS" w:eastAsia="sr-Latn-RS"/>
        </w:rPr>
      </w:pPr>
    </w:p>
    <w:p w:rsidR="00411E22" w:rsidRPr="00411E22" w:rsidRDefault="00411E22" w:rsidP="00A166DA">
      <w:pPr>
        <w:jc w:val="both"/>
        <w:rPr>
          <w:lang w:val="sr-Cyrl-RS" w:eastAsia="sr-Latn-RS"/>
        </w:rPr>
      </w:pPr>
    </w:p>
    <w:p w:rsidR="00411E22" w:rsidRPr="00411E22" w:rsidRDefault="00411E22" w:rsidP="00A166DA">
      <w:pPr>
        <w:jc w:val="both"/>
        <w:rPr>
          <w:lang w:val="sr-Cyrl-RS" w:eastAsia="sr-Latn-RS"/>
        </w:rPr>
      </w:pPr>
    </w:p>
    <w:p w:rsidR="00411E22" w:rsidRPr="00411E22" w:rsidRDefault="00411E22" w:rsidP="00A166DA">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B265A1">
      <w:pPr>
        <w:jc w:val="both"/>
        <w:rPr>
          <w:lang w:val="sr-Cyrl-RS" w:eastAsia="sr-Latn-RS"/>
        </w:rPr>
      </w:pPr>
    </w:p>
    <w:p w:rsidR="00B265A1" w:rsidRPr="00411E22" w:rsidRDefault="00B265A1" w:rsidP="00963E81">
      <w:pPr>
        <w:jc w:val="both"/>
        <w:rPr>
          <w:lang w:val="sr-Cyrl-RS"/>
        </w:rPr>
      </w:pPr>
    </w:p>
    <w:p w:rsidR="00963E81" w:rsidRPr="00411E22" w:rsidRDefault="00963E81" w:rsidP="00411E22">
      <w:pPr>
        <w:jc w:val="both"/>
        <w:rPr>
          <w:lang w:val="sr-Cyrl-RS"/>
        </w:rPr>
      </w:pPr>
    </w:p>
    <w:p w:rsidR="00963E81" w:rsidRPr="00411E22" w:rsidRDefault="00963E81" w:rsidP="00963E81">
      <w:pPr>
        <w:jc w:val="both"/>
        <w:rPr>
          <w:lang w:val="sr-Cyrl-RS"/>
        </w:rPr>
      </w:pPr>
    </w:p>
    <w:p w:rsidR="00963E81" w:rsidRPr="00411E22" w:rsidRDefault="00963E81" w:rsidP="00963E81">
      <w:pPr>
        <w:jc w:val="both"/>
        <w:rPr>
          <w:lang w:val="sr-Cyrl-RS"/>
        </w:rPr>
      </w:pPr>
    </w:p>
    <w:p w:rsidR="00963E81" w:rsidRPr="00411E22" w:rsidRDefault="00963E81" w:rsidP="00963E81">
      <w:pPr>
        <w:jc w:val="both"/>
        <w:rPr>
          <w:lang w:val="sr-Cyrl-RS"/>
        </w:rPr>
      </w:pPr>
    </w:p>
    <w:p w:rsidR="00963E81" w:rsidRPr="00411E22" w:rsidRDefault="00963E81" w:rsidP="00963E81">
      <w:pPr>
        <w:jc w:val="both"/>
        <w:rPr>
          <w:lang w:val="sr-Cyrl-RS"/>
        </w:rPr>
      </w:pPr>
    </w:p>
    <w:p w:rsidR="00963E81" w:rsidRPr="00411E22" w:rsidRDefault="00963E81" w:rsidP="00411E22">
      <w:pPr>
        <w:jc w:val="both"/>
        <w:rPr>
          <w:lang w:val="sr-Cyrl-RS"/>
        </w:rPr>
      </w:pPr>
    </w:p>
    <w:p w:rsidR="00963E81" w:rsidRPr="00411E22" w:rsidRDefault="00963E81" w:rsidP="00411E22">
      <w:pPr>
        <w:jc w:val="both"/>
        <w:rPr>
          <w:lang w:val="sr-Cyrl-RS"/>
        </w:rPr>
      </w:pPr>
    </w:p>
    <w:p w:rsidR="00026A90" w:rsidRPr="00026A90" w:rsidRDefault="00026A90" w:rsidP="00026A90">
      <w:pPr>
        <w:jc w:val="both"/>
        <w:rPr>
          <w:b/>
          <w:bCs/>
          <w:lang w:val="sr-Cyrl-RS"/>
        </w:rPr>
      </w:pPr>
    </w:p>
    <w:p w:rsidR="00026A90" w:rsidRPr="00026A90" w:rsidRDefault="00026A90" w:rsidP="00002560">
      <w:pPr>
        <w:jc w:val="both"/>
        <w:rPr>
          <w:b/>
          <w:bCs/>
          <w:lang w:val="sr-Latn-RS"/>
        </w:rPr>
      </w:pPr>
    </w:p>
    <w:p w:rsidR="00C606CE" w:rsidRDefault="00C606CE" w:rsidP="00C606CE">
      <w:pPr>
        <w:widowControl w:val="0"/>
        <w:spacing w:before="100" w:beforeAutospacing="1" w:after="100" w:afterAutospacing="1"/>
        <w:jc w:val="both"/>
        <w:rPr>
          <w:rFonts w:eastAsia="Arial Unicode MS"/>
          <w:kern w:val="1"/>
          <w:szCs w:val="24"/>
          <w:highlight w:val="yellow"/>
          <w:lang w:val="it-IT" w:eastAsia="hi-IN" w:bidi="hi-IN"/>
        </w:rPr>
      </w:pPr>
      <w:r w:rsidRPr="005D4DD1">
        <w:rPr>
          <w:rFonts w:eastAsia="Arial Unicode MS"/>
          <w:kern w:val="1"/>
          <w:szCs w:val="24"/>
          <w:lang w:val="it-IT" w:eastAsia="hi-IN" w:bidi="hi-IN"/>
        </w:rPr>
        <w:t>.</w:t>
      </w:r>
    </w:p>
    <w:p w:rsidR="00C606CE" w:rsidRPr="00AA38DC" w:rsidRDefault="00C606CE" w:rsidP="00C606CE">
      <w:pPr>
        <w:rPr>
          <w:b/>
        </w:rPr>
      </w:pPr>
    </w:p>
    <w:p w:rsidR="003F25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3F25DC" w:rsidRPr="00AA38DC" w:rsidRDefault="003F25DC" w:rsidP="003F25DC"/>
    <w:p w:rsidR="00F9163A" w:rsidRPr="003F25DC" w:rsidRDefault="00F9163A" w:rsidP="003F25DC"/>
    <w:sectPr w:rsidR="00F9163A" w:rsidRPr="003F25DC" w:rsidSect="000E27AD">
      <w:footerReference w:type="even" r:id="rId21"/>
      <w:footerReference w:type="default" r:id="rId22"/>
      <w:headerReference w:type="first" r:id="rId23"/>
      <w:foot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328D" w:rsidRPr="00E725FE" w:rsidRDefault="00E4328D">
      <w:r w:rsidRPr="00E725FE">
        <w:separator/>
      </w:r>
    </w:p>
  </w:endnote>
  <w:endnote w:type="continuationSeparator" w:id="0">
    <w:p w:rsidR="00E4328D" w:rsidRPr="00E725FE" w:rsidRDefault="00E4328D">
      <w:r w:rsidRPr="00E725F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Bold">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Optima">
    <w:charset w:val="00"/>
    <w:family w:val="swiss"/>
    <w:pitch w:val="variable"/>
    <w:sig w:usb0="00000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Calibri Light">
    <w:altName w:val="Arial"/>
    <w:charset w:val="EE"/>
    <w:family w:val="swiss"/>
    <w:pitch w:val="variable"/>
    <w:sig w:usb0="00000000"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4BB" w:rsidRDefault="00A074B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A074BB" w:rsidRDefault="00A074BB">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4BB" w:rsidRPr="00063B37" w:rsidRDefault="00A074BB" w:rsidP="004C505D">
    <w:pPr>
      <w:pStyle w:val="Footer"/>
      <w:tabs>
        <w:tab w:val="clear" w:pos="4320"/>
        <w:tab w:val="clear" w:pos="8640"/>
        <w:tab w:val="right" w:pos="9214"/>
      </w:tabs>
      <w:ind w:right="5"/>
      <w:rPr>
        <w:rStyle w:val="PageNumber"/>
        <w:sz w:val="18"/>
        <w:szCs w:val="18"/>
      </w:rPr>
    </w:pPr>
    <w:r w:rsidRPr="00837C7B">
      <w:rPr>
        <w:b/>
        <w:sz w:val="18"/>
      </w:rPr>
      <w:t>August 2020</w:t>
    </w:r>
    <w:r w:rsidRPr="00063B37">
      <w:rPr>
        <w:sz w:val="18"/>
        <w:szCs w:val="18"/>
      </w:rPr>
      <w:tab/>
      <w:t xml:space="preserve">Page </w:t>
    </w:r>
    <w:r w:rsidRPr="00063B37">
      <w:rPr>
        <w:rStyle w:val="PageNumber"/>
        <w:sz w:val="18"/>
        <w:szCs w:val="18"/>
      </w:rPr>
      <w:fldChar w:fldCharType="begin"/>
    </w:r>
    <w:r w:rsidRPr="00063B37">
      <w:rPr>
        <w:rStyle w:val="PageNumber"/>
        <w:sz w:val="18"/>
        <w:szCs w:val="18"/>
      </w:rPr>
      <w:instrText xml:space="preserve"> PAGE </w:instrText>
    </w:r>
    <w:r w:rsidRPr="00063B37">
      <w:rPr>
        <w:rStyle w:val="PageNumber"/>
        <w:sz w:val="18"/>
        <w:szCs w:val="18"/>
      </w:rPr>
      <w:fldChar w:fldCharType="separate"/>
    </w:r>
    <w:r w:rsidR="00EB2AF2">
      <w:rPr>
        <w:rStyle w:val="PageNumber"/>
        <w:noProof/>
        <w:sz w:val="18"/>
        <w:szCs w:val="18"/>
      </w:rPr>
      <w:t>2</w:t>
    </w:r>
    <w:r w:rsidRPr="00063B37">
      <w:rPr>
        <w:rStyle w:val="PageNumber"/>
        <w:sz w:val="18"/>
        <w:szCs w:val="18"/>
      </w:rPr>
      <w:fldChar w:fldCharType="end"/>
    </w:r>
    <w:r w:rsidRPr="00063B37">
      <w:rPr>
        <w:rStyle w:val="PageNumber"/>
        <w:sz w:val="18"/>
        <w:szCs w:val="18"/>
      </w:rPr>
      <w:t xml:space="preserve"> of </w:t>
    </w:r>
    <w:r w:rsidRPr="00063B37">
      <w:rPr>
        <w:rStyle w:val="PageNumber"/>
        <w:sz w:val="18"/>
        <w:szCs w:val="18"/>
      </w:rPr>
      <w:fldChar w:fldCharType="begin"/>
    </w:r>
    <w:r w:rsidRPr="00063B37">
      <w:rPr>
        <w:rStyle w:val="PageNumber"/>
        <w:sz w:val="18"/>
        <w:szCs w:val="18"/>
      </w:rPr>
      <w:instrText xml:space="preserve"> NUMPAGES </w:instrText>
    </w:r>
    <w:r w:rsidRPr="00063B37">
      <w:rPr>
        <w:rStyle w:val="PageNumber"/>
        <w:sz w:val="18"/>
        <w:szCs w:val="18"/>
      </w:rPr>
      <w:fldChar w:fldCharType="separate"/>
    </w:r>
    <w:r w:rsidR="00EB2AF2">
      <w:rPr>
        <w:rStyle w:val="PageNumber"/>
        <w:noProof/>
        <w:sz w:val="18"/>
        <w:szCs w:val="18"/>
      </w:rPr>
      <w:t>42</w:t>
    </w:r>
    <w:r w:rsidRPr="00063B37">
      <w:rPr>
        <w:rStyle w:val="PageNumber"/>
        <w:sz w:val="18"/>
        <w:szCs w:val="18"/>
      </w:rPr>
      <w:fldChar w:fldCharType="end"/>
    </w:r>
  </w:p>
  <w:p w:rsidR="00A074BB" w:rsidRPr="00E725FE" w:rsidRDefault="00A074BB" w:rsidP="00A166DA">
    <w:pPr>
      <w:rPr>
        <w:sz w:val="18"/>
        <w:szCs w:val="18"/>
      </w:rPr>
    </w:pPr>
    <w:r w:rsidRPr="00A166DA">
      <w:rPr>
        <w:sz w:val="18"/>
        <w:szCs w:val="18"/>
      </w:rPr>
      <w:t>d4u_techspec_en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4BB" w:rsidRPr="00E725FE" w:rsidRDefault="00A074BB" w:rsidP="00D50985">
    <w:pPr>
      <w:pStyle w:val="Footer"/>
      <w:tabs>
        <w:tab w:val="clear" w:pos="4320"/>
        <w:tab w:val="clear" w:pos="8640"/>
        <w:tab w:val="right" w:pos="9072"/>
      </w:tabs>
      <w:ind w:right="-227"/>
      <w:rPr>
        <w:rStyle w:val="PageNumber"/>
        <w:sz w:val="18"/>
        <w:szCs w:val="18"/>
      </w:rPr>
    </w:pPr>
    <w:r>
      <w:rPr>
        <w:rStyle w:val="PageNumber"/>
        <w:b/>
        <w:sz w:val="18"/>
        <w:szCs w:val="18"/>
      </w:rPr>
      <w:t>2015</w:t>
    </w:r>
    <w:r w:rsidRPr="00E725FE">
      <w:rPr>
        <w:rStyle w:val="PageNumber"/>
        <w:sz w:val="18"/>
        <w:szCs w:val="18"/>
      </w:rPr>
      <w:tab/>
      <w:t xml:space="preserve">Page </w:t>
    </w:r>
    <w:r w:rsidRPr="00E725FE">
      <w:rPr>
        <w:rStyle w:val="PageNumber"/>
        <w:sz w:val="18"/>
        <w:szCs w:val="18"/>
      </w:rPr>
      <w:fldChar w:fldCharType="begin"/>
    </w:r>
    <w:r w:rsidRPr="00E725FE">
      <w:rPr>
        <w:rStyle w:val="PageNumber"/>
        <w:sz w:val="18"/>
        <w:szCs w:val="18"/>
      </w:rPr>
      <w:instrText xml:space="preserve"> PAGE </w:instrText>
    </w:r>
    <w:r w:rsidRPr="00E725FE">
      <w:rPr>
        <w:rStyle w:val="PageNumber"/>
        <w:sz w:val="18"/>
        <w:szCs w:val="18"/>
      </w:rPr>
      <w:fldChar w:fldCharType="separate"/>
    </w:r>
    <w:r>
      <w:rPr>
        <w:rStyle w:val="PageNumber"/>
        <w:noProof/>
        <w:sz w:val="18"/>
        <w:szCs w:val="18"/>
      </w:rPr>
      <w:t>9</w:t>
    </w:r>
    <w:r w:rsidRPr="00E725FE">
      <w:rPr>
        <w:rStyle w:val="PageNumber"/>
        <w:sz w:val="18"/>
        <w:szCs w:val="18"/>
      </w:rPr>
      <w:fldChar w:fldCharType="end"/>
    </w:r>
    <w:r w:rsidRPr="00E725FE">
      <w:rPr>
        <w:rStyle w:val="PageNumber"/>
        <w:sz w:val="18"/>
        <w:szCs w:val="18"/>
      </w:rPr>
      <w:t xml:space="preserve"> of </w:t>
    </w:r>
    <w:r w:rsidRPr="00E725FE">
      <w:rPr>
        <w:rStyle w:val="PageNumber"/>
        <w:sz w:val="18"/>
        <w:szCs w:val="18"/>
      </w:rPr>
      <w:fldChar w:fldCharType="begin"/>
    </w:r>
    <w:r w:rsidRPr="00E725FE">
      <w:rPr>
        <w:rStyle w:val="PageNumber"/>
        <w:sz w:val="18"/>
        <w:szCs w:val="18"/>
      </w:rPr>
      <w:instrText xml:space="preserve"> NUMPAGES </w:instrText>
    </w:r>
    <w:r w:rsidRPr="00E725FE">
      <w:rPr>
        <w:rStyle w:val="PageNumber"/>
        <w:sz w:val="18"/>
        <w:szCs w:val="18"/>
      </w:rPr>
      <w:fldChar w:fldCharType="separate"/>
    </w:r>
    <w:r>
      <w:rPr>
        <w:rStyle w:val="PageNumber"/>
        <w:noProof/>
        <w:sz w:val="18"/>
        <w:szCs w:val="18"/>
      </w:rPr>
      <w:t>42</w:t>
    </w:r>
    <w:r w:rsidRPr="00E725FE">
      <w:rPr>
        <w:rStyle w:val="PageNumber"/>
        <w:sz w:val="18"/>
        <w:szCs w:val="18"/>
      </w:rPr>
      <w:fldChar w:fldCharType="end"/>
    </w:r>
  </w:p>
  <w:p w:rsidR="00A074BB" w:rsidRPr="00D50985" w:rsidRDefault="00A074BB" w:rsidP="00D50985">
    <w:pPr>
      <w:pStyle w:val="Footer"/>
      <w:tabs>
        <w:tab w:val="clear" w:pos="4320"/>
        <w:tab w:val="clear" w:pos="8640"/>
        <w:tab w:val="right" w:pos="9923"/>
      </w:tabs>
      <w:rPr>
        <w:sz w:val="18"/>
        <w:szCs w:val="18"/>
      </w:rPr>
    </w:pPr>
    <w:r w:rsidRPr="00D50985">
      <w:rPr>
        <w:sz w:val="18"/>
        <w:szCs w:val="18"/>
      </w:rPr>
      <w:fldChar w:fldCharType="begin"/>
    </w:r>
    <w:r w:rsidRPr="00D50985">
      <w:rPr>
        <w:sz w:val="18"/>
        <w:szCs w:val="18"/>
      </w:rPr>
      <w:instrText xml:space="preserve"> FILENAME </w:instrText>
    </w:r>
    <w:r w:rsidRPr="00D50985">
      <w:rPr>
        <w:sz w:val="18"/>
        <w:szCs w:val="18"/>
      </w:rPr>
      <w:fldChar w:fldCharType="separate"/>
    </w:r>
    <w:r>
      <w:rPr>
        <w:noProof/>
        <w:sz w:val="18"/>
        <w:szCs w:val="18"/>
      </w:rPr>
      <w:t>d4u_techspec_en</w:t>
    </w:r>
    <w:r w:rsidRPr="00D50985">
      <w:rPr>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328D" w:rsidRPr="00E725FE" w:rsidRDefault="00E4328D">
      <w:r w:rsidRPr="00E725FE">
        <w:separator/>
      </w:r>
    </w:p>
  </w:footnote>
  <w:footnote w:type="continuationSeparator" w:id="0">
    <w:p w:rsidR="00E4328D" w:rsidRPr="00E725FE" w:rsidRDefault="00E4328D">
      <w:r w:rsidRPr="00E725FE">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74BB" w:rsidRDefault="00A074BB" w:rsidP="00582940">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00000003"/>
    <w:name w:val="WW8Num3"/>
    <w:lvl w:ilvl="0">
      <w:start w:val="1"/>
      <w:numFmt w:val="bullet"/>
      <w:lvlText w:val=""/>
      <w:lvlJc w:val="left"/>
      <w:pPr>
        <w:tabs>
          <w:tab w:val="num" w:pos="1420"/>
        </w:tabs>
        <w:ind w:left="1400" w:hanging="340"/>
      </w:pPr>
      <w:rPr>
        <w:rFonts w:ascii="Wingdings" w:hAnsi="Wingdings" w:cs="Symbol"/>
        <w:sz w:val="20"/>
      </w:rPr>
    </w:lvl>
  </w:abstractNum>
  <w:abstractNum w:abstractNumId="1">
    <w:nsid w:val="00000005"/>
    <w:multiLevelType w:val="multilevel"/>
    <w:tmpl w:val="00000005"/>
    <w:lvl w:ilvl="0">
      <w:start w:val="1"/>
      <w:numFmt w:val="bullet"/>
      <w:lvlText w:val=""/>
      <w:lvlJc w:val="left"/>
      <w:pPr>
        <w:tabs>
          <w:tab w:val="num" w:pos="720"/>
        </w:tabs>
        <w:ind w:left="720" w:hanging="360"/>
      </w:pPr>
      <w:rPr>
        <w:rFonts w:ascii="Symbol" w:hAnsi="Symbol"/>
        <w:b/>
        <w:i w:val="0"/>
      </w:rPr>
    </w:lvl>
    <w:lvl w:ilvl="1">
      <w:start w:val="1"/>
      <w:numFmt w:val="bullet"/>
      <w:lvlText w:val="o"/>
      <w:lvlJc w:val="left"/>
      <w:pPr>
        <w:tabs>
          <w:tab w:val="num" w:pos="1440"/>
        </w:tabs>
        <w:ind w:left="1440" w:hanging="360"/>
      </w:pPr>
      <w:rPr>
        <w:rFonts w:ascii="Courier New" w:hAnsi="Courier New" w:cs="Courier New"/>
        <w:b/>
        <w:i w:val="0"/>
      </w:rPr>
    </w:lvl>
    <w:lvl w:ilvl="2">
      <w:start w:val="1"/>
      <w:numFmt w:val="bullet"/>
      <w:lvlText w:val=""/>
      <w:lvlJc w:val="left"/>
      <w:pPr>
        <w:tabs>
          <w:tab w:val="num" w:pos="2160"/>
        </w:tabs>
        <w:ind w:left="2160" w:hanging="360"/>
      </w:pPr>
      <w:rPr>
        <w:rFonts w:ascii="Wingdings" w:hAnsi="Wingdings" w:cs="Wingdings"/>
        <w:sz w:val="20"/>
      </w:rPr>
    </w:lvl>
    <w:lvl w:ilvl="3">
      <w:start w:val="1"/>
      <w:numFmt w:val="bullet"/>
      <w:lvlText w:val=""/>
      <w:lvlJc w:val="left"/>
      <w:pPr>
        <w:tabs>
          <w:tab w:val="num" w:pos="2880"/>
        </w:tabs>
        <w:ind w:left="2880" w:hanging="360"/>
      </w:pPr>
      <w:rPr>
        <w:rFonts w:ascii="Wingdings" w:hAnsi="Wingdings" w:cs="Wingdings"/>
        <w:sz w:val="20"/>
      </w:rPr>
    </w:lvl>
    <w:lvl w:ilvl="4">
      <w:start w:val="1"/>
      <w:numFmt w:val="bullet"/>
      <w:lvlText w:val=""/>
      <w:lvlJc w:val="left"/>
      <w:pPr>
        <w:tabs>
          <w:tab w:val="num" w:pos="3600"/>
        </w:tabs>
        <w:ind w:left="3600" w:hanging="360"/>
      </w:pPr>
      <w:rPr>
        <w:rFonts w:ascii="Wingdings" w:hAnsi="Wingdings" w:cs="Wingdings"/>
        <w:sz w:val="20"/>
      </w:rPr>
    </w:lvl>
    <w:lvl w:ilvl="5">
      <w:start w:val="1"/>
      <w:numFmt w:val="bullet"/>
      <w:lvlText w:val=""/>
      <w:lvlJc w:val="left"/>
      <w:pPr>
        <w:tabs>
          <w:tab w:val="num" w:pos="4320"/>
        </w:tabs>
        <w:ind w:left="4320" w:hanging="360"/>
      </w:pPr>
      <w:rPr>
        <w:rFonts w:ascii="Wingdings" w:hAnsi="Wingdings" w:cs="Wingdings"/>
        <w:sz w:val="20"/>
      </w:rPr>
    </w:lvl>
    <w:lvl w:ilvl="6">
      <w:start w:val="1"/>
      <w:numFmt w:val="bullet"/>
      <w:lvlText w:val=""/>
      <w:lvlJc w:val="left"/>
      <w:pPr>
        <w:tabs>
          <w:tab w:val="num" w:pos="5040"/>
        </w:tabs>
        <w:ind w:left="5040" w:hanging="360"/>
      </w:pPr>
      <w:rPr>
        <w:rFonts w:ascii="Wingdings" w:hAnsi="Wingdings" w:cs="Wingdings"/>
        <w:sz w:val="20"/>
      </w:rPr>
    </w:lvl>
    <w:lvl w:ilvl="7">
      <w:start w:val="1"/>
      <w:numFmt w:val="bullet"/>
      <w:lvlText w:val=""/>
      <w:lvlJc w:val="left"/>
      <w:pPr>
        <w:tabs>
          <w:tab w:val="num" w:pos="5760"/>
        </w:tabs>
        <w:ind w:left="5760" w:hanging="360"/>
      </w:pPr>
      <w:rPr>
        <w:rFonts w:ascii="Wingdings" w:hAnsi="Wingdings" w:cs="Wingdings"/>
        <w:sz w:val="20"/>
      </w:rPr>
    </w:lvl>
    <w:lvl w:ilvl="8">
      <w:start w:val="1"/>
      <w:numFmt w:val="bullet"/>
      <w:lvlText w:val=""/>
      <w:lvlJc w:val="left"/>
      <w:pPr>
        <w:tabs>
          <w:tab w:val="num" w:pos="6480"/>
        </w:tabs>
        <w:ind w:left="6480" w:hanging="360"/>
      </w:pPr>
      <w:rPr>
        <w:rFonts w:ascii="Wingdings" w:hAnsi="Wingdings" w:cs="Wingdings"/>
        <w:sz w:val="20"/>
      </w:rPr>
    </w:lvl>
  </w:abstractNum>
  <w:abstractNum w:abstractNumId="2">
    <w:nsid w:val="08A67482"/>
    <w:multiLevelType w:val="hybridMultilevel"/>
    <w:tmpl w:val="8DE65DE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CC57BD"/>
    <w:multiLevelType w:val="hybridMultilevel"/>
    <w:tmpl w:val="DC54435A"/>
    <w:lvl w:ilvl="0" w:tplc="C876D6E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B4EF8AC">
      <w:start w:val="1"/>
      <w:numFmt w:val="decimalZero"/>
      <w:lvlText w:val="%4."/>
      <w:lvlJc w:val="left"/>
      <w:pPr>
        <w:ind w:left="2880" w:hanging="360"/>
      </w:pPr>
      <w:rPr>
        <w:rFonts w:hint="default"/>
        <w:b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19DD77D2"/>
    <w:multiLevelType w:val="hybridMultilevel"/>
    <w:tmpl w:val="E7B248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C633808"/>
    <w:multiLevelType w:val="multilevel"/>
    <w:tmpl w:val="15EA2722"/>
    <w:lvl w:ilvl="0">
      <w:start w:val="1"/>
      <w:numFmt w:val="decimal"/>
      <w:lvlText w:val="%1."/>
      <w:lvlJc w:val="left"/>
      <w:pPr>
        <w:ind w:left="1080" w:hanging="72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1D4B70E5"/>
    <w:multiLevelType w:val="multilevel"/>
    <w:tmpl w:val="FA401474"/>
    <w:styleLink w:val="Style1"/>
    <w:lvl w:ilvl="0">
      <w:start w:val="1"/>
      <w:numFmt w:val="decimal"/>
      <w:lvlText w:val="%1."/>
      <w:lvlJc w:val="left"/>
      <w:pPr>
        <w:tabs>
          <w:tab w:val="num" w:pos="1080"/>
        </w:tabs>
        <w:ind w:left="720" w:hanging="360"/>
      </w:pPr>
      <w:rPr>
        <w:rFonts w:hint="default"/>
      </w:rPr>
    </w:lvl>
    <w:lvl w:ilvl="1">
      <w:start w:val="1"/>
      <w:numFmt w:val="decimal"/>
      <w:lvlText w:val="%1.%2."/>
      <w:lvlJc w:val="left"/>
      <w:pPr>
        <w:tabs>
          <w:tab w:val="num" w:pos="1800"/>
        </w:tabs>
        <w:ind w:left="1152" w:hanging="432"/>
      </w:pPr>
      <w:rPr>
        <w:rFonts w:ascii="Times New Roman" w:hAnsi="Times New Roman" w:hint="default"/>
        <w:sz w:val="22"/>
      </w:rPr>
    </w:lvl>
    <w:lvl w:ilvl="2">
      <w:start w:val="1"/>
      <w:numFmt w:val="decimal"/>
      <w:lvlText w:val="%1.%2.%3."/>
      <w:lvlJc w:val="left"/>
      <w:pPr>
        <w:tabs>
          <w:tab w:val="num" w:pos="2880"/>
        </w:tabs>
        <w:ind w:left="1584" w:hanging="504"/>
      </w:pPr>
      <w:rPr>
        <w:rFonts w:hint="default"/>
      </w:rPr>
    </w:lvl>
    <w:lvl w:ilvl="3">
      <w:start w:val="1"/>
      <w:numFmt w:val="decimal"/>
      <w:lvlText w:val="%1.%2.%3.%4."/>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40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920"/>
        </w:tabs>
        <w:ind w:left="4680" w:hanging="1440"/>
      </w:pPr>
      <w:rPr>
        <w:rFonts w:hint="default"/>
      </w:rPr>
    </w:lvl>
  </w:abstractNum>
  <w:abstractNum w:abstractNumId="7">
    <w:nsid w:val="20DA7499"/>
    <w:multiLevelType w:val="hybridMultilevel"/>
    <w:tmpl w:val="B0A05C28"/>
    <w:lvl w:ilvl="0" w:tplc="241A0017">
      <w:start w:val="1"/>
      <w:numFmt w:val="lowerLetter"/>
      <w:lvlText w:val="%1)"/>
      <w:lvlJc w:val="left"/>
      <w:pPr>
        <w:ind w:left="1146" w:hanging="360"/>
      </w:pPr>
    </w:lvl>
    <w:lvl w:ilvl="1" w:tplc="241A0019" w:tentative="1">
      <w:start w:val="1"/>
      <w:numFmt w:val="lowerLetter"/>
      <w:lvlText w:val="%2."/>
      <w:lvlJc w:val="left"/>
      <w:pPr>
        <w:ind w:left="1866" w:hanging="360"/>
      </w:pPr>
    </w:lvl>
    <w:lvl w:ilvl="2" w:tplc="241A001B" w:tentative="1">
      <w:start w:val="1"/>
      <w:numFmt w:val="lowerRoman"/>
      <w:lvlText w:val="%3."/>
      <w:lvlJc w:val="right"/>
      <w:pPr>
        <w:ind w:left="2586" w:hanging="180"/>
      </w:pPr>
    </w:lvl>
    <w:lvl w:ilvl="3" w:tplc="241A000F">
      <w:start w:val="1"/>
      <w:numFmt w:val="decimal"/>
      <w:lvlText w:val="%4."/>
      <w:lvlJc w:val="left"/>
      <w:pPr>
        <w:ind w:left="3306" w:hanging="360"/>
      </w:pPr>
    </w:lvl>
    <w:lvl w:ilvl="4" w:tplc="241A0019" w:tentative="1">
      <w:start w:val="1"/>
      <w:numFmt w:val="lowerLetter"/>
      <w:lvlText w:val="%5."/>
      <w:lvlJc w:val="left"/>
      <w:pPr>
        <w:ind w:left="4026" w:hanging="360"/>
      </w:pPr>
    </w:lvl>
    <w:lvl w:ilvl="5" w:tplc="241A001B" w:tentative="1">
      <w:start w:val="1"/>
      <w:numFmt w:val="lowerRoman"/>
      <w:lvlText w:val="%6."/>
      <w:lvlJc w:val="right"/>
      <w:pPr>
        <w:ind w:left="4746" w:hanging="180"/>
      </w:pPr>
    </w:lvl>
    <w:lvl w:ilvl="6" w:tplc="241A000F" w:tentative="1">
      <w:start w:val="1"/>
      <w:numFmt w:val="decimal"/>
      <w:lvlText w:val="%7."/>
      <w:lvlJc w:val="left"/>
      <w:pPr>
        <w:ind w:left="5466" w:hanging="360"/>
      </w:pPr>
    </w:lvl>
    <w:lvl w:ilvl="7" w:tplc="241A0019" w:tentative="1">
      <w:start w:val="1"/>
      <w:numFmt w:val="lowerLetter"/>
      <w:lvlText w:val="%8."/>
      <w:lvlJc w:val="left"/>
      <w:pPr>
        <w:ind w:left="6186" w:hanging="360"/>
      </w:pPr>
    </w:lvl>
    <w:lvl w:ilvl="8" w:tplc="241A001B" w:tentative="1">
      <w:start w:val="1"/>
      <w:numFmt w:val="lowerRoman"/>
      <w:lvlText w:val="%9."/>
      <w:lvlJc w:val="right"/>
      <w:pPr>
        <w:ind w:left="6906" w:hanging="180"/>
      </w:pPr>
    </w:lvl>
  </w:abstractNum>
  <w:abstractNum w:abstractNumId="8">
    <w:nsid w:val="29C0710F"/>
    <w:multiLevelType w:val="hybridMultilevel"/>
    <w:tmpl w:val="265C1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0055D35"/>
    <w:multiLevelType w:val="hybridMultilevel"/>
    <w:tmpl w:val="24F4F2B8"/>
    <w:styleLink w:val="ReportBulletListStyle21"/>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3EBF5A55"/>
    <w:multiLevelType w:val="multilevel"/>
    <w:tmpl w:val="ADBED206"/>
    <w:lvl w:ilvl="0">
      <w:start w:val="1"/>
      <w:numFmt w:val="decimal"/>
      <w:pStyle w:val="titre4"/>
      <w:lvlText w:val="%1"/>
      <w:lvlJc w:val="left"/>
      <w:pPr>
        <w:tabs>
          <w:tab w:val="num" w:pos="435"/>
        </w:tabs>
        <w:ind w:left="435" w:hanging="435"/>
      </w:pPr>
      <w:rPr>
        <w:rFonts w:hint="default"/>
      </w:rPr>
    </w:lvl>
    <w:lvl w:ilvl="1">
      <w:start w:val="1"/>
      <w:numFmt w:val="none"/>
      <w:lvlText w:val=""/>
      <w:lvlJc w:val="left"/>
      <w:pPr>
        <w:tabs>
          <w:tab w:val="num" w:pos="1319"/>
        </w:tabs>
        <w:ind w:left="1319" w:hanging="435"/>
      </w:pPr>
      <w:rPr>
        <w:rFonts w:hint="default"/>
      </w:rPr>
    </w:lvl>
    <w:lvl w:ilvl="2">
      <w:start w:val="1"/>
      <w:numFmt w:val="none"/>
      <w:lvlText w:val=""/>
      <w:lvlJc w:val="left"/>
      <w:pPr>
        <w:tabs>
          <w:tab w:val="num" w:pos="2488"/>
        </w:tabs>
        <w:ind w:left="2488" w:hanging="720"/>
      </w:pPr>
      <w:rPr>
        <w:rFonts w:hint="default"/>
      </w:rPr>
    </w:lvl>
    <w:lvl w:ilvl="3">
      <w:start w:val="1"/>
      <w:numFmt w:val="none"/>
      <w:lvlRestart w:val="0"/>
      <w:pStyle w:val="Heading4"/>
      <w:isLgl/>
      <w:lvlText w:val="13"/>
      <w:lvlJc w:val="left"/>
      <w:pPr>
        <w:tabs>
          <w:tab w:val="num" w:pos="360"/>
        </w:tabs>
        <w:ind w:left="0" w:firstLine="0"/>
      </w:pPr>
      <w:rPr>
        <w:rFonts w:hint="default"/>
      </w:rPr>
    </w:lvl>
    <w:lvl w:ilvl="4">
      <w:start w:val="1"/>
      <w:numFmt w:val="none"/>
      <w:isLgl/>
      <w:lvlText w:val=""/>
      <w:lvlJc w:val="left"/>
      <w:pPr>
        <w:tabs>
          <w:tab w:val="num" w:pos="4616"/>
        </w:tabs>
        <w:ind w:left="4616" w:hanging="1080"/>
      </w:pPr>
      <w:rPr>
        <w:rFonts w:hint="default"/>
      </w:rPr>
    </w:lvl>
    <w:lvl w:ilvl="5">
      <w:start w:val="1"/>
      <w:numFmt w:val="none"/>
      <w:lvlText w:val=""/>
      <w:lvlJc w:val="left"/>
      <w:pPr>
        <w:tabs>
          <w:tab w:val="num" w:pos="5500"/>
        </w:tabs>
        <w:ind w:left="5500" w:hanging="1080"/>
      </w:pPr>
      <w:rPr>
        <w:rFonts w:hint="default"/>
      </w:rPr>
    </w:lvl>
    <w:lvl w:ilvl="6">
      <w:start w:val="1"/>
      <w:numFmt w:val="none"/>
      <w:lvlText w:val=""/>
      <w:lvlJc w:val="left"/>
      <w:pPr>
        <w:tabs>
          <w:tab w:val="num" w:pos="6744"/>
        </w:tabs>
        <w:ind w:left="6744" w:hanging="1440"/>
      </w:pPr>
      <w:rPr>
        <w:rFonts w:hint="default"/>
      </w:rPr>
    </w:lvl>
    <w:lvl w:ilvl="7">
      <w:start w:val="1"/>
      <w:numFmt w:val="decimal"/>
      <w:lvlText w:val="%1.%2.%3.%4.%5.%6.%7.%8"/>
      <w:lvlJc w:val="left"/>
      <w:pPr>
        <w:tabs>
          <w:tab w:val="num" w:pos="7988"/>
        </w:tabs>
        <w:ind w:left="7628" w:hanging="1440"/>
      </w:pPr>
      <w:rPr>
        <w:rFonts w:hint="default"/>
      </w:rPr>
    </w:lvl>
    <w:lvl w:ilvl="8">
      <w:start w:val="1"/>
      <w:numFmt w:val="decimal"/>
      <w:lvlText w:val="%1.%2.%3.%4.%5.%6.%7.%8.%9"/>
      <w:lvlJc w:val="left"/>
      <w:pPr>
        <w:tabs>
          <w:tab w:val="num" w:pos="8872"/>
        </w:tabs>
        <w:ind w:left="8872" w:hanging="1800"/>
      </w:pPr>
      <w:rPr>
        <w:rFonts w:hint="default"/>
      </w:rPr>
    </w:lvl>
  </w:abstractNum>
  <w:abstractNum w:abstractNumId="11">
    <w:nsid w:val="3F8A4477"/>
    <w:multiLevelType w:val="multilevel"/>
    <w:tmpl w:val="08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560"/>
        </w:tabs>
        <w:ind w:left="4320" w:hanging="1440"/>
      </w:pPr>
    </w:lvl>
  </w:abstractNum>
  <w:abstractNum w:abstractNumId="12">
    <w:nsid w:val="40F81EE6"/>
    <w:multiLevelType w:val="hybridMultilevel"/>
    <w:tmpl w:val="B0A05C28"/>
    <w:lvl w:ilvl="0" w:tplc="241A0017">
      <w:start w:val="1"/>
      <w:numFmt w:val="lowerLetter"/>
      <w:lvlText w:val="%1)"/>
      <w:lvlJc w:val="left"/>
      <w:pPr>
        <w:ind w:left="1146" w:hanging="360"/>
      </w:pPr>
    </w:lvl>
    <w:lvl w:ilvl="1" w:tplc="241A0019" w:tentative="1">
      <w:start w:val="1"/>
      <w:numFmt w:val="lowerLetter"/>
      <w:lvlText w:val="%2."/>
      <w:lvlJc w:val="left"/>
      <w:pPr>
        <w:ind w:left="1866" w:hanging="360"/>
      </w:pPr>
    </w:lvl>
    <w:lvl w:ilvl="2" w:tplc="241A001B" w:tentative="1">
      <w:start w:val="1"/>
      <w:numFmt w:val="lowerRoman"/>
      <w:lvlText w:val="%3."/>
      <w:lvlJc w:val="right"/>
      <w:pPr>
        <w:ind w:left="2586" w:hanging="180"/>
      </w:pPr>
    </w:lvl>
    <w:lvl w:ilvl="3" w:tplc="241A000F">
      <w:start w:val="1"/>
      <w:numFmt w:val="decimal"/>
      <w:lvlText w:val="%4."/>
      <w:lvlJc w:val="left"/>
      <w:pPr>
        <w:ind w:left="3306" w:hanging="360"/>
      </w:pPr>
    </w:lvl>
    <w:lvl w:ilvl="4" w:tplc="241A0019" w:tentative="1">
      <w:start w:val="1"/>
      <w:numFmt w:val="lowerLetter"/>
      <w:lvlText w:val="%5."/>
      <w:lvlJc w:val="left"/>
      <w:pPr>
        <w:ind w:left="4026" w:hanging="360"/>
      </w:pPr>
    </w:lvl>
    <w:lvl w:ilvl="5" w:tplc="241A001B" w:tentative="1">
      <w:start w:val="1"/>
      <w:numFmt w:val="lowerRoman"/>
      <w:lvlText w:val="%6."/>
      <w:lvlJc w:val="right"/>
      <w:pPr>
        <w:ind w:left="4746" w:hanging="180"/>
      </w:pPr>
    </w:lvl>
    <w:lvl w:ilvl="6" w:tplc="241A000F" w:tentative="1">
      <w:start w:val="1"/>
      <w:numFmt w:val="decimal"/>
      <w:lvlText w:val="%7."/>
      <w:lvlJc w:val="left"/>
      <w:pPr>
        <w:ind w:left="5466" w:hanging="360"/>
      </w:pPr>
    </w:lvl>
    <w:lvl w:ilvl="7" w:tplc="241A0019" w:tentative="1">
      <w:start w:val="1"/>
      <w:numFmt w:val="lowerLetter"/>
      <w:lvlText w:val="%8."/>
      <w:lvlJc w:val="left"/>
      <w:pPr>
        <w:ind w:left="6186" w:hanging="360"/>
      </w:pPr>
    </w:lvl>
    <w:lvl w:ilvl="8" w:tplc="241A001B" w:tentative="1">
      <w:start w:val="1"/>
      <w:numFmt w:val="lowerRoman"/>
      <w:lvlText w:val="%9."/>
      <w:lvlJc w:val="right"/>
      <w:pPr>
        <w:ind w:left="6906" w:hanging="180"/>
      </w:pPr>
    </w:lvl>
  </w:abstractNum>
  <w:abstractNum w:abstractNumId="13">
    <w:nsid w:val="42A326A7"/>
    <w:multiLevelType w:val="multilevel"/>
    <w:tmpl w:val="0409001F"/>
    <w:lvl w:ilvl="0">
      <w:start w:val="1"/>
      <w:numFmt w:val="decimal"/>
      <w:lvlText w:val="%1."/>
      <w:lvlJc w:val="left"/>
      <w:pPr>
        <w:ind w:left="360" w:hanging="360"/>
      </w:pPr>
    </w:lvl>
    <w:lvl w:ilvl="1">
      <w:start w:val="1"/>
      <w:numFmt w:val="decimal"/>
      <w:lvlText w:val="%1.%2."/>
      <w:lvlJc w:val="left"/>
      <w:pPr>
        <w:ind w:left="213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42A75340"/>
    <w:multiLevelType w:val="hybridMultilevel"/>
    <w:tmpl w:val="0AFE0550"/>
    <w:lvl w:ilvl="0" w:tplc="F49CA270">
      <w:start w:val="2"/>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44511D7F"/>
    <w:multiLevelType w:val="hybridMultilevel"/>
    <w:tmpl w:val="AC9A2C34"/>
    <w:lvl w:ilvl="0" w:tplc="04090001">
      <w:start w:val="1"/>
      <w:numFmt w:val="bullet"/>
      <w:lvlText w:val=""/>
      <w:lvlJc w:val="left"/>
      <w:pPr>
        <w:ind w:left="1060" w:hanging="360"/>
      </w:pPr>
      <w:rPr>
        <w:rFonts w:ascii="Symbol" w:hAnsi="Symbol" w:hint="default"/>
      </w:rPr>
    </w:lvl>
    <w:lvl w:ilvl="1" w:tplc="04090003" w:tentative="1">
      <w:start w:val="1"/>
      <w:numFmt w:val="bullet"/>
      <w:lvlText w:val="o"/>
      <w:lvlJc w:val="left"/>
      <w:pPr>
        <w:ind w:left="1780" w:hanging="360"/>
      </w:pPr>
      <w:rPr>
        <w:rFonts w:ascii="Courier New" w:hAnsi="Courier New" w:cs="Courier New" w:hint="default"/>
      </w:rPr>
    </w:lvl>
    <w:lvl w:ilvl="2" w:tplc="04090005" w:tentative="1">
      <w:start w:val="1"/>
      <w:numFmt w:val="bullet"/>
      <w:lvlText w:val=""/>
      <w:lvlJc w:val="left"/>
      <w:pPr>
        <w:ind w:left="2500" w:hanging="360"/>
      </w:pPr>
      <w:rPr>
        <w:rFonts w:ascii="Wingdings" w:hAnsi="Wingdings" w:hint="default"/>
      </w:rPr>
    </w:lvl>
    <w:lvl w:ilvl="3" w:tplc="04090001" w:tentative="1">
      <w:start w:val="1"/>
      <w:numFmt w:val="bullet"/>
      <w:lvlText w:val=""/>
      <w:lvlJc w:val="left"/>
      <w:pPr>
        <w:ind w:left="3220" w:hanging="360"/>
      </w:pPr>
      <w:rPr>
        <w:rFonts w:ascii="Symbol" w:hAnsi="Symbol" w:hint="default"/>
      </w:rPr>
    </w:lvl>
    <w:lvl w:ilvl="4" w:tplc="04090003" w:tentative="1">
      <w:start w:val="1"/>
      <w:numFmt w:val="bullet"/>
      <w:lvlText w:val="o"/>
      <w:lvlJc w:val="left"/>
      <w:pPr>
        <w:ind w:left="3940" w:hanging="360"/>
      </w:pPr>
      <w:rPr>
        <w:rFonts w:ascii="Courier New" w:hAnsi="Courier New" w:cs="Courier New" w:hint="default"/>
      </w:rPr>
    </w:lvl>
    <w:lvl w:ilvl="5" w:tplc="04090005" w:tentative="1">
      <w:start w:val="1"/>
      <w:numFmt w:val="bullet"/>
      <w:lvlText w:val=""/>
      <w:lvlJc w:val="left"/>
      <w:pPr>
        <w:ind w:left="4660" w:hanging="360"/>
      </w:pPr>
      <w:rPr>
        <w:rFonts w:ascii="Wingdings" w:hAnsi="Wingdings" w:hint="default"/>
      </w:rPr>
    </w:lvl>
    <w:lvl w:ilvl="6" w:tplc="04090001" w:tentative="1">
      <w:start w:val="1"/>
      <w:numFmt w:val="bullet"/>
      <w:lvlText w:val=""/>
      <w:lvlJc w:val="left"/>
      <w:pPr>
        <w:ind w:left="5380" w:hanging="360"/>
      </w:pPr>
      <w:rPr>
        <w:rFonts w:ascii="Symbol" w:hAnsi="Symbol" w:hint="default"/>
      </w:rPr>
    </w:lvl>
    <w:lvl w:ilvl="7" w:tplc="04090003" w:tentative="1">
      <w:start w:val="1"/>
      <w:numFmt w:val="bullet"/>
      <w:lvlText w:val="o"/>
      <w:lvlJc w:val="left"/>
      <w:pPr>
        <w:ind w:left="6100" w:hanging="360"/>
      </w:pPr>
      <w:rPr>
        <w:rFonts w:ascii="Courier New" w:hAnsi="Courier New" w:cs="Courier New" w:hint="default"/>
      </w:rPr>
    </w:lvl>
    <w:lvl w:ilvl="8" w:tplc="04090005" w:tentative="1">
      <w:start w:val="1"/>
      <w:numFmt w:val="bullet"/>
      <w:lvlText w:val=""/>
      <w:lvlJc w:val="left"/>
      <w:pPr>
        <w:ind w:left="6820" w:hanging="360"/>
      </w:pPr>
      <w:rPr>
        <w:rFonts w:ascii="Wingdings" w:hAnsi="Wingdings" w:hint="default"/>
      </w:rPr>
    </w:lvl>
  </w:abstractNum>
  <w:abstractNum w:abstractNumId="16">
    <w:nsid w:val="4C2C7CBC"/>
    <w:multiLevelType w:val="hybridMultilevel"/>
    <w:tmpl w:val="26E6CCF0"/>
    <w:lvl w:ilvl="0" w:tplc="04090011">
      <w:start w:val="1"/>
      <w:numFmt w:val="decimal"/>
      <w:lvlText w:val="%1)"/>
      <w:lvlJc w:val="left"/>
      <w:pPr>
        <w:ind w:left="1780" w:hanging="360"/>
      </w:pPr>
    </w:lvl>
    <w:lvl w:ilvl="1" w:tplc="04090019" w:tentative="1">
      <w:start w:val="1"/>
      <w:numFmt w:val="lowerLetter"/>
      <w:lvlText w:val="%2."/>
      <w:lvlJc w:val="left"/>
      <w:pPr>
        <w:ind w:left="2500" w:hanging="360"/>
      </w:pPr>
    </w:lvl>
    <w:lvl w:ilvl="2" w:tplc="0409001B" w:tentative="1">
      <w:start w:val="1"/>
      <w:numFmt w:val="lowerRoman"/>
      <w:lvlText w:val="%3."/>
      <w:lvlJc w:val="right"/>
      <w:pPr>
        <w:ind w:left="3220" w:hanging="180"/>
      </w:pPr>
    </w:lvl>
    <w:lvl w:ilvl="3" w:tplc="0409000F" w:tentative="1">
      <w:start w:val="1"/>
      <w:numFmt w:val="decimal"/>
      <w:lvlText w:val="%4."/>
      <w:lvlJc w:val="left"/>
      <w:pPr>
        <w:ind w:left="3940" w:hanging="360"/>
      </w:pPr>
    </w:lvl>
    <w:lvl w:ilvl="4" w:tplc="04090019" w:tentative="1">
      <w:start w:val="1"/>
      <w:numFmt w:val="lowerLetter"/>
      <w:lvlText w:val="%5."/>
      <w:lvlJc w:val="left"/>
      <w:pPr>
        <w:ind w:left="4660" w:hanging="360"/>
      </w:pPr>
    </w:lvl>
    <w:lvl w:ilvl="5" w:tplc="0409001B" w:tentative="1">
      <w:start w:val="1"/>
      <w:numFmt w:val="lowerRoman"/>
      <w:lvlText w:val="%6."/>
      <w:lvlJc w:val="right"/>
      <w:pPr>
        <w:ind w:left="5380" w:hanging="180"/>
      </w:pPr>
    </w:lvl>
    <w:lvl w:ilvl="6" w:tplc="0409000F" w:tentative="1">
      <w:start w:val="1"/>
      <w:numFmt w:val="decimal"/>
      <w:lvlText w:val="%7."/>
      <w:lvlJc w:val="left"/>
      <w:pPr>
        <w:ind w:left="6100" w:hanging="360"/>
      </w:pPr>
    </w:lvl>
    <w:lvl w:ilvl="7" w:tplc="04090019" w:tentative="1">
      <w:start w:val="1"/>
      <w:numFmt w:val="lowerLetter"/>
      <w:lvlText w:val="%8."/>
      <w:lvlJc w:val="left"/>
      <w:pPr>
        <w:ind w:left="6820" w:hanging="360"/>
      </w:pPr>
    </w:lvl>
    <w:lvl w:ilvl="8" w:tplc="0409001B" w:tentative="1">
      <w:start w:val="1"/>
      <w:numFmt w:val="lowerRoman"/>
      <w:lvlText w:val="%9."/>
      <w:lvlJc w:val="right"/>
      <w:pPr>
        <w:ind w:left="7540" w:hanging="180"/>
      </w:pPr>
    </w:lvl>
  </w:abstractNum>
  <w:abstractNum w:abstractNumId="17">
    <w:nsid w:val="51EA4A3D"/>
    <w:multiLevelType w:val="hybridMultilevel"/>
    <w:tmpl w:val="79BC8E0E"/>
    <w:lvl w:ilvl="0" w:tplc="DB4EF8AC">
      <w:start w:val="1"/>
      <w:numFmt w:val="decimalZero"/>
      <w:lvlText w:val="%1."/>
      <w:lvlJc w:val="left"/>
      <w:pPr>
        <w:ind w:left="2880" w:hanging="360"/>
      </w:pPr>
      <w:rPr>
        <w:rFonts w:hint="default"/>
        <w:b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8">
    <w:nsid w:val="53B639B7"/>
    <w:multiLevelType w:val="hybridMultilevel"/>
    <w:tmpl w:val="878A2772"/>
    <w:lvl w:ilvl="0" w:tplc="C876D6E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B4EF8AC">
      <w:start w:val="1"/>
      <w:numFmt w:val="decimalZero"/>
      <w:lvlText w:val="%4."/>
      <w:lvlJc w:val="left"/>
      <w:pPr>
        <w:ind w:left="2880" w:hanging="360"/>
      </w:pPr>
      <w:rPr>
        <w:rFonts w:hint="default"/>
        <w:b w:val="0"/>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55393812"/>
    <w:multiLevelType w:val="multilevel"/>
    <w:tmpl w:val="B2B2DEC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59AD093C"/>
    <w:multiLevelType w:val="hybridMultilevel"/>
    <w:tmpl w:val="D96A3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A1E71CB"/>
    <w:multiLevelType w:val="hybridMultilevel"/>
    <w:tmpl w:val="7422A808"/>
    <w:styleLink w:val="ReportListNumberStyle111"/>
    <w:lvl w:ilvl="0" w:tplc="00000002">
      <w:start w:val="1"/>
      <w:numFmt w:val="bullet"/>
      <w:lvlText w:val=""/>
      <w:lvlJc w:val="left"/>
      <w:pPr>
        <w:ind w:left="720" w:hanging="360"/>
      </w:pPr>
      <w:rPr>
        <w:rFonts w:ascii="Symbol" w:hAnsi="Symbol" w:cs="Symbol"/>
        <w:sz w:val="20"/>
        <w:szCs w:val="22"/>
        <w:lang w:val="pl-PL" w:eastAsia="ar-SA"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13B6D25"/>
    <w:multiLevelType w:val="hybridMultilevel"/>
    <w:tmpl w:val="D5304BEA"/>
    <w:styleLink w:val="ReportListNumberStyle21"/>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84F6DEE"/>
    <w:multiLevelType w:val="hybridMultilevel"/>
    <w:tmpl w:val="2558F9D0"/>
    <w:lvl w:ilvl="0" w:tplc="5E682C56">
      <w:start w:val="1"/>
      <w:numFmt w:val="lowerLetter"/>
      <w:pStyle w:val="Style11ptBlackJustifiedRight001cmBefore865ptL"/>
      <w:lvlText w:val="(%1)"/>
      <w:lvlJc w:val="left"/>
      <w:pPr>
        <w:tabs>
          <w:tab w:val="num" w:pos="1134"/>
        </w:tabs>
        <w:ind w:left="1701" w:hanging="567"/>
      </w:pPr>
      <w:rPr>
        <w:rFonts w:ascii="Times New Roman Bold" w:hAnsi="Times New Roman Bold" w:hint="default"/>
        <w:b w:val="0"/>
        <w:i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nsid w:val="720457B5"/>
    <w:multiLevelType w:val="hybridMultilevel"/>
    <w:tmpl w:val="08D40C9A"/>
    <w:lvl w:ilvl="0" w:tplc="241A000F">
      <w:start w:val="1"/>
      <w:numFmt w:val="decimal"/>
      <w:lvlText w:val="%1."/>
      <w:lvlJc w:val="left"/>
      <w:pPr>
        <w:ind w:left="2880" w:hanging="360"/>
      </w:pPr>
    </w:lvl>
    <w:lvl w:ilvl="1" w:tplc="241A0019" w:tentative="1">
      <w:start w:val="1"/>
      <w:numFmt w:val="lowerLetter"/>
      <w:lvlText w:val="%2."/>
      <w:lvlJc w:val="left"/>
      <w:pPr>
        <w:ind w:left="3600" w:hanging="360"/>
      </w:pPr>
    </w:lvl>
    <w:lvl w:ilvl="2" w:tplc="241A001B" w:tentative="1">
      <w:start w:val="1"/>
      <w:numFmt w:val="lowerRoman"/>
      <w:lvlText w:val="%3."/>
      <w:lvlJc w:val="right"/>
      <w:pPr>
        <w:ind w:left="4320" w:hanging="180"/>
      </w:pPr>
    </w:lvl>
    <w:lvl w:ilvl="3" w:tplc="241A000F">
      <w:start w:val="1"/>
      <w:numFmt w:val="decimal"/>
      <w:lvlText w:val="%4."/>
      <w:lvlJc w:val="left"/>
      <w:pPr>
        <w:ind w:left="5040" w:hanging="360"/>
      </w:pPr>
    </w:lvl>
    <w:lvl w:ilvl="4" w:tplc="241A0019" w:tentative="1">
      <w:start w:val="1"/>
      <w:numFmt w:val="lowerLetter"/>
      <w:lvlText w:val="%5."/>
      <w:lvlJc w:val="left"/>
      <w:pPr>
        <w:ind w:left="5760" w:hanging="360"/>
      </w:pPr>
    </w:lvl>
    <w:lvl w:ilvl="5" w:tplc="241A001B" w:tentative="1">
      <w:start w:val="1"/>
      <w:numFmt w:val="lowerRoman"/>
      <w:lvlText w:val="%6."/>
      <w:lvlJc w:val="right"/>
      <w:pPr>
        <w:ind w:left="6480" w:hanging="180"/>
      </w:pPr>
    </w:lvl>
    <w:lvl w:ilvl="6" w:tplc="241A000F" w:tentative="1">
      <w:start w:val="1"/>
      <w:numFmt w:val="decimal"/>
      <w:lvlText w:val="%7."/>
      <w:lvlJc w:val="left"/>
      <w:pPr>
        <w:ind w:left="7200" w:hanging="360"/>
      </w:pPr>
    </w:lvl>
    <w:lvl w:ilvl="7" w:tplc="241A0019" w:tentative="1">
      <w:start w:val="1"/>
      <w:numFmt w:val="lowerLetter"/>
      <w:lvlText w:val="%8."/>
      <w:lvlJc w:val="left"/>
      <w:pPr>
        <w:ind w:left="7920" w:hanging="360"/>
      </w:pPr>
    </w:lvl>
    <w:lvl w:ilvl="8" w:tplc="241A001B" w:tentative="1">
      <w:start w:val="1"/>
      <w:numFmt w:val="lowerRoman"/>
      <w:lvlText w:val="%9."/>
      <w:lvlJc w:val="right"/>
      <w:pPr>
        <w:ind w:left="8640" w:hanging="180"/>
      </w:pPr>
    </w:lvl>
  </w:abstractNum>
  <w:abstractNum w:abstractNumId="25">
    <w:nsid w:val="746D4AE9"/>
    <w:multiLevelType w:val="multilevel"/>
    <w:tmpl w:val="5450EB32"/>
    <w:lvl w:ilvl="0">
      <w:start w:val="1"/>
      <w:numFmt w:val="upperLetter"/>
      <w:pStyle w:val="Heading8"/>
      <w:lvlText w:val="%1."/>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F332D2B"/>
    <w:multiLevelType w:val="hybridMultilevel"/>
    <w:tmpl w:val="2EF00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10"/>
  </w:num>
  <w:num w:numId="3">
    <w:abstractNumId w:val="11"/>
  </w:num>
  <w:num w:numId="4">
    <w:abstractNumId w:val="6"/>
  </w:num>
  <w:num w:numId="5">
    <w:abstractNumId w:val="23"/>
    <w:lvlOverride w:ilvl="0">
      <w:startOverride w:val="1"/>
    </w:lvlOverride>
  </w:num>
  <w:num w:numId="6">
    <w:abstractNumId w:val="20"/>
  </w:num>
  <w:num w:numId="7">
    <w:abstractNumId w:val="13"/>
  </w:num>
  <w:num w:numId="8">
    <w:abstractNumId w:val="26"/>
  </w:num>
  <w:num w:numId="9">
    <w:abstractNumId w:val="3"/>
  </w:num>
  <w:num w:numId="10">
    <w:abstractNumId w:val="18"/>
  </w:num>
  <w:num w:numId="11">
    <w:abstractNumId w:val="17"/>
  </w:num>
  <w:num w:numId="12">
    <w:abstractNumId w:val="12"/>
  </w:num>
  <w:num w:numId="13">
    <w:abstractNumId w:val="24"/>
  </w:num>
  <w:num w:numId="14">
    <w:abstractNumId w:val="7"/>
  </w:num>
  <w:num w:numId="15">
    <w:abstractNumId w:val="5"/>
  </w:num>
  <w:num w:numId="16">
    <w:abstractNumId w:val="19"/>
  </w:num>
  <w:num w:numId="17">
    <w:abstractNumId w:val="14"/>
  </w:num>
  <w:num w:numId="18">
    <w:abstractNumId w:val="0"/>
  </w:num>
  <w:num w:numId="19">
    <w:abstractNumId w:val="1"/>
  </w:num>
  <w:num w:numId="20">
    <w:abstractNumId w:val="9"/>
  </w:num>
  <w:num w:numId="21">
    <w:abstractNumId w:val="22"/>
  </w:num>
  <w:num w:numId="22">
    <w:abstractNumId w:val="4"/>
  </w:num>
  <w:num w:numId="23">
    <w:abstractNumId w:val="8"/>
  </w:num>
  <w:num w:numId="24">
    <w:abstractNumId w:val="15"/>
  </w:num>
  <w:num w:numId="25">
    <w:abstractNumId w:val="2"/>
  </w:num>
  <w:num w:numId="26">
    <w:abstractNumId w:val="16"/>
  </w:num>
  <w:num w:numId="27">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8" w:nlCheck="1" w:checkStyle="1"/>
  <w:activeWritingStyle w:appName="MSWord" w:lang="en-US" w:vendorID="64" w:dllVersion="131078" w:nlCheck="1"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dit="readOnly" w:enforcement="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LW_DocType" w:val="NORMAL"/>
    <w:docVar w:name="Stamp" w:val="\\dossiers.dgt.cec.eu.int\dossiers\DEVCO\DEVCO-2011-00112\DEVCO-2011-00112-01-05-EN-REV-00.DOC"/>
  </w:docVars>
  <w:rsids>
    <w:rsidRoot w:val="00AE38F8"/>
    <w:rsid w:val="00002560"/>
    <w:rsid w:val="00006DF8"/>
    <w:rsid w:val="00020A5B"/>
    <w:rsid w:val="00026A90"/>
    <w:rsid w:val="00030A2D"/>
    <w:rsid w:val="00031E63"/>
    <w:rsid w:val="00055A26"/>
    <w:rsid w:val="00057B00"/>
    <w:rsid w:val="00057F4E"/>
    <w:rsid w:val="00060C1E"/>
    <w:rsid w:val="00061753"/>
    <w:rsid w:val="00065189"/>
    <w:rsid w:val="000A6A0E"/>
    <w:rsid w:val="000B190D"/>
    <w:rsid w:val="000C0C20"/>
    <w:rsid w:val="000C549B"/>
    <w:rsid w:val="000C60EB"/>
    <w:rsid w:val="000C6752"/>
    <w:rsid w:val="000C7952"/>
    <w:rsid w:val="000D13E7"/>
    <w:rsid w:val="000D7C74"/>
    <w:rsid w:val="000E0648"/>
    <w:rsid w:val="000E27AD"/>
    <w:rsid w:val="000E537A"/>
    <w:rsid w:val="000F39C3"/>
    <w:rsid w:val="00102AF9"/>
    <w:rsid w:val="001050EE"/>
    <w:rsid w:val="00107540"/>
    <w:rsid w:val="00111B7A"/>
    <w:rsid w:val="00114F35"/>
    <w:rsid w:val="00125604"/>
    <w:rsid w:val="0017313B"/>
    <w:rsid w:val="00173310"/>
    <w:rsid w:val="0018016C"/>
    <w:rsid w:val="00195A6F"/>
    <w:rsid w:val="00196F72"/>
    <w:rsid w:val="001978EF"/>
    <w:rsid w:val="001A4E4A"/>
    <w:rsid w:val="001B31E6"/>
    <w:rsid w:val="001C1D2A"/>
    <w:rsid w:val="001E440F"/>
    <w:rsid w:val="00203C42"/>
    <w:rsid w:val="00203E27"/>
    <w:rsid w:val="00205125"/>
    <w:rsid w:val="00205F35"/>
    <w:rsid w:val="00212360"/>
    <w:rsid w:val="0021368F"/>
    <w:rsid w:val="002172D1"/>
    <w:rsid w:val="002223C1"/>
    <w:rsid w:val="002475C4"/>
    <w:rsid w:val="00247FEF"/>
    <w:rsid w:val="00252888"/>
    <w:rsid w:val="00253B57"/>
    <w:rsid w:val="00286A23"/>
    <w:rsid w:val="00290DA9"/>
    <w:rsid w:val="00295092"/>
    <w:rsid w:val="002B13F4"/>
    <w:rsid w:val="002B1FC1"/>
    <w:rsid w:val="002D08CE"/>
    <w:rsid w:val="002D0A12"/>
    <w:rsid w:val="002D0B03"/>
    <w:rsid w:val="002D1622"/>
    <w:rsid w:val="002D294D"/>
    <w:rsid w:val="002D75A2"/>
    <w:rsid w:val="002F6D2E"/>
    <w:rsid w:val="00301DE9"/>
    <w:rsid w:val="00310F2F"/>
    <w:rsid w:val="003111D9"/>
    <w:rsid w:val="00311D2D"/>
    <w:rsid w:val="003308BB"/>
    <w:rsid w:val="0033332D"/>
    <w:rsid w:val="00346E32"/>
    <w:rsid w:val="003521FE"/>
    <w:rsid w:val="00356B1D"/>
    <w:rsid w:val="00362638"/>
    <w:rsid w:val="00363B97"/>
    <w:rsid w:val="003721D9"/>
    <w:rsid w:val="00382FE0"/>
    <w:rsid w:val="00383670"/>
    <w:rsid w:val="00392541"/>
    <w:rsid w:val="003A2536"/>
    <w:rsid w:val="003A358D"/>
    <w:rsid w:val="003B0740"/>
    <w:rsid w:val="003C07AB"/>
    <w:rsid w:val="003C1679"/>
    <w:rsid w:val="003C1759"/>
    <w:rsid w:val="003C2000"/>
    <w:rsid w:val="003C60D0"/>
    <w:rsid w:val="003C79C6"/>
    <w:rsid w:val="003C7E41"/>
    <w:rsid w:val="003D2B40"/>
    <w:rsid w:val="003D3100"/>
    <w:rsid w:val="003D436F"/>
    <w:rsid w:val="003D795D"/>
    <w:rsid w:val="003E596D"/>
    <w:rsid w:val="003F005A"/>
    <w:rsid w:val="003F25DC"/>
    <w:rsid w:val="00403C36"/>
    <w:rsid w:val="00407129"/>
    <w:rsid w:val="00407346"/>
    <w:rsid w:val="00407C73"/>
    <w:rsid w:val="00410E2B"/>
    <w:rsid w:val="004112D4"/>
    <w:rsid w:val="00411E22"/>
    <w:rsid w:val="00426F8C"/>
    <w:rsid w:val="004305FD"/>
    <w:rsid w:val="004350B6"/>
    <w:rsid w:val="004361F5"/>
    <w:rsid w:val="00441407"/>
    <w:rsid w:val="00443948"/>
    <w:rsid w:val="0044751C"/>
    <w:rsid w:val="004514CD"/>
    <w:rsid w:val="004543B0"/>
    <w:rsid w:val="00462214"/>
    <w:rsid w:val="00465174"/>
    <w:rsid w:val="004670EF"/>
    <w:rsid w:val="004715EC"/>
    <w:rsid w:val="004750B6"/>
    <w:rsid w:val="004805F2"/>
    <w:rsid w:val="004842DD"/>
    <w:rsid w:val="0049139F"/>
    <w:rsid w:val="00493F2B"/>
    <w:rsid w:val="00494A0D"/>
    <w:rsid w:val="004B1A79"/>
    <w:rsid w:val="004B33AB"/>
    <w:rsid w:val="004C192E"/>
    <w:rsid w:val="004C505D"/>
    <w:rsid w:val="004D61E0"/>
    <w:rsid w:val="004D6FB2"/>
    <w:rsid w:val="004E52DB"/>
    <w:rsid w:val="004F3026"/>
    <w:rsid w:val="004F7629"/>
    <w:rsid w:val="0051365E"/>
    <w:rsid w:val="005269EC"/>
    <w:rsid w:val="005271DB"/>
    <w:rsid w:val="005346CE"/>
    <w:rsid w:val="005405BB"/>
    <w:rsid w:val="005411B0"/>
    <w:rsid w:val="005415C6"/>
    <w:rsid w:val="00543710"/>
    <w:rsid w:val="00544044"/>
    <w:rsid w:val="005445DB"/>
    <w:rsid w:val="00546410"/>
    <w:rsid w:val="005478E4"/>
    <w:rsid w:val="005502C3"/>
    <w:rsid w:val="005522DF"/>
    <w:rsid w:val="005570BC"/>
    <w:rsid w:val="005625FF"/>
    <w:rsid w:val="005678C2"/>
    <w:rsid w:val="0057272D"/>
    <w:rsid w:val="0057733F"/>
    <w:rsid w:val="0057760F"/>
    <w:rsid w:val="00582940"/>
    <w:rsid w:val="0058307D"/>
    <w:rsid w:val="00583671"/>
    <w:rsid w:val="00586A41"/>
    <w:rsid w:val="00591722"/>
    <w:rsid w:val="0059510B"/>
    <w:rsid w:val="00596E41"/>
    <w:rsid w:val="005A3B22"/>
    <w:rsid w:val="005B5F79"/>
    <w:rsid w:val="005C742C"/>
    <w:rsid w:val="005D2657"/>
    <w:rsid w:val="005D499E"/>
    <w:rsid w:val="005E22D4"/>
    <w:rsid w:val="00612248"/>
    <w:rsid w:val="006218C2"/>
    <w:rsid w:val="00622351"/>
    <w:rsid w:val="00622857"/>
    <w:rsid w:val="00624333"/>
    <w:rsid w:val="006250B5"/>
    <w:rsid w:val="006316A2"/>
    <w:rsid w:val="0063320F"/>
    <w:rsid w:val="00640579"/>
    <w:rsid w:val="00641155"/>
    <w:rsid w:val="006610EB"/>
    <w:rsid w:val="00664730"/>
    <w:rsid w:val="00670009"/>
    <w:rsid w:val="00674750"/>
    <w:rsid w:val="0068098D"/>
    <w:rsid w:val="006820F7"/>
    <w:rsid w:val="0068234B"/>
    <w:rsid w:val="006872CB"/>
    <w:rsid w:val="00690C28"/>
    <w:rsid w:val="006934C9"/>
    <w:rsid w:val="006938AE"/>
    <w:rsid w:val="006B5A8A"/>
    <w:rsid w:val="006C4752"/>
    <w:rsid w:val="006D7273"/>
    <w:rsid w:val="006D7D6D"/>
    <w:rsid w:val="006E5990"/>
    <w:rsid w:val="006E6032"/>
    <w:rsid w:val="006F1994"/>
    <w:rsid w:val="006F1A1B"/>
    <w:rsid w:val="006F7278"/>
    <w:rsid w:val="006F79B1"/>
    <w:rsid w:val="00700641"/>
    <w:rsid w:val="00713017"/>
    <w:rsid w:val="0071481C"/>
    <w:rsid w:val="007172B0"/>
    <w:rsid w:val="007300FC"/>
    <w:rsid w:val="00740350"/>
    <w:rsid w:val="00741C18"/>
    <w:rsid w:val="00746BFC"/>
    <w:rsid w:val="00750718"/>
    <w:rsid w:val="00754A21"/>
    <w:rsid w:val="00755DA1"/>
    <w:rsid w:val="00780E05"/>
    <w:rsid w:val="00785513"/>
    <w:rsid w:val="007A1685"/>
    <w:rsid w:val="007A5020"/>
    <w:rsid w:val="007A7CE0"/>
    <w:rsid w:val="007B00C5"/>
    <w:rsid w:val="007C1642"/>
    <w:rsid w:val="007D055A"/>
    <w:rsid w:val="007D26CA"/>
    <w:rsid w:val="007D5114"/>
    <w:rsid w:val="007D6CD0"/>
    <w:rsid w:val="007D732B"/>
    <w:rsid w:val="007E0FED"/>
    <w:rsid w:val="007E33CF"/>
    <w:rsid w:val="007E34D8"/>
    <w:rsid w:val="007F037F"/>
    <w:rsid w:val="007F1907"/>
    <w:rsid w:val="00801551"/>
    <w:rsid w:val="0080253E"/>
    <w:rsid w:val="008029EA"/>
    <w:rsid w:val="00817365"/>
    <w:rsid w:val="00822BE8"/>
    <w:rsid w:val="00837C7B"/>
    <w:rsid w:val="00857577"/>
    <w:rsid w:val="0085796F"/>
    <w:rsid w:val="00866754"/>
    <w:rsid w:val="0086700B"/>
    <w:rsid w:val="0087152F"/>
    <w:rsid w:val="008725FE"/>
    <w:rsid w:val="00880541"/>
    <w:rsid w:val="008824C1"/>
    <w:rsid w:val="0089390F"/>
    <w:rsid w:val="008A24D8"/>
    <w:rsid w:val="008A27FD"/>
    <w:rsid w:val="008A3E96"/>
    <w:rsid w:val="008B2A73"/>
    <w:rsid w:val="008B623E"/>
    <w:rsid w:val="008B7FF3"/>
    <w:rsid w:val="008C3721"/>
    <w:rsid w:val="008E128B"/>
    <w:rsid w:val="008E4B88"/>
    <w:rsid w:val="008E7B76"/>
    <w:rsid w:val="008F0486"/>
    <w:rsid w:val="008F1684"/>
    <w:rsid w:val="008F168A"/>
    <w:rsid w:val="008F4E9F"/>
    <w:rsid w:val="008F5DE9"/>
    <w:rsid w:val="00902E86"/>
    <w:rsid w:val="00903900"/>
    <w:rsid w:val="00910313"/>
    <w:rsid w:val="00911810"/>
    <w:rsid w:val="009147A6"/>
    <w:rsid w:val="00915404"/>
    <w:rsid w:val="009154A6"/>
    <w:rsid w:val="009159C2"/>
    <w:rsid w:val="0091683B"/>
    <w:rsid w:val="009170D9"/>
    <w:rsid w:val="009455FD"/>
    <w:rsid w:val="0094728C"/>
    <w:rsid w:val="009639E9"/>
    <w:rsid w:val="00963E81"/>
    <w:rsid w:val="00966028"/>
    <w:rsid w:val="009706F3"/>
    <w:rsid w:val="00972B77"/>
    <w:rsid w:val="00974535"/>
    <w:rsid w:val="009774EA"/>
    <w:rsid w:val="00982035"/>
    <w:rsid w:val="00990012"/>
    <w:rsid w:val="009969A1"/>
    <w:rsid w:val="009B2EFD"/>
    <w:rsid w:val="009B571E"/>
    <w:rsid w:val="009D684F"/>
    <w:rsid w:val="009E1E02"/>
    <w:rsid w:val="009E3D4D"/>
    <w:rsid w:val="009F56B6"/>
    <w:rsid w:val="009F648D"/>
    <w:rsid w:val="00A057C7"/>
    <w:rsid w:val="00A06AB7"/>
    <w:rsid w:val="00A074BB"/>
    <w:rsid w:val="00A10BB1"/>
    <w:rsid w:val="00A11047"/>
    <w:rsid w:val="00A113E2"/>
    <w:rsid w:val="00A166DA"/>
    <w:rsid w:val="00A16985"/>
    <w:rsid w:val="00A2031F"/>
    <w:rsid w:val="00A20E4D"/>
    <w:rsid w:val="00A5429D"/>
    <w:rsid w:val="00A6278C"/>
    <w:rsid w:val="00A77ECC"/>
    <w:rsid w:val="00A808D3"/>
    <w:rsid w:val="00A81065"/>
    <w:rsid w:val="00A8166C"/>
    <w:rsid w:val="00A95B3E"/>
    <w:rsid w:val="00AA1F74"/>
    <w:rsid w:val="00AA515C"/>
    <w:rsid w:val="00AC5EC2"/>
    <w:rsid w:val="00AD2105"/>
    <w:rsid w:val="00AE38F8"/>
    <w:rsid w:val="00AE4BF8"/>
    <w:rsid w:val="00AF0195"/>
    <w:rsid w:val="00AF3603"/>
    <w:rsid w:val="00B078C7"/>
    <w:rsid w:val="00B11FAE"/>
    <w:rsid w:val="00B150F8"/>
    <w:rsid w:val="00B1651D"/>
    <w:rsid w:val="00B265A1"/>
    <w:rsid w:val="00B3654E"/>
    <w:rsid w:val="00B460D5"/>
    <w:rsid w:val="00B52E82"/>
    <w:rsid w:val="00B67B6F"/>
    <w:rsid w:val="00B72739"/>
    <w:rsid w:val="00B7615B"/>
    <w:rsid w:val="00B82A06"/>
    <w:rsid w:val="00B849B8"/>
    <w:rsid w:val="00B85DA8"/>
    <w:rsid w:val="00B90C6A"/>
    <w:rsid w:val="00B92E4B"/>
    <w:rsid w:val="00B93A84"/>
    <w:rsid w:val="00B97782"/>
    <w:rsid w:val="00BB1837"/>
    <w:rsid w:val="00BB31D8"/>
    <w:rsid w:val="00BB6C02"/>
    <w:rsid w:val="00BB7241"/>
    <w:rsid w:val="00BC7418"/>
    <w:rsid w:val="00BC7DAF"/>
    <w:rsid w:val="00BD2F7D"/>
    <w:rsid w:val="00BD3FCB"/>
    <w:rsid w:val="00BD7E6E"/>
    <w:rsid w:val="00BE1859"/>
    <w:rsid w:val="00BE7A65"/>
    <w:rsid w:val="00BF0782"/>
    <w:rsid w:val="00BF1706"/>
    <w:rsid w:val="00BF4853"/>
    <w:rsid w:val="00C03D9E"/>
    <w:rsid w:val="00C05B9A"/>
    <w:rsid w:val="00C17B19"/>
    <w:rsid w:val="00C202A0"/>
    <w:rsid w:val="00C20DBA"/>
    <w:rsid w:val="00C246F4"/>
    <w:rsid w:val="00C363EE"/>
    <w:rsid w:val="00C367A9"/>
    <w:rsid w:val="00C42020"/>
    <w:rsid w:val="00C44D28"/>
    <w:rsid w:val="00C55CFE"/>
    <w:rsid w:val="00C606CE"/>
    <w:rsid w:val="00C664A9"/>
    <w:rsid w:val="00C678BA"/>
    <w:rsid w:val="00C73205"/>
    <w:rsid w:val="00C73DF5"/>
    <w:rsid w:val="00C74716"/>
    <w:rsid w:val="00C83ABE"/>
    <w:rsid w:val="00C91D72"/>
    <w:rsid w:val="00C9403E"/>
    <w:rsid w:val="00C96DE9"/>
    <w:rsid w:val="00C97314"/>
    <w:rsid w:val="00CB0002"/>
    <w:rsid w:val="00CB54F7"/>
    <w:rsid w:val="00CC191C"/>
    <w:rsid w:val="00CC24E6"/>
    <w:rsid w:val="00CC2D33"/>
    <w:rsid w:val="00CC74DB"/>
    <w:rsid w:val="00CC7BE7"/>
    <w:rsid w:val="00CD0A21"/>
    <w:rsid w:val="00CD2624"/>
    <w:rsid w:val="00CD6A68"/>
    <w:rsid w:val="00CE4A2D"/>
    <w:rsid w:val="00CF24DE"/>
    <w:rsid w:val="00CF3F1F"/>
    <w:rsid w:val="00CF7557"/>
    <w:rsid w:val="00D12BF3"/>
    <w:rsid w:val="00D3197A"/>
    <w:rsid w:val="00D35732"/>
    <w:rsid w:val="00D45870"/>
    <w:rsid w:val="00D50985"/>
    <w:rsid w:val="00D57736"/>
    <w:rsid w:val="00D60BA1"/>
    <w:rsid w:val="00D61604"/>
    <w:rsid w:val="00D63EA6"/>
    <w:rsid w:val="00D907F8"/>
    <w:rsid w:val="00D9227E"/>
    <w:rsid w:val="00D943D4"/>
    <w:rsid w:val="00DA2348"/>
    <w:rsid w:val="00DA616A"/>
    <w:rsid w:val="00DB2F80"/>
    <w:rsid w:val="00DB51CA"/>
    <w:rsid w:val="00DB787F"/>
    <w:rsid w:val="00DB7E68"/>
    <w:rsid w:val="00DC1AF8"/>
    <w:rsid w:val="00DC3EAE"/>
    <w:rsid w:val="00DC7084"/>
    <w:rsid w:val="00DE0B72"/>
    <w:rsid w:val="00DF3894"/>
    <w:rsid w:val="00DF4416"/>
    <w:rsid w:val="00DF4447"/>
    <w:rsid w:val="00DF5742"/>
    <w:rsid w:val="00DF6D51"/>
    <w:rsid w:val="00E01657"/>
    <w:rsid w:val="00E06F05"/>
    <w:rsid w:val="00E12E18"/>
    <w:rsid w:val="00E142EC"/>
    <w:rsid w:val="00E246FA"/>
    <w:rsid w:val="00E24C7B"/>
    <w:rsid w:val="00E356C8"/>
    <w:rsid w:val="00E40327"/>
    <w:rsid w:val="00E4328D"/>
    <w:rsid w:val="00E61684"/>
    <w:rsid w:val="00E725FE"/>
    <w:rsid w:val="00E72F15"/>
    <w:rsid w:val="00E75A03"/>
    <w:rsid w:val="00E77BBE"/>
    <w:rsid w:val="00E95D40"/>
    <w:rsid w:val="00EA57CB"/>
    <w:rsid w:val="00EB2AF2"/>
    <w:rsid w:val="00EB5D04"/>
    <w:rsid w:val="00EC0A31"/>
    <w:rsid w:val="00ED1626"/>
    <w:rsid w:val="00ED3D74"/>
    <w:rsid w:val="00ED447C"/>
    <w:rsid w:val="00ED7BD7"/>
    <w:rsid w:val="00EE1B77"/>
    <w:rsid w:val="00EE24B3"/>
    <w:rsid w:val="00EE3905"/>
    <w:rsid w:val="00EE73C2"/>
    <w:rsid w:val="00EF1608"/>
    <w:rsid w:val="00EF4FC3"/>
    <w:rsid w:val="00F04815"/>
    <w:rsid w:val="00F04CE7"/>
    <w:rsid w:val="00F13755"/>
    <w:rsid w:val="00F25C13"/>
    <w:rsid w:val="00F50AFB"/>
    <w:rsid w:val="00F54C76"/>
    <w:rsid w:val="00F70558"/>
    <w:rsid w:val="00F8386F"/>
    <w:rsid w:val="00F85039"/>
    <w:rsid w:val="00F8572E"/>
    <w:rsid w:val="00F85BC3"/>
    <w:rsid w:val="00F866AA"/>
    <w:rsid w:val="00F9163A"/>
    <w:rsid w:val="00F96B09"/>
    <w:rsid w:val="00FA09A8"/>
    <w:rsid w:val="00FA10D2"/>
    <w:rsid w:val="00FB1539"/>
    <w:rsid w:val="00FB31FA"/>
    <w:rsid w:val="00FE0AAA"/>
    <w:rsid w:val="00FF1275"/>
    <w:rsid w:val="00FF1C64"/>
    <w:rsid w:val="00FF34CD"/>
    <w:rsid w:val="00FF6C38"/>
    <w:rsid w:val="00FF76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B5A8A"/>
    <w:rPr>
      <w:snapToGrid w:val="0"/>
      <w:sz w:val="24"/>
      <w:lang w:val="en-GB"/>
    </w:rPr>
  </w:style>
  <w:style w:type="paragraph" w:styleId="Heading1">
    <w:name w:val="heading 1"/>
    <w:basedOn w:val="Normal"/>
    <w:next w:val="Normal"/>
    <w:qFormat/>
    <w:pPr>
      <w:keepNext/>
      <w:jc w:val="center"/>
      <w:outlineLvl w:val="0"/>
    </w:pPr>
    <w:rPr>
      <w:rFonts w:ascii="Arial" w:hAnsi="Arial"/>
      <w:b/>
      <w:color w:val="FF0000"/>
      <w:sz w:val="28"/>
    </w:rPr>
  </w:style>
  <w:style w:type="paragraph" w:styleId="Heading2">
    <w:name w:val="heading 2"/>
    <w:basedOn w:val="Normal"/>
    <w:next w:val="Normal"/>
    <w:link w:val="Heading2Char"/>
    <w:qFormat/>
    <w:pPr>
      <w:keepNext/>
      <w:ind w:left="1276" w:hanging="425"/>
      <w:jc w:val="both"/>
      <w:outlineLvl w:val="1"/>
    </w:pPr>
    <w:rPr>
      <w:rFonts w:ascii="Arial" w:hAnsi="Arial"/>
      <w:b/>
      <w:sz w:val="20"/>
    </w:rPr>
  </w:style>
  <w:style w:type="paragraph" w:styleId="Heading3">
    <w:name w:val="heading 3"/>
    <w:basedOn w:val="Normal"/>
    <w:next w:val="Normal"/>
    <w:link w:val="Heading3Char"/>
    <w:qFormat/>
    <w:pPr>
      <w:keepNext/>
      <w:jc w:val="center"/>
      <w:outlineLvl w:val="2"/>
    </w:pPr>
    <w:rPr>
      <w:rFonts w:ascii="Arial" w:hAnsi="Arial"/>
      <w:b/>
      <w:color w:val="FF0000"/>
      <w:sz w:val="36"/>
    </w:rPr>
  </w:style>
  <w:style w:type="paragraph" w:styleId="Heading4">
    <w:name w:val="heading 4"/>
    <w:basedOn w:val="Normal"/>
    <w:next w:val="Normal"/>
    <w:qFormat/>
    <w:pPr>
      <w:keepNext/>
      <w:numPr>
        <w:ilvl w:val="3"/>
        <w:numId w:val="2"/>
      </w:numPr>
      <w:spacing w:before="240" w:after="60"/>
      <w:outlineLvl w:val="3"/>
    </w:pPr>
    <w:rPr>
      <w:rFonts w:ascii="Arial" w:hAnsi="Arial"/>
      <w:b/>
      <w:lang w:val="sv-SE"/>
    </w:rPr>
  </w:style>
  <w:style w:type="paragraph" w:styleId="Heading5">
    <w:name w:val="heading 5"/>
    <w:basedOn w:val="Normal"/>
    <w:next w:val="Normal"/>
    <w:qFormat/>
    <w:pPr>
      <w:keepNext/>
      <w:jc w:val="both"/>
      <w:outlineLvl w:val="4"/>
    </w:pPr>
    <w:rPr>
      <w:rFonts w:ascii="Arial" w:hAnsi="Arial"/>
      <w:b/>
      <w:sz w:val="20"/>
    </w:rPr>
  </w:style>
  <w:style w:type="paragraph" w:styleId="Heading7">
    <w:name w:val="heading 7"/>
    <w:basedOn w:val="Normal"/>
    <w:next w:val="Normal"/>
    <w:qFormat/>
    <w:pPr>
      <w:keepNext/>
      <w:jc w:val="center"/>
      <w:outlineLvl w:val="6"/>
    </w:pPr>
    <w:rPr>
      <w:rFonts w:ascii="Arial" w:hAnsi="Arial"/>
      <w:b/>
      <w:color w:val="008000"/>
      <w:sz w:val="32"/>
    </w:rPr>
  </w:style>
  <w:style w:type="paragraph" w:styleId="Heading8">
    <w:name w:val="heading 8"/>
    <w:basedOn w:val="Normal"/>
    <w:next w:val="Normal"/>
    <w:qFormat/>
    <w:pPr>
      <w:keepNext/>
      <w:numPr>
        <w:numId w:val="1"/>
      </w:numPr>
      <w:jc w:val="both"/>
      <w:outlineLvl w:val="7"/>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oddl-nadpis">
    <w:name w:val="oddíl-nadpis"/>
    <w:basedOn w:val="Normal"/>
    <w:pPr>
      <w:keepNext/>
      <w:widowControl w:val="0"/>
      <w:tabs>
        <w:tab w:val="left" w:pos="567"/>
      </w:tabs>
      <w:spacing w:before="240" w:line="240" w:lineRule="exact"/>
    </w:pPr>
    <w:rPr>
      <w:rFonts w:ascii="Arial" w:hAnsi="Arial"/>
      <w:b/>
      <w:lang w:val="cs-CZ"/>
    </w:rPr>
  </w:style>
  <w:style w:type="paragraph" w:customStyle="1" w:styleId="text-3mezera">
    <w:name w:val="text - 3 mezera"/>
    <w:basedOn w:val="Normal"/>
    <w:pPr>
      <w:widowControl w:val="0"/>
      <w:spacing w:before="60" w:line="240" w:lineRule="exact"/>
      <w:jc w:val="both"/>
    </w:pPr>
    <w:rPr>
      <w:rFonts w:ascii="Arial" w:hAnsi="Arial"/>
      <w:lang w:val="cs-CZ"/>
    </w:rPr>
  </w:style>
  <w:style w:type="paragraph" w:customStyle="1" w:styleId="1zanoren">
    <w:name w:val="1.zanorení"/>
    <w:basedOn w:val="text-3mezera"/>
    <w:pPr>
      <w:ind w:left="2127" w:hanging="1418"/>
    </w:pPr>
  </w:style>
  <w:style w:type="paragraph" w:customStyle="1" w:styleId="2zanoren">
    <w:name w:val="2.zanorení"/>
    <w:basedOn w:val="text-3mezera"/>
    <w:pPr>
      <w:ind w:left="3402" w:hanging="1278"/>
    </w:pPr>
  </w:style>
  <w:style w:type="paragraph" w:customStyle="1" w:styleId="bulletsub">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OC2">
    <w:name w:val="toc 2"/>
    <w:basedOn w:val="Normal"/>
    <w:next w:val="Normal"/>
    <w:autoRedefine/>
    <w:semiHidden/>
    <w:pPr>
      <w:tabs>
        <w:tab w:val="left" w:pos="1418"/>
        <w:tab w:val="right" w:leader="hyphen" w:pos="9072"/>
      </w:tabs>
      <w:ind w:left="850" w:right="424" w:hanging="425"/>
      <w:jc w:val="both"/>
    </w:pPr>
    <w:rPr>
      <w:rFonts w:ascii="Arial" w:hAnsi="Arial"/>
      <w:b/>
      <w:smallCaps/>
      <w:noProof/>
      <w:sz w:val="22"/>
    </w:rPr>
  </w:style>
  <w:style w:type="paragraph" w:styleId="TOC1">
    <w:name w:val="toc 1"/>
    <w:basedOn w:val="Normal"/>
    <w:next w:val="Normal"/>
    <w:autoRedefine/>
    <w:semiHidden/>
    <w:pPr>
      <w:tabs>
        <w:tab w:val="left" w:pos="400"/>
        <w:tab w:val="left" w:pos="851"/>
        <w:tab w:val="left" w:pos="1701"/>
        <w:tab w:val="right" w:leader="hyphen" w:pos="9062"/>
      </w:tabs>
    </w:pPr>
    <w:rPr>
      <w:i/>
      <w:noProof/>
      <w:sz w:val="22"/>
    </w:rPr>
  </w:style>
  <w:style w:type="paragraph" w:customStyle="1" w:styleId="bullet-3">
    <w:name w:val="bullet-3"/>
    <w:basedOn w:val="Normal"/>
    <w:pPr>
      <w:widowControl w:val="0"/>
      <w:spacing w:before="240" w:line="240" w:lineRule="exact"/>
      <w:ind w:left="2212" w:hanging="284"/>
      <w:jc w:val="both"/>
    </w:pPr>
    <w:rPr>
      <w:rFonts w:ascii="Arial" w:hAnsi="Arial"/>
      <w:lang w:val="cs-CZ"/>
    </w:rPr>
  </w:style>
  <w:style w:type="paragraph" w:styleId="Footer">
    <w:name w:val="footer"/>
    <w:basedOn w:val="Normal"/>
    <w:link w:val="FooterChar"/>
    <w:pPr>
      <w:tabs>
        <w:tab w:val="center" w:pos="4320"/>
        <w:tab w:val="right" w:pos="8640"/>
      </w:tabs>
    </w:pPr>
  </w:style>
  <w:style w:type="paragraph" w:styleId="Header">
    <w:name w:val="header"/>
    <w:basedOn w:val="Normal"/>
    <w:pPr>
      <w:tabs>
        <w:tab w:val="center" w:pos="4536"/>
        <w:tab w:val="right" w:pos="9072"/>
      </w:tabs>
    </w:pPr>
    <w:rPr>
      <w:rFonts w:ascii="Arial" w:hAnsi="Arial"/>
      <w:sz w:val="20"/>
    </w:rPr>
  </w:style>
  <w:style w:type="paragraph" w:styleId="BodyTextIndent">
    <w:name w:val="Body Text Indent"/>
    <w:basedOn w:val="Normal"/>
    <w:pPr>
      <w:jc w:val="both"/>
    </w:pPr>
    <w:rPr>
      <w:sz w:val="22"/>
    </w:rPr>
  </w:style>
  <w:style w:type="paragraph" w:styleId="BodyText">
    <w:name w:val="Body Text"/>
    <w:basedOn w:val="Normal"/>
    <w:pPr>
      <w:jc w:val="both"/>
    </w:pPr>
    <w:rPr>
      <w:rFonts w:ascii="Arial" w:hAnsi="Arial"/>
      <w:sz w:val="20"/>
    </w:rPr>
  </w:style>
  <w:style w:type="paragraph" w:styleId="NormalIndent">
    <w:name w:val="Normal Indent"/>
    <w:basedOn w:val="Normal"/>
    <w:pPr>
      <w:ind w:left="708"/>
    </w:pPr>
    <w:rPr>
      <w:rFonts w:ascii="Arial" w:hAnsi="Arial"/>
      <w:sz w:val="20"/>
    </w:rPr>
  </w:style>
  <w:style w:type="paragraph" w:customStyle="1" w:styleId="tabulka">
    <w:name w:val="tabulka"/>
    <w:basedOn w:val="text-3mezera"/>
    <w:pPr>
      <w:spacing w:before="120"/>
      <w:jc w:val="center"/>
    </w:pPr>
    <w:rPr>
      <w:sz w:val="20"/>
    </w:rPr>
  </w:style>
  <w:style w:type="paragraph" w:styleId="FootnoteText">
    <w:name w:val="footnote text"/>
    <w:basedOn w:val="Normal"/>
    <w:semiHidden/>
    <w:rPr>
      <w:sz w:val="20"/>
    </w:rPr>
  </w:style>
  <w:style w:type="character" w:styleId="Hyperlink">
    <w:name w:val="Hyperlink"/>
    <w:uiPriority w:val="99"/>
    <w:rPr>
      <w:color w:val="0000FF"/>
      <w:u w:val="single"/>
    </w:rPr>
  </w:style>
  <w:style w:type="paragraph" w:customStyle="1" w:styleId="Volume">
    <w:name w:val="Volume"/>
    <w:basedOn w:val="text"/>
    <w:next w:val="Section"/>
    <w:pPr>
      <w:pageBreakBefore/>
      <w:spacing w:before="360" w:line="360" w:lineRule="exact"/>
      <w:jc w:val="center"/>
    </w:pPr>
    <w:rPr>
      <w:b/>
      <w:sz w:val="36"/>
    </w:rPr>
  </w:style>
  <w:style w:type="paragraph" w:customStyle="1" w:styleId="text">
    <w:name w:val="text"/>
    <w:pPr>
      <w:widowControl w:val="0"/>
      <w:spacing w:before="240" w:line="240" w:lineRule="exact"/>
      <w:jc w:val="both"/>
    </w:pPr>
    <w:rPr>
      <w:rFonts w:ascii="Arial" w:hAnsi="Arial"/>
      <w:snapToGrid w:val="0"/>
      <w:sz w:val="24"/>
      <w:lang w:val="cs-CZ"/>
    </w:rPr>
  </w:style>
  <w:style w:type="paragraph" w:customStyle="1" w:styleId="Section">
    <w:name w:val="Section"/>
    <w:basedOn w:val="Volume"/>
    <w:pPr>
      <w:pageBreakBefore w:val="0"/>
      <w:spacing w:before="0"/>
    </w:pPr>
    <w:rPr>
      <w:sz w:val="32"/>
    </w:rPr>
  </w:style>
  <w:style w:type="paragraph" w:customStyle="1" w:styleId="textcslovan">
    <w:name w:val="text císlovaný"/>
    <w:basedOn w:val="text"/>
    <w:pPr>
      <w:ind w:left="567" w:hanging="567"/>
    </w:pPr>
  </w:style>
  <w:style w:type="paragraph" w:customStyle="1" w:styleId="Nadpis-STRANA">
    <w:name w:val="Nadpis - STRANA"/>
    <w:basedOn w:val="text"/>
    <w:next w:val="Volume"/>
    <w:pPr>
      <w:pageBreakBefore/>
      <w:spacing w:before="5040" w:line="520" w:lineRule="exact"/>
      <w:jc w:val="center"/>
    </w:pPr>
    <w:rPr>
      <w:b/>
      <w:sz w:val="36"/>
    </w:rPr>
  </w:style>
  <w:style w:type="character" w:styleId="FootnoteReference">
    <w:name w:val="footnote reference"/>
    <w:semiHidden/>
    <w:rPr>
      <w:vertAlign w:val="superscript"/>
    </w:rPr>
  </w:style>
  <w:style w:type="character" w:styleId="PageNumber">
    <w:name w:val="page number"/>
    <w:basedOn w:val="DefaultParagraphFont"/>
  </w:style>
  <w:style w:type="paragraph" w:styleId="PlainText">
    <w:name w:val="Plain Text"/>
    <w:basedOn w:val="Normal"/>
    <w:rPr>
      <w:rFonts w:ascii="Courier New" w:hAnsi="Courier New"/>
      <w:sz w:val="20"/>
    </w:rPr>
  </w:style>
  <w:style w:type="character" w:styleId="FollowedHyperlink">
    <w:name w:val="FollowedHyperlink"/>
    <w:uiPriority w:val="99"/>
    <w:rPr>
      <w:color w:val="800080"/>
      <w:u w:val="single"/>
    </w:rPr>
  </w:style>
  <w:style w:type="paragraph" w:customStyle="1" w:styleId="Blockquote">
    <w:name w:val="Blockquote"/>
    <w:basedOn w:val="Normal"/>
    <w:pPr>
      <w:widowControl w:val="0"/>
      <w:spacing w:before="100" w:after="100"/>
      <w:ind w:left="360" w:right="360"/>
    </w:pPr>
  </w:style>
  <w:style w:type="paragraph" w:customStyle="1" w:styleId="Text1">
    <w:name w:val="Text 1"/>
    <w:basedOn w:val="Normal"/>
    <w:pPr>
      <w:spacing w:before="120" w:after="120"/>
      <w:ind w:left="851"/>
      <w:jc w:val="both"/>
    </w:pPr>
  </w:style>
  <w:style w:type="paragraph" w:customStyle="1" w:styleId="ManualNumPar1">
    <w:name w:val="Manual NumPar 1"/>
    <w:basedOn w:val="Normal"/>
    <w:next w:val="Text1"/>
    <w:pPr>
      <w:spacing w:before="120" w:after="120"/>
      <w:ind w:left="851" w:hanging="851"/>
      <w:jc w:val="both"/>
    </w:pPr>
  </w:style>
  <w:style w:type="paragraph" w:customStyle="1" w:styleId="Point1">
    <w:name w:val="Point 1"/>
    <w:basedOn w:val="Normal"/>
    <w:pPr>
      <w:spacing w:before="120" w:after="120"/>
      <w:ind w:left="1418" w:hanging="567"/>
      <w:jc w:val="both"/>
    </w:pPr>
  </w:style>
  <w:style w:type="paragraph" w:styleId="Subtitle">
    <w:name w:val="Subtitle"/>
    <w:basedOn w:val="Normal"/>
    <w:qFormat/>
    <w:pPr>
      <w:spacing w:before="120" w:after="120"/>
      <w:jc w:val="center"/>
    </w:pPr>
    <w:rPr>
      <w:rFonts w:ascii="Arial" w:hAnsi="Arial"/>
      <w:b/>
      <w:sz w:val="28"/>
      <w:lang w:val="fr-BE"/>
    </w:rPr>
  </w:style>
  <w:style w:type="paragraph" w:styleId="Title">
    <w:name w:val="Title"/>
    <w:basedOn w:val="Normal"/>
    <w:qFormat/>
    <w:pPr>
      <w:spacing w:before="120" w:after="120"/>
      <w:jc w:val="center"/>
    </w:pPr>
    <w:rPr>
      <w:rFonts w:ascii="Arial" w:hAnsi="Arial"/>
      <w:b/>
      <w:sz w:val="28"/>
      <w:lang w:val="fr-BE"/>
    </w:r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alloonText">
    <w:name w:val="Balloon Text"/>
    <w:basedOn w:val="Normal"/>
    <w:semiHidden/>
    <w:rsid w:val="0087152F"/>
    <w:rPr>
      <w:rFonts w:ascii="Tahoma" w:hAnsi="Tahoma" w:cs="Tahoma"/>
      <w:sz w:val="16"/>
      <w:szCs w:val="16"/>
    </w:rPr>
  </w:style>
  <w:style w:type="paragraph" w:customStyle="1" w:styleId="titre4">
    <w:name w:val="titre4"/>
    <w:basedOn w:val="Normal"/>
    <w:pPr>
      <w:numPr>
        <w:numId w:val="2"/>
      </w:numPr>
      <w:tabs>
        <w:tab w:val="clear" w:pos="435"/>
        <w:tab w:val="decimal" w:pos="357"/>
      </w:tabs>
      <w:ind w:left="357" w:hanging="357"/>
    </w:pPr>
    <w:rPr>
      <w:rFonts w:ascii="Arial" w:hAnsi="Arial"/>
      <w:b/>
    </w:rPr>
  </w:style>
  <w:style w:type="paragraph" w:styleId="Index1">
    <w:name w:val="index 1"/>
    <w:basedOn w:val="Normal"/>
    <w:next w:val="Normal"/>
    <w:autoRedefine/>
    <w:semiHidden/>
    <w:pPr>
      <w:ind w:left="240" w:hanging="240"/>
    </w:pPr>
  </w:style>
  <w:style w:type="character" w:customStyle="1" w:styleId="tw4winMark">
    <w:name w:val="tw4winMark"/>
    <w:rsid w:val="0068234B"/>
    <w:rPr>
      <w:rFonts w:ascii="Times New Roman" w:hAnsi="Times New Roman" w:cs="Times New Roman"/>
      <w:vanish/>
      <w:color w:val="800080"/>
      <w:sz w:val="24"/>
      <w:szCs w:val="24"/>
      <w:vertAlign w:val="subscript"/>
    </w:rPr>
  </w:style>
  <w:style w:type="paragraph" w:styleId="BodyText2">
    <w:name w:val="Body Text 2"/>
    <w:basedOn w:val="Normal"/>
    <w:rsid w:val="0068234B"/>
    <w:pPr>
      <w:tabs>
        <w:tab w:val="num" w:pos="567"/>
      </w:tabs>
      <w:jc w:val="both"/>
    </w:pPr>
    <w:rPr>
      <w:snapToGrid/>
      <w:lang w:val="sv-SE" w:eastAsia="en-GB"/>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lang w:val="en-US"/>
    </w:rPr>
  </w:style>
  <w:style w:type="character" w:customStyle="1" w:styleId="Heading2Char">
    <w:name w:val="Heading 2 Char"/>
    <w:link w:val="Heading2"/>
    <w:semiHidden/>
    <w:locked/>
    <w:rsid w:val="0068234B"/>
    <w:rPr>
      <w:rFonts w:ascii="Arial" w:hAnsi="Arial"/>
      <w:b/>
      <w:snapToGrid w:val="0"/>
      <w:lang w:val="fr-FR" w:eastAsia="en-US" w:bidi="ar-SA"/>
    </w:rPr>
  </w:style>
  <w:style w:type="character" w:styleId="Strong">
    <w:name w:val="Strong"/>
    <w:qFormat/>
    <w:rsid w:val="0068234B"/>
    <w:rPr>
      <w:b/>
    </w:rPr>
  </w:style>
  <w:style w:type="character" w:customStyle="1" w:styleId="DefaultMargins">
    <w:name w:val="DefaultMargins"/>
    <w:rsid w:val="001050EE"/>
    <w:rPr>
      <w:rFonts w:ascii="Courier" w:hAnsi="Courier" w:cs="Courier"/>
      <w:sz w:val="24"/>
      <w:szCs w:val="24"/>
      <w:lang w:val="en-US"/>
    </w:rPr>
  </w:style>
  <w:style w:type="paragraph" w:customStyle="1" w:styleId="corpsarticle">
    <w:name w:val="corps_article"/>
    <w:basedOn w:val="BodyText"/>
    <w:rsid w:val="001050EE"/>
    <w:pPr>
      <w:spacing w:before="60" w:after="60"/>
      <w:ind w:right="-1"/>
    </w:pPr>
    <w:rPr>
      <w:rFonts w:ascii="Times New Roman" w:hAnsi="Times New Roman"/>
      <w:snapToGrid/>
      <w:sz w:val="22"/>
      <w:lang w:eastAsia="fr-FR"/>
    </w:rPr>
  </w:style>
  <w:style w:type="paragraph" w:customStyle="1" w:styleId="evidence1">
    <w:name w:val="evidence1"/>
    <w:basedOn w:val="Normal"/>
    <w:rsid w:val="001050EE"/>
    <w:pPr>
      <w:spacing w:line="360" w:lineRule="auto"/>
      <w:ind w:left="1134" w:hanging="283"/>
      <w:jc w:val="both"/>
    </w:pPr>
    <w:rPr>
      <w:rFonts w:ascii="Arial" w:hAnsi="Arial" w:cs="Arial"/>
      <w:snapToGrid/>
      <w:sz w:val="20"/>
      <w:lang w:eastAsia="en-GB"/>
    </w:rPr>
  </w:style>
  <w:style w:type="paragraph" w:styleId="DocumentMap">
    <w:name w:val="Document Map"/>
    <w:basedOn w:val="Normal"/>
    <w:semiHidden/>
    <w:rsid w:val="005478E4"/>
    <w:pPr>
      <w:shd w:val="clear" w:color="auto" w:fill="000080"/>
    </w:pPr>
    <w:rPr>
      <w:rFonts w:ascii="Tahoma" w:hAnsi="Tahoma" w:cs="Tahoma"/>
      <w:snapToGrid/>
      <w:sz w:val="20"/>
      <w:lang w:eastAsia="en-GB"/>
    </w:rPr>
  </w:style>
  <w:style w:type="paragraph" w:customStyle="1" w:styleId="Style2">
    <w:name w:val="Style2"/>
    <w:basedOn w:val="Normal"/>
    <w:next w:val="Normal"/>
    <w:autoRedefine/>
    <w:rsid w:val="005478E4"/>
    <w:pPr>
      <w:widowControl w:val="0"/>
      <w:shd w:val="clear" w:color="auto" w:fill="FFFFFF"/>
      <w:tabs>
        <w:tab w:val="num" w:pos="360"/>
        <w:tab w:val="left" w:pos="1620"/>
      </w:tabs>
      <w:autoSpaceDE w:val="0"/>
      <w:autoSpaceDN w:val="0"/>
      <w:adjustRightInd w:val="0"/>
      <w:spacing w:before="173"/>
      <w:ind w:left="1616" w:right="6" w:hanging="352"/>
      <w:jc w:val="both"/>
    </w:pPr>
    <w:rPr>
      <w:snapToGrid/>
      <w:color w:val="000000"/>
      <w:sz w:val="22"/>
      <w:szCs w:val="22"/>
      <w:lang w:val="en-US"/>
    </w:rPr>
  </w:style>
  <w:style w:type="character" w:customStyle="1" w:styleId="Heading3Char">
    <w:name w:val="Heading 3 Char"/>
    <w:link w:val="Heading3"/>
    <w:rsid w:val="005478E4"/>
    <w:rPr>
      <w:rFonts w:ascii="Arial" w:hAnsi="Arial"/>
      <w:b/>
      <w:snapToGrid w:val="0"/>
      <w:color w:val="FF0000"/>
      <w:sz w:val="36"/>
      <w:lang w:val="fr-FR" w:eastAsia="en-US" w:bidi="ar-SA"/>
    </w:rPr>
  </w:style>
  <w:style w:type="numbering" w:styleId="111111">
    <w:name w:val="Outline List 2"/>
    <w:basedOn w:val="NoList"/>
    <w:rsid w:val="005478E4"/>
    <w:pPr>
      <w:numPr>
        <w:numId w:val="3"/>
      </w:numPr>
    </w:pPr>
  </w:style>
  <w:style w:type="paragraph" w:customStyle="1" w:styleId="Style11ptBlackJustifiedRight001cmBefore865ptL">
    <w:name w:val="Style 11 pt Black Justified Right:  001 cm Before:  865 pt L..."/>
    <w:basedOn w:val="Normal"/>
    <w:next w:val="Normal"/>
    <w:autoRedefine/>
    <w:rsid w:val="005478E4"/>
    <w:pPr>
      <w:numPr>
        <w:numId w:val="5"/>
      </w:numPr>
      <w:shd w:val="clear" w:color="auto" w:fill="FFFFFF"/>
      <w:tabs>
        <w:tab w:val="right" w:pos="1701"/>
      </w:tabs>
      <w:spacing w:before="60" w:after="120" w:line="212" w:lineRule="exact"/>
      <w:ind w:right="6"/>
      <w:jc w:val="both"/>
    </w:pPr>
    <w:rPr>
      <w:snapToGrid/>
      <w:color w:val="000000"/>
      <w:sz w:val="22"/>
      <w:lang w:eastAsia="en-GB"/>
    </w:rPr>
  </w:style>
  <w:style w:type="numbering" w:customStyle="1" w:styleId="Style1">
    <w:name w:val="Style1"/>
    <w:basedOn w:val="NoList"/>
    <w:rsid w:val="005478E4"/>
    <w:pPr>
      <w:numPr>
        <w:numId w:val="4"/>
      </w:numPr>
    </w:pPr>
  </w:style>
  <w:style w:type="paragraph" w:customStyle="1" w:styleId="StyleHeading3">
    <w:name w:val="Style Heading 3"/>
    <w:basedOn w:val="Heading3"/>
    <w:next w:val="Normal"/>
    <w:link w:val="StyleHeading3Char"/>
    <w:autoRedefine/>
    <w:rsid w:val="005478E4"/>
    <w:pPr>
      <w:keepNext w:val="0"/>
      <w:keepLines/>
      <w:tabs>
        <w:tab w:val="num" w:pos="567"/>
        <w:tab w:val="left" w:pos="1134"/>
      </w:tabs>
      <w:spacing w:before="120" w:after="120"/>
      <w:ind w:left="1134" w:hanging="567"/>
      <w:jc w:val="both"/>
    </w:pPr>
    <w:rPr>
      <w:rFonts w:ascii="Times New Roman" w:hAnsi="Times New Roman"/>
      <w:b w:val="0"/>
      <w:bCs/>
      <w:snapToGrid/>
      <w:color w:val="auto"/>
      <w:sz w:val="22"/>
      <w:szCs w:val="26"/>
      <w:lang w:val="en-US"/>
    </w:rPr>
  </w:style>
  <w:style w:type="paragraph" w:customStyle="1" w:styleId="Normal2">
    <w:name w:val="Normal2"/>
    <w:basedOn w:val="Normal"/>
    <w:next w:val="Normal"/>
    <w:link w:val="Normal2Char"/>
    <w:autoRedefine/>
    <w:rsid w:val="005478E4"/>
    <w:pPr>
      <w:shd w:val="clear" w:color="auto" w:fill="FFFFFF"/>
      <w:spacing w:before="120" w:after="240"/>
      <w:ind w:left="567" w:right="6"/>
      <w:jc w:val="both"/>
    </w:pPr>
    <w:rPr>
      <w:snapToGrid/>
      <w:color w:val="000000"/>
      <w:sz w:val="22"/>
      <w:szCs w:val="22"/>
      <w:lang w:val="en-US"/>
    </w:rPr>
  </w:style>
  <w:style w:type="character" w:customStyle="1" w:styleId="Normal2Char">
    <w:name w:val="Normal2 Char"/>
    <w:link w:val="Normal2"/>
    <w:rsid w:val="005478E4"/>
    <w:rPr>
      <w:color w:val="000000"/>
      <w:sz w:val="22"/>
      <w:szCs w:val="22"/>
      <w:lang w:val="en-US" w:eastAsia="en-US" w:bidi="ar-SA"/>
    </w:rPr>
  </w:style>
  <w:style w:type="character" w:customStyle="1" w:styleId="StyleHeading3Char">
    <w:name w:val="Style Heading 3 Char"/>
    <w:link w:val="StyleHeading3"/>
    <w:rsid w:val="005478E4"/>
    <w:rPr>
      <w:rFonts w:ascii="Arial" w:hAnsi="Arial"/>
      <w:b/>
      <w:bCs/>
      <w:snapToGrid w:val="0"/>
      <w:color w:val="FF0000"/>
      <w:sz w:val="22"/>
      <w:szCs w:val="26"/>
      <w:lang w:val="en-US" w:eastAsia="en-US" w:bidi="ar-SA"/>
    </w:rPr>
  </w:style>
  <w:style w:type="paragraph" w:customStyle="1" w:styleId="Normal3">
    <w:name w:val="Normal3"/>
    <w:basedOn w:val="Normal2"/>
    <w:autoRedefine/>
    <w:rsid w:val="005478E4"/>
    <w:pPr>
      <w:ind w:left="1134"/>
    </w:pPr>
  </w:style>
  <w:style w:type="paragraph" w:customStyle="1" w:styleId="Style3">
    <w:name w:val="Style3"/>
    <w:basedOn w:val="Normal2"/>
    <w:autoRedefine/>
    <w:rsid w:val="005478E4"/>
    <w:pPr>
      <w:ind w:left="1134" w:right="0"/>
    </w:pPr>
  </w:style>
  <w:style w:type="paragraph" w:customStyle="1" w:styleId="Normal3tiret">
    <w:name w:val="Normal3tiret"/>
    <w:basedOn w:val="Normal3"/>
    <w:autoRedefine/>
    <w:rsid w:val="005478E4"/>
    <w:pPr>
      <w:tabs>
        <w:tab w:val="left" w:pos="1304"/>
      </w:tabs>
      <w:ind w:left="1304" w:right="0" w:hanging="170"/>
    </w:pPr>
  </w:style>
  <w:style w:type="paragraph" w:customStyle="1" w:styleId="Normal12">
    <w:name w:val="Normal 12"/>
    <w:basedOn w:val="Normal"/>
    <w:rsid w:val="00F9163A"/>
    <w:rPr>
      <w:snapToGrid/>
      <w:lang w:eastAsia="en-GB"/>
    </w:rPr>
  </w:style>
  <w:style w:type="paragraph" w:customStyle="1" w:styleId="Text2">
    <w:name w:val="Text 2"/>
    <w:basedOn w:val="Normal"/>
    <w:rsid w:val="00F9163A"/>
    <w:pPr>
      <w:tabs>
        <w:tab w:val="left" w:pos="2160"/>
      </w:tabs>
      <w:spacing w:after="240"/>
      <w:ind w:left="1077"/>
      <w:jc w:val="both"/>
    </w:pPr>
    <w:rPr>
      <w:snapToGrid/>
    </w:rPr>
  </w:style>
  <w:style w:type="paragraph" w:customStyle="1" w:styleId="Heading3Verdana">
    <w:name w:val="Heading 3 + Verdana"/>
    <w:aliases w:val="11 pt,Underline,Centered,Left:  0,5 cm,After:  0 pt"/>
    <w:basedOn w:val="Heading2"/>
    <w:rsid w:val="00641155"/>
    <w:pPr>
      <w:spacing w:after="240"/>
      <w:ind w:left="284" w:firstLine="0"/>
      <w:jc w:val="center"/>
    </w:pPr>
    <w:rPr>
      <w:rFonts w:ascii="Verdana" w:hAnsi="Verdana"/>
      <w:snapToGrid/>
      <w:sz w:val="22"/>
      <w:szCs w:val="22"/>
      <w:u w:val="single"/>
      <w:lang w:val="fr-BE"/>
    </w:rPr>
  </w:style>
  <w:style w:type="table" w:styleId="TableGrid">
    <w:name w:val="Table Grid"/>
    <w:basedOn w:val="TableNormal"/>
    <w:rsid w:val="0064115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nnexetitle">
    <w:name w:val="Annexe_title"/>
    <w:basedOn w:val="Heading1"/>
    <w:next w:val="Normal"/>
    <w:autoRedefine/>
    <w:rsid w:val="007F037F"/>
    <w:pPr>
      <w:keepNext w:val="0"/>
      <w:pageBreakBefore/>
      <w:tabs>
        <w:tab w:val="left" w:pos="1701"/>
        <w:tab w:val="left" w:pos="2552"/>
      </w:tabs>
      <w:spacing w:before="240" w:after="240"/>
      <w:outlineLvl w:val="9"/>
    </w:pPr>
    <w:rPr>
      <w:caps/>
      <w:snapToGrid/>
      <w:color w:val="auto"/>
      <w:lang w:eastAsia="en-GB"/>
    </w:rPr>
  </w:style>
  <w:style w:type="paragraph" w:customStyle="1" w:styleId="titlefront">
    <w:name w:val="title_front"/>
    <w:basedOn w:val="Normal"/>
    <w:rsid w:val="00F85039"/>
    <w:pPr>
      <w:spacing w:before="240"/>
      <w:ind w:left="1701"/>
      <w:jc w:val="right"/>
    </w:pPr>
    <w:rPr>
      <w:rFonts w:ascii="Optima" w:hAnsi="Optima"/>
      <w:b/>
      <w:snapToGrid/>
      <w:sz w:val="28"/>
      <w:lang w:eastAsia="en-GB"/>
    </w:rPr>
  </w:style>
  <w:style w:type="paragraph" w:styleId="BlockText">
    <w:name w:val="Block Text"/>
    <w:basedOn w:val="Normal"/>
    <w:rsid w:val="00F85039"/>
    <w:pPr>
      <w:keepNext/>
      <w:ind w:left="113" w:right="113"/>
      <w:jc w:val="both"/>
    </w:pPr>
    <w:rPr>
      <w:rFonts w:ascii="Arial" w:hAnsi="Arial" w:cs="Arial"/>
      <w:snapToGrid/>
      <w:sz w:val="20"/>
      <w:lang w:eastAsia="en-GB"/>
    </w:rPr>
  </w:style>
  <w:style w:type="character" w:customStyle="1" w:styleId="Style11pt">
    <w:name w:val="Style 11 pt"/>
    <w:rsid w:val="00B7615B"/>
    <w:rPr>
      <w:sz w:val="22"/>
    </w:rPr>
  </w:style>
  <w:style w:type="paragraph" w:customStyle="1" w:styleId="Char2">
    <w:name w:val="Char2"/>
    <w:basedOn w:val="Normal"/>
    <w:rsid w:val="00B7615B"/>
    <w:pPr>
      <w:spacing w:after="160" w:line="240" w:lineRule="exact"/>
    </w:pPr>
    <w:rPr>
      <w:rFonts w:ascii="Tahoma" w:hAnsi="Tahoma"/>
      <w:snapToGrid/>
      <w:sz w:val="20"/>
      <w:lang w:val="en-US"/>
    </w:rPr>
  </w:style>
  <w:style w:type="paragraph" w:customStyle="1" w:styleId="classification">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snapToGrid/>
      <w:sz w:val="22"/>
      <w:lang w:eastAsia="en-GB"/>
    </w:rPr>
  </w:style>
  <w:style w:type="character" w:styleId="CommentReference">
    <w:name w:val="annotation reference"/>
    <w:semiHidden/>
    <w:rsid w:val="004842DD"/>
    <w:rPr>
      <w:sz w:val="16"/>
      <w:szCs w:val="16"/>
    </w:rPr>
  </w:style>
  <w:style w:type="paragraph" w:styleId="CommentText">
    <w:name w:val="annotation text"/>
    <w:basedOn w:val="Normal"/>
    <w:semiHidden/>
    <w:rsid w:val="004842DD"/>
    <w:rPr>
      <w:sz w:val="20"/>
    </w:rPr>
  </w:style>
  <w:style w:type="paragraph" w:styleId="CommentSubject">
    <w:name w:val="annotation subject"/>
    <w:basedOn w:val="CommentText"/>
    <w:next w:val="CommentText"/>
    <w:semiHidden/>
    <w:rsid w:val="004842DD"/>
    <w:rPr>
      <w:b/>
      <w:bCs/>
    </w:rPr>
  </w:style>
  <w:style w:type="character" w:customStyle="1" w:styleId="FooterChar">
    <w:name w:val="Footer Char"/>
    <w:link w:val="Footer"/>
    <w:rsid w:val="004C505D"/>
    <w:rPr>
      <w:snapToGrid w:val="0"/>
      <w:sz w:val="24"/>
      <w:lang w:eastAsia="en-US"/>
    </w:rPr>
  </w:style>
  <w:style w:type="paragraph" w:styleId="ListParagraph">
    <w:name w:val="List Paragraph"/>
    <w:aliases w:val="Citation List,ANNEX,Pasus sa listom1"/>
    <w:basedOn w:val="Normal"/>
    <w:link w:val="ListParagraphChar"/>
    <w:uiPriority w:val="34"/>
    <w:qFormat/>
    <w:rsid w:val="00963E81"/>
    <w:pPr>
      <w:spacing w:after="200" w:line="276" w:lineRule="auto"/>
      <w:ind w:left="720"/>
    </w:pPr>
    <w:rPr>
      <w:rFonts w:ascii="Arial" w:eastAsia="Calibri" w:hAnsi="Arial"/>
      <w:snapToGrid/>
      <w:szCs w:val="22"/>
      <w:lang w:val="en-US"/>
    </w:rPr>
  </w:style>
  <w:style w:type="character" w:customStyle="1" w:styleId="ListParagraphChar">
    <w:name w:val="List Paragraph Char"/>
    <w:aliases w:val="Citation List Char,ANNEX Char,Pasus sa listom1 Char"/>
    <w:link w:val="ListParagraph"/>
    <w:uiPriority w:val="34"/>
    <w:locked/>
    <w:rsid w:val="00963E81"/>
    <w:rPr>
      <w:rFonts w:ascii="Arial" w:eastAsia="Calibri" w:hAnsi="Arial"/>
      <w:sz w:val="24"/>
      <w:szCs w:val="22"/>
    </w:rPr>
  </w:style>
  <w:style w:type="numbering" w:customStyle="1" w:styleId="ReportBulletListStyle21">
    <w:name w:val="Report Bullet List Style21"/>
    <w:uiPriority w:val="99"/>
    <w:rsid w:val="00A166DA"/>
    <w:pPr>
      <w:numPr>
        <w:numId w:val="20"/>
      </w:numPr>
    </w:pPr>
  </w:style>
  <w:style w:type="numbering" w:customStyle="1" w:styleId="ReportListNumberStyle21">
    <w:name w:val="Report List Number Style21"/>
    <w:uiPriority w:val="99"/>
    <w:rsid w:val="00A166DA"/>
    <w:pPr>
      <w:numPr>
        <w:numId w:val="21"/>
      </w:numPr>
    </w:pPr>
  </w:style>
  <w:style w:type="numbering" w:customStyle="1" w:styleId="ReportListNumberStyle111">
    <w:name w:val="Report List Number Style111"/>
    <w:uiPriority w:val="99"/>
    <w:rsid w:val="000C60EB"/>
    <w:pPr>
      <w:numPr>
        <w:numId w:val="27"/>
      </w:numPr>
    </w:pPr>
  </w:style>
  <w:style w:type="paragraph" w:customStyle="1" w:styleId="font5">
    <w:name w:val="font5"/>
    <w:basedOn w:val="Normal"/>
    <w:rsid w:val="0071481C"/>
    <w:pPr>
      <w:spacing w:before="100" w:beforeAutospacing="1" w:after="100" w:afterAutospacing="1"/>
    </w:pPr>
    <w:rPr>
      <w:b/>
      <w:bCs/>
      <w:snapToGrid/>
      <w:sz w:val="18"/>
      <w:szCs w:val="18"/>
      <w:lang w:val="en-US"/>
    </w:rPr>
  </w:style>
  <w:style w:type="paragraph" w:customStyle="1" w:styleId="font6">
    <w:name w:val="font6"/>
    <w:basedOn w:val="Normal"/>
    <w:rsid w:val="0071481C"/>
    <w:pPr>
      <w:spacing w:before="100" w:beforeAutospacing="1" w:after="100" w:afterAutospacing="1"/>
    </w:pPr>
    <w:rPr>
      <w:b/>
      <w:bCs/>
      <w:snapToGrid/>
      <w:sz w:val="18"/>
      <w:szCs w:val="18"/>
      <w:lang w:val="en-US"/>
    </w:rPr>
  </w:style>
  <w:style w:type="paragraph" w:customStyle="1" w:styleId="xl65">
    <w:name w:val="xl65"/>
    <w:basedOn w:val="Normal"/>
    <w:rsid w:val="0071481C"/>
    <w:pPr>
      <w:spacing w:before="100" w:beforeAutospacing="1" w:after="100" w:afterAutospacing="1"/>
      <w:textAlignment w:val="center"/>
    </w:pPr>
    <w:rPr>
      <w:snapToGrid/>
      <w:szCs w:val="24"/>
      <w:lang w:val="en-US"/>
    </w:rPr>
  </w:style>
  <w:style w:type="paragraph" w:customStyle="1" w:styleId="xl66">
    <w:name w:val="xl66"/>
    <w:basedOn w:val="Normal"/>
    <w:rsid w:val="0071481C"/>
    <w:pPr>
      <w:spacing w:before="100" w:beforeAutospacing="1" w:after="100" w:afterAutospacing="1"/>
      <w:jc w:val="center"/>
      <w:textAlignment w:val="center"/>
    </w:pPr>
    <w:rPr>
      <w:snapToGrid/>
      <w:szCs w:val="24"/>
      <w:lang w:val="en-US"/>
    </w:rPr>
  </w:style>
  <w:style w:type="paragraph" w:customStyle="1" w:styleId="xl67">
    <w:name w:val="xl67"/>
    <w:basedOn w:val="Normal"/>
    <w:rsid w:val="0071481C"/>
    <w:pPr>
      <w:spacing w:before="100" w:beforeAutospacing="1" w:after="100" w:afterAutospacing="1"/>
      <w:textAlignment w:val="top"/>
    </w:pPr>
    <w:rPr>
      <w:snapToGrid/>
      <w:szCs w:val="24"/>
      <w:lang w:val="en-US"/>
    </w:rPr>
  </w:style>
  <w:style w:type="paragraph" w:customStyle="1" w:styleId="xl68">
    <w:name w:val="xl68"/>
    <w:basedOn w:val="Normal"/>
    <w:rsid w:val="0071481C"/>
    <w:pPr>
      <w:spacing w:before="100" w:beforeAutospacing="1" w:after="100" w:afterAutospacing="1"/>
      <w:textAlignment w:val="center"/>
    </w:pPr>
    <w:rPr>
      <w:snapToGrid/>
      <w:szCs w:val="24"/>
      <w:lang w:val="en-US"/>
    </w:rPr>
  </w:style>
  <w:style w:type="paragraph" w:customStyle="1" w:styleId="xl69">
    <w:name w:val="xl69"/>
    <w:basedOn w:val="Normal"/>
    <w:rsid w:val="0071481C"/>
    <w:pPr>
      <w:pBdr>
        <w:top w:val="double" w:sz="6" w:space="0" w:color="000000"/>
        <w:left w:val="double" w:sz="6" w:space="0" w:color="000000"/>
      </w:pBdr>
      <w:spacing w:before="100" w:beforeAutospacing="1" w:after="100" w:afterAutospacing="1"/>
      <w:textAlignment w:val="center"/>
    </w:pPr>
    <w:rPr>
      <w:b/>
      <w:bCs/>
      <w:i/>
      <w:iCs/>
      <w:snapToGrid/>
      <w:sz w:val="20"/>
      <w:lang w:val="en-US"/>
    </w:rPr>
  </w:style>
  <w:style w:type="paragraph" w:customStyle="1" w:styleId="xl70">
    <w:name w:val="xl70"/>
    <w:basedOn w:val="Normal"/>
    <w:rsid w:val="0071481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snapToGrid/>
      <w:sz w:val="20"/>
      <w:lang w:val="en-US"/>
    </w:rPr>
  </w:style>
  <w:style w:type="paragraph" w:customStyle="1" w:styleId="xl71">
    <w:name w:val="xl71"/>
    <w:basedOn w:val="Normal"/>
    <w:rsid w:val="0071481C"/>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snapToGrid/>
      <w:sz w:val="20"/>
      <w:lang w:val="en-US"/>
    </w:rPr>
  </w:style>
  <w:style w:type="paragraph" w:customStyle="1" w:styleId="xl72">
    <w:name w:val="xl72"/>
    <w:basedOn w:val="Normal"/>
    <w:rsid w:val="0071481C"/>
    <w:pPr>
      <w:spacing w:before="100" w:beforeAutospacing="1" w:after="100" w:afterAutospacing="1"/>
    </w:pPr>
    <w:rPr>
      <w:snapToGrid/>
      <w:szCs w:val="24"/>
      <w:lang w:val="en-US"/>
    </w:rPr>
  </w:style>
  <w:style w:type="paragraph" w:customStyle="1" w:styleId="xl73">
    <w:name w:val="xl73"/>
    <w:basedOn w:val="Normal"/>
    <w:rsid w:val="0071481C"/>
    <w:pPr>
      <w:pBdr>
        <w:top w:val="single" w:sz="4" w:space="0" w:color="000000"/>
        <w:left w:val="single" w:sz="4" w:space="0" w:color="000000"/>
        <w:right w:val="single" w:sz="4" w:space="0" w:color="000000"/>
      </w:pBdr>
      <w:spacing w:before="100" w:beforeAutospacing="1" w:after="100" w:afterAutospacing="1"/>
      <w:jc w:val="center"/>
      <w:textAlignment w:val="center"/>
    </w:pPr>
    <w:rPr>
      <w:snapToGrid/>
      <w:sz w:val="20"/>
      <w:lang w:val="en-US"/>
    </w:rPr>
  </w:style>
  <w:style w:type="paragraph" w:customStyle="1" w:styleId="xl74">
    <w:name w:val="xl74"/>
    <w:basedOn w:val="Normal"/>
    <w:rsid w:val="0071481C"/>
    <w:pPr>
      <w:pBdr>
        <w:top w:val="single" w:sz="8" w:space="0" w:color="000000"/>
        <w:left w:val="double" w:sz="6" w:space="0" w:color="000000"/>
        <w:bottom w:val="single" w:sz="8" w:space="0" w:color="000000"/>
      </w:pBdr>
      <w:spacing w:before="100" w:beforeAutospacing="1" w:after="100" w:afterAutospacing="1"/>
      <w:jc w:val="center"/>
      <w:textAlignment w:val="center"/>
    </w:pPr>
    <w:rPr>
      <w:b/>
      <w:bCs/>
      <w:i/>
      <w:iCs/>
      <w:snapToGrid/>
      <w:szCs w:val="24"/>
      <w:lang w:val="en-US"/>
    </w:rPr>
  </w:style>
  <w:style w:type="paragraph" w:customStyle="1" w:styleId="xl75">
    <w:name w:val="xl75"/>
    <w:basedOn w:val="Normal"/>
    <w:rsid w:val="0071481C"/>
    <w:pPr>
      <w:pBdr>
        <w:top w:val="single" w:sz="8" w:space="0" w:color="000000"/>
        <w:left w:val="double" w:sz="6" w:space="0" w:color="000000"/>
      </w:pBdr>
      <w:spacing w:before="100" w:beforeAutospacing="1" w:after="100" w:afterAutospacing="1"/>
      <w:textAlignment w:val="center"/>
    </w:pPr>
    <w:rPr>
      <w:snapToGrid/>
      <w:sz w:val="20"/>
      <w:lang w:val="en-US"/>
    </w:rPr>
  </w:style>
  <w:style w:type="paragraph" w:customStyle="1" w:styleId="xl76">
    <w:name w:val="xl76"/>
    <w:basedOn w:val="Normal"/>
    <w:rsid w:val="0071481C"/>
    <w:pPr>
      <w:pBdr>
        <w:left w:val="double" w:sz="6" w:space="0" w:color="000000"/>
      </w:pBdr>
      <w:spacing w:before="100" w:beforeAutospacing="1" w:after="100" w:afterAutospacing="1"/>
      <w:textAlignment w:val="center"/>
    </w:pPr>
    <w:rPr>
      <w:snapToGrid/>
      <w:sz w:val="20"/>
      <w:lang w:val="en-US"/>
    </w:rPr>
  </w:style>
  <w:style w:type="paragraph" w:customStyle="1" w:styleId="xl77">
    <w:name w:val="xl77"/>
    <w:basedOn w:val="Normal"/>
    <w:rsid w:val="0071481C"/>
    <w:pPr>
      <w:pBdr>
        <w:left w:val="double" w:sz="6" w:space="0" w:color="000000"/>
        <w:bottom w:val="single" w:sz="8" w:space="0" w:color="000000"/>
      </w:pBdr>
      <w:spacing w:before="100" w:beforeAutospacing="1" w:after="100" w:afterAutospacing="1"/>
      <w:textAlignment w:val="center"/>
    </w:pPr>
    <w:rPr>
      <w:snapToGrid/>
      <w:sz w:val="20"/>
      <w:lang w:val="en-US"/>
    </w:rPr>
  </w:style>
  <w:style w:type="paragraph" w:customStyle="1" w:styleId="xl78">
    <w:name w:val="xl78"/>
    <w:basedOn w:val="Normal"/>
    <w:rsid w:val="0071481C"/>
    <w:pPr>
      <w:pBdr>
        <w:top w:val="single" w:sz="4" w:space="0" w:color="000000"/>
        <w:left w:val="double" w:sz="6" w:space="0" w:color="000000"/>
        <w:bottom w:val="single" w:sz="4" w:space="0" w:color="000000"/>
        <w:right w:val="single" w:sz="4" w:space="0" w:color="000000"/>
      </w:pBdr>
      <w:spacing w:before="100" w:beforeAutospacing="1" w:after="100" w:afterAutospacing="1"/>
      <w:textAlignment w:val="center"/>
    </w:pPr>
    <w:rPr>
      <w:snapToGrid/>
      <w:sz w:val="20"/>
      <w:lang w:val="en-US"/>
    </w:rPr>
  </w:style>
  <w:style w:type="paragraph" w:customStyle="1" w:styleId="xl79">
    <w:name w:val="xl79"/>
    <w:basedOn w:val="Normal"/>
    <w:rsid w:val="0071481C"/>
    <w:pPr>
      <w:pBdr>
        <w:top w:val="single" w:sz="4" w:space="0" w:color="000000"/>
        <w:left w:val="double" w:sz="6" w:space="0" w:color="000000"/>
        <w:bottom w:val="single" w:sz="4" w:space="0" w:color="000000"/>
        <w:right w:val="single" w:sz="4" w:space="0" w:color="000000"/>
      </w:pBdr>
      <w:spacing w:before="100" w:beforeAutospacing="1" w:after="100" w:afterAutospacing="1"/>
      <w:jc w:val="both"/>
      <w:textAlignment w:val="center"/>
    </w:pPr>
    <w:rPr>
      <w:snapToGrid/>
      <w:sz w:val="20"/>
      <w:lang w:val="en-US"/>
    </w:rPr>
  </w:style>
  <w:style w:type="paragraph" w:customStyle="1" w:styleId="xl80">
    <w:name w:val="xl80"/>
    <w:basedOn w:val="Normal"/>
    <w:rsid w:val="0071481C"/>
    <w:pPr>
      <w:pBdr>
        <w:top w:val="single" w:sz="4" w:space="0" w:color="000000"/>
        <w:left w:val="double" w:sz="6" w:space="0" w:color="000000"/>
        <w:right w:val="single" w:sz="4" w:space="0" w:color="000000"/>
      </w:pBdr>
      <w:spacing w:before="100" w:beforeAutospacing="1" w:after="100" w:afterAutospacing="1"/>
      <w:jc w:val="both"/>
      <w:textAlignment w:val="center"/>
    </w:pPr>
    <w:rPr>
      <w:snapToGrid/>
      <w:sz w:val="20"/>
      <w:lang w:val="en-US"/>
    </w:rPr>
  </w:style>
  <w:style w:type="paragraph" w:customStyle="1" w:styleId="xl81">
    <w:name w:val="xl81"/>
    <w:basedOn w:val="Normal"/>
    <w:rsid w:val="0071481C"/>
    <w:pPr>
      <w:pBdr>
        <w:top w:val="single" w:sz="8" w:space="0" w:color="000000"/>
        <w:left w:val="double" w:sz="6" w:space="0" w:color="000000"/>
        <w:bottom w:val="double" w:sz="6" w:space="0" w:color="000000"/>
        <w:right w:val="single" w:sz="8" w:space="0" w:color="000000"/>
      </w:pBdr>
      <w:spacing w:before="100" w:beforeAutospacing="1" w:after="100" w:afterAutospacing="1"/>
      <w:jc w:val="center"/>
      <w:textAlignment w:val="center"/>
    </w:pPr>
    <w:rPr>
      <w:b/>
      <w:bCs/>
      <w:i/>
      <w:iCs/>
      <w:snapToGrid/>
      <w:szCs w:val="24"/>
      <w:lang w:val="en-US"/>
    </w:rPr>
  </w:style>
  <w:style w:type="paragraph" w:customStyle="1" w:styleId="xl82">
    <w:name w:val="xl82"/>
    <w:basedOn w:val="Normal"/>
    <w:rsid w:val="0071481C"/>
    <w:pPr>
      <w:pBdr>
        <w:left w:val="double" w:sz="6" w:space="0" w:color="000000"/>
      </w:pBdr>
      <w:spacing w:before="100" w:beforeAutospacing="1" w:after="100" w:afterAutospacing="1"/>
      <w:jc w:val="center"/>
      <w:textAlignment w:val="center"/>
    </w:pPr>
    <w:rPr>
      <w:snapToGrid/>
      <w:sz w:val="20"/>
      <w:lang w:val="en-US"/>
    </w:rPr>
  </w:style>
  <w:style w:type="paragraph" w:customStyle="1" w:styleId="xl83">
    <w:name w:val="xl83"/>
    <w:basedOn w:val="Normal"/>
    <w:rsid w:val="0071481C"/>
    <w:pPr>
      <w:pBdr>
        <w:left w:val="double" w:sz="6" w:space="0" w:color="000000"/>
      </w:pBdr>
      <w:spacing w:before="100" w:beforeAutospacing="1" w:after="100" w:afterAutospacing="1"/>
      <w:jc w:val="center"/>
    </w:pPr>
    <w:rPr>
      <w:snapToGrid/>
      <w:szCs w:val="24"/>
      <w:lang w:val="en-US"/>
    </w:rPr>
  </w:style>
  <w:style w:type="paragraph" w:customStyle="1" w:styleId="xl84">
    <w:name w:val="xl84"/>
    <w:basedOn w:val="Normal"/>
    <w:rsid w:val="0071481C"/>
    <w:pPr>
      <w:pBdr>
        <w:top w:val="single" w:sz="8" w:space="0" w:color="auto"/>
        <w:left w:val="double" w:sz="6" w:space="0" w:color="000000"/>
        <w:bottom w:val="single" w:sz="8" w:space="0" w:color="000000"/>
        <w:right w:val="double" w:sz="6" w:space="0" w:color="000000"/>
      </w:pBdr>
      <w:spacing w:before="100" w:beforeAutospacing="1" w:after="100" w:afterAutospacing="1"/>
      <w:jc w:val="center"/>
      <w:textAlignment w:val="center"/>
    </w:pPr>
    <w:rPr>
      <w:b/>
      <w:bCs/>
      <w:i/>
      <w:iCs/>
      <w:snapToGrid/>
      <w:szCs w:val="24"/>
      <w:lang w:val="en-US"/>
    </w:rPr>
  </w:style>
  <w:style w:type="paragraph" w:customStyle="1" w:styleId="xl85">
    <w:name w:val="xl85"/>
    <w:basedOn w:val="Normal"/>
    <w:rsid w:val="0071481C"/>
    <w:pPr>
      <w:shd w:val="clear" w:color="000000" w:fill="FFFFFF"/>
      <w:spacing w:before="100" w:beforeAutospacing="1" w:after="100" w:afterAutospacing="1"/>
    </w:pPr>
    <w:rPr>
      <w:snapToGrid/>
      <w:szCs w:val="24"/>
      <w:lang w:val="en-US"/>
    </w:rPr>
  </w:style>
  <w:style w:type="paragraph" w:customStyle="1" w:styleId="xl86">
    <w:name w:val="xl86"/>
    <w:basedOn w:val="Normal"/>
    <w:rsid w:val="0071481C"/>
    <w:pPr>
      <w:pBdr>
        <w:top w:val="single" w:sz="4" w:space="0" w:color="000000"/>
        <w:left w:val="single" w:sz="4" w:space="0" w:color="000000"/>
        <w:right w:val="single" w:sz="4" w:space="0" w:color="000000"/>
      </w:pBdr>
      <w:shd w:val="clear" w:color="000000" w:fill="FFFFFF"/>
      <w:spacing w:before="100" w:beforeAutospacing="1" w:after="100" w:afterAutospacing="1"/>
      <w:jc w:val="center"/>
      <w:textAlignment w:val="center"/>
    </w:pPr>
    <w:rPr>
      <w:snapToGrid/>
      <w:sz w:val="20"/>
      <w:lang w:val="en-US"/>
    </w:rPr>
  </w:style>
  <w:style w:type="paragraph" w:customStyle="1" w:styleId="xl87">
    <w:name w:val="xl87"/>
    <w:basedOn w:val="Normal"/>
    <w:rsid w:val="0071481C"/>
    <w:pPr>
      <w:pBdr>
        <w:top w:val="single" w:sz="4" w:space="0" w:color="000000"/>
        <w:left w:val="double" w:sz="6" w:space="0" w:color="000000"/>
        <w:bottom w:val="single" w:sz="4" w:space="0" w:color="000000"/>
        <w:right w:val="single" w:sz="4" w:space="0" w:color="000000"/>
      </w:pBdr>
      <w:spacing w:before="100" w:beforeAutospacing="1" w:after="100" w:afterAutospacing="1"/>
    </w:pPr>
    <w:rPr>
      <w:snapToGrid/>
      <w:sz w:val="20"/>
      <w:lang w:val="en-US"/>
    </w:rPr>
  </w:style>
  <w:style w:type="paragraph" w:customStyle="1" w:styleId="xl88">
    <w:name w:val="xl88"/>
    <w:basedOn w:val="Normal"/>
    <w:rsid w:val="0071481C"/>
    <w:pPr>
      <w:pBdr>
        <w:left w:val="double" w:sz="6" w:space="0" w:color="000000"/>
      </w:pBdr>
      <w:spacing w:before="100" w:beforeAutospacing="1" w:after="100" w:afterAutospacing="1"/>
      <w:jc w:val="center"/>
      <w:textAlignment w:val="center"/>
    </w:pPr>
    <w:rPr>
      <w:b/>
      <w:bCs/>
      <w:i/>
      <w:iCs/>
      <w:snapToGrid/>
      <w:szCs w:val="24"/>
      <w:lang w:val="en-US"/>
    </w:rPr>
  </w:style>
  <w:style w:type="paragraph" w:customStyle="1" w:styleId="xl89">
    <w:name w:val="xl89"/>
    <w:basedOn w:val="Normal"/>
    <w:rsid w:val="0071481C"/>
    <w:pPr>
      <w:pBdr>
        <w:top w:val="single" w:sz="4" w:space="0" w:color="000000"/>
        <w:left w:val="double" w:sz="6" w:space="0" w:color="000000"/>
        <w:bottom w:val="single" w:sz="4" w:space="0" w:color="auto"/>
        <w:right w:val="single" w:sz="4" w:space="0" w:color="000000"/>
      </w:pBdr>
      <w:spacing w:before="100" w:beforeAutospacing="1" w:after="100" w:afterAutospacing="1"/>
      <w:jc w:val="both"/>
      <w:textAlignment w:val="center"/>
    </w:pPr>
    <w:rPr>
      <w:snapToGrid/>
      <w:sz w:val="20"/>
      <w:lang w:val="en-US"/>
    </w:rPr>
  </w:style>
  <w:style w:type="paragraph" w:customStyle="1" w:styleId="xl90">
    <w:name w:val="xl90"/>
    <w:basedOn w:val="Normal"/>
    <w:rsid w:val="0071481C"/>
    <w:pPr>
      <w:pBdr>
        <w:top w:val="single" w:sz="4" w:space="0" w:color="000000"/>
        <w:left w:val="single" w:sz="4" w:space="0" w:color="000000"/>
        <w:bottom w:val="single" w:sz="4" w:space="0" w:color="auto"/>
        <w:right w:val="single" w:sz="4" w:space="0" w:color="000000"/>
      </w:pBdr>
      <w:spacing w:before="100" w:beforeAutospacing="1" w:after="100" w:afterAutospacing="1"/>
      <w:jc w:val="center"/>
      <w:textAlignment w:val="center"/>
    </w:pPr>
    <w:rPr>
      <w:snapToGrid/>
      <w:sz w:val="20"/>
      <w:lang w:val="en-US"/>
    </w:rPr>
  </w:style>
  <w:style w:type="paragraph" w:customStyle="1" w:styleId="xl91">
    <w:name w:val="xl91"/>
    <w:basedOn w:val="Normal"/>
    <w:rsid w:val="0071481C"/>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napToGrid/>
      <w:sz w:val="20"/>
      <w:lang w:val="en-US"/>
    </w:rPr>
  </w:style>
  <w:style w:type="paragraph" w:customStyle="1" w:styleId="xl92">
    <w:name w:val="xl92"/>
    <w:basedOn w:val="Normal"/>
    <w:rsid w:val="0071481C"/>
    <w:pPr>
      <w:pBdr>
        <w:top w:val="single" w:sz="4" w:space="0" w:color="000000"/>
        <w:left w:val="double" w:sz="6" w:space="0" w:color="000000"/>
        <w:bottom w:val="single" w:sz="4" w:space="0" w:color="auto"/>
        <w:right w:val="single" w:sz="4" w:space="0" w:color="000000"/>
      </w:pBdr>
      <w:spacing w:before="100" w:beforeAutospacing="1" w:after="100" w:afterAutospacing="1"/>
    </w:pPr>
    <w:rPr>
      <w:snapToGrid/>
      <w:sz w:val="20"/>
      <w:lang w:val="en-US"/>
    </w:rPr>
  </w:style>
  <w:style w:type="paragraph" w:customStyle="1" w:styleId="xl93">
    <w:name w:val="xl93"/>
    <w:basedOn w:val="Normal"/>
    <w:rsid w:val="0071481C"/>
    <w:pPr>
      <w:pBdr>
        <w:top w:val="single" w:sz="4" w:space="0" w:color="000000"/>
        <w:left w:val="single" w:sz="4" w:space="0" w:color="000000"/>
        <w:bottom w:val="single" w:sz="4" w:space="0" w:color="auto"/>
        <w:right w:val="single" w:sz="4" w:space="0" w:color="000000"/>
      </w:pBdr>
      <w:spacing w:before="100" w:beforeAutospacing="1" w:after="100" w:afterAutospacing="1"/>
      <w:jc w:val="center"/>
      <w:textAlignment w:val="center"/>
    </w:pPr>
    <w:rPr>
      <w:snapToGrid/>
      <w:sz w:val="20"/>
      <w:lang w:val="en-US"/>
    </w:rPr>
  </w:style>
  <w:style w:type="paragraph" w:customStyle="1" w:styleId="xl94">
    <w:name w:val="xl94"/>
    <w:basedOn w:val="Normal"/>
    <w:rsid w:val="0071481C"/>
    <w:pPr>
      <w:pBdr>
        <w:left w:val="double" w:sz="6" w:space="0" w:color="000000"/>
        <w:bottom w:val="single" w:sz="4" w:space="0" w:color="000000"/>
      </w:pBdr>
      <w:spacing w:before="100" w:beforeAutospacing="1" w:after="100" w:afterAutospacing="1"/>
      <w:jc w:val="center"/>
      <w:textAlignment w:val="center"/>
    </w:pPr>
    <w:rPr>
      <w:b/>
      <w:bCs/>
      <w:i/>
      <w:iCs/>
      <w:snapToGrid/>
      <w:szCs w:val="24"/>
      <w:lang w:val="en-US"/>
    </w:rPr>
  </w:style>
  <w:style w:type="paragraph" w:customStyle="1" w:styleId="xl95">
    <w:name w:val="xl95"/>
    <w:basedOn w:val="Normal"/>
    <w:rsid w:val="0071481C"/>
    <w:pPr>
      <w:pBdr>
        <w:top w:val="single" w:sz="4" w:space="0" w:color="000000"/>
        <w:left w:val="double" w:sz="6" w:space="0" w:color="000000"/>
      </w:pBdr>
      <w:spacing w:before="100" w:beforeAutospacing="1" w:after="100" w:afterAutospacing="1"/>
      <w:jc w:val="center"/>
      <w:textAlignment w:val="center"/>
    </w:pPr>
    <w:rPr>
      <w:b/>
      <w:bCs/>
      <w:i/>
      <w:iCs/>
      <w:snapToGrid/>
      <w:szCs w:val="24"/>
      <w:lang w:val="en-US"/>
    </w:rPr>
  </w:style>
  <w:style w:type="paragraph" w:customStyle="1" w:styleId="xl96">
    <w:name w:val="xl96"/>
    <w:basedOn w:val="Normal"/>
    <w:rsid w:val="0071481C"/>
    <w:pPr>
      <w:pBdr>
        <w:top w:val="double" w:sz="6" w:space="0" w:color="000000"/>
        <w:left w:val="double" w:sz="6" w:space="0" w:color="000000"/>
        <w:bottom w:val="double" w:sz="6" w:space="0" w:color="000000"/>
      </w:pBdr>
      <w:spacing w:before="100" w:beforeAutospacing="1" w:after="100" w:afterAutospacing="1"/>
      <w:jc w:val="center"/>
      <w:textAlignment w:val="top"/>
    </w:pPr>
    <w:rPr>
      <w:b/>
      <w:bCs/>
      <w:snapToGrid/>
      <w:szCs w:val="24"/>
      <w:lang w:val="en-US"/>
    </w:rPr>
  </w:style>
  <w:style w:type="paragraph" w:customStyle="1" w:styleId="xl97">
    <w:name w:val="xl97"/>
    <w:basedOn w:val="Normal"/>
    <w:rsid w:val="0071481C"/>
    <w:pPr>
      <w:pBdr>
        <w:top w:val="double" w:sz="6" w:space="0" w:color="000000"/>
        <w:bottom w:val="double" w:sz="6" w:space="0" w:color="000000"/>
      </w:pBdr>
      <w:spacing w:before="100" w:beforeAutospacing="1" w:after="100" w:afterAutospacing="1"/>
      <w:jc w:val="center"/>
      <w:textAlignment w:val="top"/>
    </w:pPr>
    <w:rPr>
      <w:b/>
      <w:bCs/>
      <w:snapToGrid/>
      <w:szCs w:val="24"/>
      <w:lang w:val="en-US"/>
    </w:rPr>
  </w:style>
  <w:style w:type="paragraph" w:customStyle="1" w:styleId="xl98">
    <w:name w:val="xl98"/>
    <w:basedOn w:val="Normal"/>
    <w:rsid w:val="0071481C"/>
    <w:pPr>
      <w:pBdr>
        <w:top w:val="double" w:sz="6" w:space="0" w:color="000000"/>
        <w:left w:val="double" w:sz="6" w:space="0" w:color="000000"/>
        <w:bottom w:val="double" w:sz="6" w:space="0" w:color="000000"/>
        <w:right w:val="double" w:sz="6" w:space="0" w:color="000000"/>
      </w:pBdr>
      <w:spacing w:before="100" w:beforeAutospacing="1" w:after="100" w:afterAutospacing="1"/>
      <w:jc w:val="center"/>
      <w:textAlignment w:val="center"/>
    </w:pPr>
    <w:rPr>
      <w:b/>
      <w:bCs/>
      <w:snapToGrid/>
      <w:sz w:val="18"/>
      <w:szCs w:val="18"/>
      <w:lang w:val="en-US"/>
    </w:rPr>
  </w:style>
  <w:style w:type="paragraph" w:customStyle="1" w:styleId="xl99">
    <w:name w:val="xl99"/>
    <w:basedOn w:val="Normal"/>
    <w:rsid w:val="0071481C"/>
    <w:pPr>
      <w:pBdr>
        <w:top w:val="double" w:sz="6" w:space="0" w:color="000000"/>
        <w:left w:val="double" w:sz="6" w:space="0" w:color="000000"/>
        <w:bottom w:val="double" w:sz="6" w:space="0" w:color="000000"/>
        <w:right w:val="double" w:sz="6" w:space="0" w:color="000000"/>
      </w:pBdr>
      <w:spacing w:before="100" w:beforeAutospacing="1" w:after="100" w:afterAutospacing="1"/>
      <w:jc w:val="center"/>
      <w:textAlignment w:val="center"/>
    </w:pPr>
    <w:rPr>
      <w:b/>
      <w:bCs/>
      <w:snapToGrid/>
      <w:szCs w:val="24"/>
      <w:lang w:val="en-US"/>
    </w:rPr>
  </w:style>
  <w:style w:type="paragraph" w:customStyle="1" w:styleId="xl100">
    <w:name w:val="xl100"/>
    <w:basedOn w:val="Normal"/>
    <w:rsid w:val="0071481C"/>
    <w:pPr>
      <w:pBdr>
        <w:top w:val="double" w:sz="6" w:space="0" w:color="000000"/>
        <w:left w:val="double" w:sz="6" w:space="0" w:color="000000"/>
        <w:bottom w:val="double" w:sz="6" w:space="0" w:color="000000"/>
        <w:right w:val="double" w:sz="6" w:space="0" w:color="000000"/>
      </w:pBdr>
      <w:spacing w:before="100" w:beforeAutospacing="1" w:after="100" w:afterAutospacing="1"/>
      <w:jc w:val="center"/>
      <w:textAlignment w:val="center"/>
    </w:pPr>
    <w:rPr>
      <w:b/>
      <w:bCs/>
      <w:snapToGrid/>
      <w:sz w:val="18"/>
      <w:szCs w:val="18"/>
      <w:lang w:val="en-US"/>
    </w:rPr>
  </w:style>
  <w:style w:type="paragraph" w:customStyle="1" w:styleId="xl101">
    <w:name w:val="xl101"/>
    <w:basedOn w:val="Normal"/>
    <w:rsid w:val="0071481C"/>
    <w:pPr>
      <w:pBdr>
        <w:top w:val="double" w:sz="6" w:space="0" w:color="000000"/>
        <w:left w:val="single" w:sz="4" w:space="0" w:color="000000"/>
        <w:bottom w:val="single" w:sz="8" w:space="0" w:color="000000"/>
        <w:right w:val="double" w:sz="6" w:space="0" w:color="000000"/>
      </w:pBdr>
      <w:spacing w:before="100" w:beforeAutospacing="1" w:after="100" w:afterAutospacing="1"/>
      <w:textAlignment w:val="center"/>
    </w:pPr>
    <w:rPr>
      <w:i/>
      <w:iCs/>
      <w:snapToGrid/>
      <w:sz w:val="20"/>
      <w:lang w:val="en-US"/>
    </w:rPr>
  </w:style>
  <w:style w:type="paragraph" w:customStyle="1" w:styleId="xl102">
    <w:name w:val="xl102"/>
    <w:basedOn w:val="Normal"/>
    <w:rsid w:val="0071481C"/>
    <w:pPr>
      <w:pBdr>
        <w:top w:val="single" w:sz="8" w:space="0" w:color="000000"/>
        <w:left w:val="single" w:sz="8" w:space="0" w:color="000000"/>
        <w:bottom w:val="double" w:sz="6" w:space="0" w:color="000000"/>
      </w:pBdr>
      <w:spacing w:before="100" w:beforeAutospacing="1" w:after="100" w:afterAutospacing="1"/>
      <w:textAlignment w:val="center"/>
    </w:pPr>
    <w:rPr>
      <w:b/>
      <w:bCs/>
      <w:i/>
      <w:iCs/>
      <w:snapToGrid/>
      <w:szCs w:val="24"/>
      <w:lang w:val="en-US"/>
    </w:rPr>
  </w:style>
  <w:style w:type="paragraph" w:customStyle="1" w:styleId="xl103">
    <w:name w:val="xl103"/>
    <w:basedOn w:val="Normal"/>
    <w:rsid w:val="0071481C"/>
    <w:pPr>
      <w:pBdr>
        <w:top w:val="single" w:sz="8" w:space="0" w:color="000000"/>
        <w:bottom w:val="double" w:sz="6" w:space="0" w:color="000000"/>
      </w:pBdr>
      <w:spacing w:before="100" w:beforeAutospacing="1" w:after="100" w:afterAutospacing="1"/>
      <w:textAlignment w:val="center"/>
    </w:pPr>
    <w:rPr>
      <w:b/>
      <w:bCs/>
      <w:i/>
      <w:iCs/>
      <w:snapToGrid/>
      <w:szCs w:val="24"/>
      <w:lang w:val="en-US"/>
    </w:rPr>
  </w:style>
  <w:style w:type="paragraph" w:customStyle="1" w:styleId="xl104">
    <w:name w:val="xl104"/>
    <w:basedOn w:val="Normal"/>
    <w:rsid w:val="0071481C"/>
    <w:pPr>
      <w:pBdr>
        <w:top w:val="double" w:sz="6" w:space="0" w:color="000000"/>
        <w:left w:val="double" w:sz="6" w:space="0" w:color="000000"/>
        <w:bottom w:val="single" w:sz="4" w:space="0" w:color="000000"/>
        <w:right w:val="double" w:sz="6" w:space="0" w:color="000000"/>
      </w:pBdr>
      <w:spacing w:before="100" w:beforeAutospacing="1" w:after="100" w:afterAutospacing="1"/>
      <w:jc w:val="center"/>
      <w:textAlignment w:val="center"/>
    </w:pPr>
    <w:rPr>
      <w:snapToGrid/>
      <w:sz w:val="20"/>
      <w:lang w:val="en-US"/>
    </w:rPr>
  </w:style>
  <w:style w:type="paragraph" w:customStyle="1" w:styleId="xl105">
    <w:name w:val="xl105"/>
    <w:basedOn w:val="Normal"/>
    <w:rsid w:val="0071481C"/>
    <w:pPr>
      <w:pBdr>
        <w:top w:val="double" w:sz="6" w:space="0" w:color="000000"/>
        <w:left w:val="single" w:sz="4" w:space="0" w:color="000000"/>
        <w:bottom w:val="single" w:sz="4" w:space="0" w:color="000000"/>
        <w:right w:val="double" w:sz="6" w:space="0" w:color="000000"/>
      </w:pBdr>
      <w:spacing w:before="100" w:beforeAutospacing="1" w:after="100" w:afterAutospacing="1"/>
      <w:jc w:val="center"/>
      <w:textAlignment w:val="center"/>
    </w:pPr>
    <w:rPr>
      <w:snapToGrid/>
      <w:sz w:val="20"/>
      <w:lang w:val="en-US"/>
    </w:rPr>
  </w:style>
  <w:style w:type="paragraph" w:customStyle="1" w:styleId="xl106">
    <w:name w:val="xl106"/>
    <w:basedOn w:val="Normal"/>
    <w:rsid w:val="0071481C"/>
    <w:pPr>
      <w:pBdr>
        <w:top w:val="single" w:sz="4" w:space="0" w:color="000000"/>
        <w:left w:val="double" w:sz="6" w:space="0" w:color="000000"/>
        <w:bottom w:val="single" w:sz="4" w:space="0" w:color="000000"/>
        <w:right w:val="single" w:sz="4" w:space="0" w:color="000000"/>
      </w:pBdr>
      <w:spacing w:before="100" w:beforeAutospacing="1" w:after="100" w:afterAutospacing="1"/>
      <w:textAlignment w:val="center"/>
    </w:pPr>
    <w:rPr>
      <w:i/>
      <w:iCs/>
      <w:snapToGrid/>
      <w:sz w:val="20"/>
      <w:lang w:val="en-US"/>
    </w:rPr>
  </w:style>
  <w:style w:type="paragraph" w:customStyle="1" w:styleId="xl107">
    <w:name w:val="xl107"/>
    <w:basedOn w:val="Normal"/>
    <w:rsid w:val="0071481C"/>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i/>
      <w:iCs/>
      <w:snapToGrid/>
      <w:sz w:val="20"/>
      <w:lang w:val="en-US"/>
    </w:rPr>
  </w:style>
  <w:style w:type="paragraph" w:customStyle="1" w:styleId="xl108">
    <w:name w:val="xl108"/>
    <w:basedOn w:val="Normal"/>
    <w:rsid w:val="0071481C"/>
    <w:pPr>
      <w:pBdr>
        <w:top w:val="single" w:sz="4" w:space="0" w:color="000000"/>
        <w:left w:val="double" w:sz="6" w:space="0" w:color="000000"/>
        <w:right w:val="double" w:sz="6" w:space="0" w:color="000000"/>
      </w:pBdr>
      <w:spacing w:before="100" w:beforeAutospacing="1" w:after="100" w:afterAutospacing="1"/>
      <w:textAlignment w:val="center"/>
    </w:pPr>
    <w:rPr>
      <w:snapToGrid/>
      <w:sz w:val="20"/>
      <w:lang w:val="en-US"/>
    </w:rPr>
  </w:style>
  <w:style w:type="paragraph" w:customStyle="1" w:styleId="xl109">
    <w:name w:val="xl109"/>
    <w:basedOn w:val="Normal"/>
    <w:rsid w:val="0071481C"/>
    <w:pPr>
      <w:pBdr>
        <w:top w:val="single" w:sz="4" w:space="0" w:color="000000"/>
        <w:left w:val="single" w:sz="4" w:space="0" w:color="000000"/>
        <w:right w:val="double" w:sz="6" w:space="0" w:color="000000"/>
      </w:pBdr>
      <w:spacing w:before="100" w:beforeAutospacing="1" w:after="100" w:afterAutospacing="1"/>
      <w:textAlignment w:val="center"/>
    </w:pPr>
    <w:rPr>
      <w:snapToGrid/>
      <w:sz w:val="20"/>
      <w:lang w:val="en-US"/>
    </w:rPr>
  </w:style>
  <w:style w:type="paragraph" w:customStyle="1" w:styleId="xl110">
    <w:name w:val="xl110"/>
    <w:basedOn w:val="Normal"/>
    <w:rsid w:val="0071481C"/>
    <w:pPr>
      <w:pBdr>
        <w:top w:val="single" w:sz="4" w:space="0" w:color="000000"/>
        <w:left w:val="double" w:sz="6" w:space="0" w:color="000000"/>
        <w:bottom w:val="single" w:sz="4" w:space="0" w:color="000000"/>
      </w:pBdr>
      <w:spacing w:before="100" w:beforeAutospacing="1" w:after="100" w:afterAutospacing="1"/>
      <w:textAlignment w:val="center"/>
    </w:pPr>
    <w:rPr>
      <w:snapToGrid/>
      <w:sz w:val="20"/>
      <w:lang w:val="en-US"/>
    </w:rPr>
  </w:style>
  <w:style w:type="paragraph" w:customStyle="1" w:styleId="xl111">
    <w:name w:val="xl111"/>
    <w:basedOn w:val="Normal"/>
    <w:rsid w:val="0071481C"/>
    <w:pPr>
      <w:pBdr>
        <w:top w:val="single" w:sz="4" w:space="0" w:color="000000"/>
        <w:bottom w:val="single" w:sz="4" w:space="0" w:color="000000"/>
      </w:pBdr>
      <w:spacing w:before="100" w:beforeAutospacing="1" w:after="100" w:afterAutospacing="1"/>
      <w:textAlignment w:val="center"/>
    </w:pPr>
    <w:rPr>
      <w:snapToGrid/>
      <w:sz w:val="20"/>
      <w:lang w:val="en-US"/>
    </w:rPr>
  </w:style>
  <w:style w:type="paragraph" w:customStyle="1" w:styleId="xl112">
    <w:name w:val="xl112"/>
    <w:basedOn w:val="Normal"/>
    <w:rsid w:val="0071481C"/>
    <w:pPr>
      <w:pBdr>
        <w:top w:val="single" w:sz="4" w:space="0" w:color="000000"/>
        <w:left w:val="single" w:sz="4" w:space="0" w:color="000000"/>
        <w:bottom w:val="single" w:sz="4" w:space="0" w:color="000000"/>
        <w:right w:val="single" w:sz="4" w:space="0" w:color="000000"/>
      </w:pBdr>
      <w:spacing w:before="100" w:beforeAutospacing="1" w:after="100" w:afterAutospacing="1"/>
      <w:jc w:val="both"/>
      <w:textAlignment w:val="center"/>
    </w:pPr>
    <w:rPr>
      <w:snapToGrid/>
      <w:sz w:val="20"/>
      <w:lang w:val="en-US"/>
    </w:rPr>
  </w:style>
  <w:style w:type="paragraph" w:customStyle="1" w:styleId="xl113">
    <w:name w:val="xl113"/>
    <w:basedOn w:val="Normal"/>
    <w:rsid w:val="0071481C"/>
    <w:pPr>
      <w:pBdr>
        <w:top w:val="single" w:sz="4" w:space="0" w:color="000000"/>
        <w:left w:val="double" w:sz="6" w:space="0" w:color="000000"/>
        <w:bottom w:val="single" w:sz="4" w:space="0" w:color="000000"/>
        <w:right w:val="double" w:sz="6" w:space="0" w:color="000000"/>
      </w:pBdr>
      <w:spacing w:before="100" w:beforeAutospacing="1" w:after="100" w:afterAutospacing="1"/>
      <w:textAlignment w:val="center"/>
    </w:pPr>
    <w:rPr>
      <w:snapToGrid/>
      <w:sz w:val="20"/>
      <w:lang w:val="en-US"/>
    </w:rPr>
  </w:style>
  <w:style w:type="paragraph" w:customStyle="1" w:styleId="xl114">
    <w:name w:val="xl114"/>
    <w:basedOn w:val="Normal"/>
    <w:rsid w:val="0071481C"/>
    <w:pPr>
      <w:pBdr>
        <w:top w:val="single" w:sz="4" w:space="0" w:color="000000"/>
        <w:left w:val="single" w:sz="4" w:space="0" w:color="000000"/>
        <w:bottom w:val="single" w:sz="4" w:space="0" w:color="000000"/>
        <w:right w:val="double" w:sz="6" w:space="0" w:color="000000"/>
      </w:pBdr>
      <w:spacing w:before="100" w:beforeAutospacing="1" w:after="100" w:afterAutospacing="1"/>
      <w:textAlignment w:val="center"/>
    </w:pPr>
    <w:rPr>
      <w:snapToGrid/>
      <w:sz w:val="20"/>
      <w:lang w:val="en-US"/>
    </w:rPr>
  </w:style>
  <w:style w:type="paragraph" w:customStyle="1" w:styleId="xl115">
    <w:name w:val="xl115"/>
    <w:basedOn w:val="Normal"/>
    <w:rsid w:val="0071481C"/>
    <w:pPr>
      <w:pBdr>
        <w:left w:val="double" w:sz="6" w:space="0" w:color="000000"/>
        <w:right w:val="double" w:sz="6" w:space="0" w:color="000000"/>
      </w:pBdr>
      <w:spacing w:before="100" w:beforeAutospacing="1" w:after="100" w:afterAutospacing="1"/>
      <w:textAlignment w:val="center"/>
    </w:pPr>
    <w:rPr>
      <w:snapToGrid/>
      <w:sz w:val="20"/>
      <w:lang w:val="en-US"/>
    </w:rPr>
  </w:style>
  <w:style w:type="paragraph" w:customStyle="1" w:styleId="xl116">
    <w:name w:val="xl116"/>
    <w:basedOn w:val="Normal"/>
    <w:rsid w:val="0071481C"/>
    <w:pPr>
      <w:pBdr>
        <w:left w:val="single" w:sz="4" w:space="0" w:color="000000"/>
        <w:right w:val="double" w:sz="6" w:space="0" w:color="000000"/>
      </w:pBdr>
      <w:spacing w:before="100" w:beforeAutospacing="1" w:after="100" w:afterAutospacing="1"/>
      <w:textAlignment w:val="center"/>
    </w:pPr>
    <w:rPr>
      <w:snapToGrid/>
      <w:sz w:val="20"/>
      <w:lang w:val="en-US"/>
    </w:rPr>
  </w:style>
  <w:style w:type="paragraph" w:customStyle="1" w:styleId="xl117">
    <w:name w:val="xl117"/>
    <w:basedOn w:val="Normal"/>
    <w:rsid w:val="0071481C"/>
    <w:pPr>
      <w:pBdr>
        <w:top w:val="single" w:sz="8" w:space="0" w:color="000000"/>
        <w:left w:val="double" w:sz="6" w:space="0" w:color="000000"/>
        <w:bottom w:val="single" w:sz="8" w:space="0" w:color="000000"/>
      </w:pBdr>
      <w:spacing w:before="100" w:beforeAutospacing="1" w:after="100" w:afterAutospacing="1"/>
      <w:textAlignment w:val="center"/>
    </w:pPr>
    <w:rPr>
      <w:b/>
      <w:bCs/>
      <w:i/>
      <w:iCs/>
      <w:snapToGrid/>
      <w:szCs w:val="24"/>
      <w:lang w:val="en-US"/>
    </w:rPr>
  </w:style>
  <w:style w:type="paragraph" w:customStyle="1" w:styleId="xl118">
    <w:name w:val="xl118"/>
    <w:basedOn w:val="Normal"/>
    <w:rsid w:val="0071481C"/>
    <w:pPr>
      <w:pBdr>
        <w:top w:val="single" w:sz="8" w:space="0" w:color="000000"/>
        <w:bottom w:val="single" w:sz="8" w:space="0" w:color="000000"/>
      </w:pBdr>
      <w:spacing w:before="100" w:beforeAutospacing="1" w:after="100" w:afterAutospacing="1"/>
      <w:textAlignment w:val="center"/>
    </w:pPr>
    <w:rPr>
      <w:b/>
      <w:bCs/>
      <w:i/>
      <w:iCs/>
      <w:snapToGrid/>
      <w:szCs w:val="24"/>
      <w:lang w:val="en-US"/>
    </w:rPr>
  </w:style>
  <w:style w:type="paragraph" w:customStyle="1" w:styleId="xl119">
    <w:name w:val="xl119"/>
    <w:basedOn w:val="Normal"/>
    <w:rsid w:val="0071481C"/>
    <w:pPr>
      <w:pBdr>
        <w:top w:val="single" w:sz="8" w:space="0" w:color="000000"/>
        <w:left w:val="double" w:sz="6" w:space="0" w:color="000000"/>
      </w:pBdr>
      <w:spacing w:before="100" w:beforeAutospacing="1" w:after="100" w:afterAutospacing="1"/>
      <w:jc w:val="center"/>
    </w:pPr>
    <w:rPr>
      <w:snapToGrid/>
      <w:szCs w:val="24"/>
      <w:lang w:val="en-US"/>
    </w:rPr>
  </w:style>
  <w:style w:type="paragraph" w:customStyle="1" w:styleId="xl120">
    <w:name w:val="xl120"/>
    <w:basedOn w:val="Normal"/>
    <w:rsid w:val="0071481C"/>
    <w:pPr>
      <w:pBdr>
        <w:top w:val="single" w:sz="8" w:space="0" w:color="000000"/>
        <w:left w:val="double" w:sz="6" w:space="0" w:color="000000"/>
        <w:bottom w:val="single" w:sz="4" w:space="0" w:color="000000"/>
      </w:pBdr>
      <w:spacing w:before="100" w:beforeAutospacing="1" w:after="100" w:afterAutospacing="1"/>
      <w:jc w:val="center"/>
      <w:textAlignment w:val="center"/>
    </w:pPr>
    <w:rPr>
      <w:snapToGrid/>
      <w:sz w:val="20"/>
      <w:lang w:val="en-US"/>
    </w:rPr>
  </w:style>
  <w:style w:type="paragraph" w:customStyle="1" w:styleId="xl121">
    <w:name w:val="xl121"/>
    <w:basedOn w:val="Normal"/>
    <w:rsid w:val="0071481C"/>
    <w:pPr>
      <w:pBdr>
        <w:top w:val="single" w:sz="8" w:space="0" w:color="000000"/>
        <w:bottom w:val="single" w:sz="4" w:space="0" w:color="000000"/>
      </w:pBdr>
      <w:spacing w:before="100" w:beforeAutospacing="1" w:after="100" w:afterAutospacing="1"/>
      <w:jc w:val="center"/>
      <w:textAlignment w:val="center"/>
    </w:pPr>
    <w:rPr>
      <w:snapToGrid/>
      <w:sz w:val="20"/>
      <w:lang w:val="en-US"/>
    </w:rPr>
  </w:style>
  <w:style w:type="paragraph" w:customStyle="1" w:styleId="xl122">
    <w:name w:val="xl122"/>
    <w:basedOn w:val="Normal"/>
    <w:rsid w:val="0071481C"/>
    <w:pPr>
      <w:pBdr>
        <w:top w:val="single" w:sz="4" w:space="0" w:color="000000"/>
        <w:left w:val="double" w:sz="6" w:space="0" w:color="000000"/>
        <w:bottom w:val="single" w:sz="4" w:space="0" w:color="000000"/>
      </w:pBdr>
      <w:spacing w:before="100" w:beforeAutospacing="1" w:after="100" w:afterAutospacing="1"/>
    </w:pPr>
    <w:rPr>
      <w:i/>
      <w:iCs/>
      <w:snapToGrid/>
      <w:sz w:val="20"/>
      <w:lang w:val="en-US"/>
    </w:rPr>
  </w:style>
  <w:style w:type="paragraph" w:customStyle="1" w:styleId="xl123">
    <w:name w:val="xl123"/>
    <w:basedOn w:val="Normal"/>
    <w:rsid w:val="0071481C"/>
    <w:pPr>
      <w:pBdr>
        <w:top w:val="single" w:sz="4" w:space="0" w:color="000000"/>
        <w:bottom w:val="single" w:sz="4" w:space="0" w:color="000000"/>
      </w:pBdr>
      <w:spacing w:before="100" w:beforeAutospacing="1" w:after="100" w:afterAutospacing="1"/>
    </w:pPr>
    <w:rPr>
      <w:i/>
      <w:iCs/>
      <w:snapToGrid/>
      <w:sz w:val="20"/>
      <w:lang w:val="en-US"/>
    </w:rPr>
  </w:style>
  <w:style w:type="paragraph" w:customStyle="1" w:styleId="xl124">
    <w:name w:val="xl124"/>
    <w:basedOn w:val="Normal"/>
    <w:rsid w:val="0071481C"/>
    <w:pPr>
      <w:pBdr>
        <w:top w:val="single" w:sz="4" w:space="0" w:color="000000"/>
        <w:left w:val="double" w:sz="6" w:space="0" w:color="000000"/>
        <w:bottom w:val="single" w:sz="4" w:space="0" w:color="000000"/>
        <w:right w:val="double" w:sz="6" w:space="0" w:color="000000"/>
      </w:pBdr>
      <w:shd w:val="clear" w:color="000000" w:fill="FFFFFF"/>
      <w:spacing w:before="100" w:beforeAutospacing="1" w:after="100" w:afterAutospacing="1"/>
      <w:jc w:val="center"/>
      <w:textAlignment w:val="center"/>
    </w:pPr>
    <w:rPr>
      <w:snapToGrid/>
      <w:sz w:val="20"/>
      <w:lang w:val="en-US"/>
    </w:rPr>
  </w:style>
  <w:style w:type="paragraph" w:customStyle="1" w:styleId="xl125">
    <w:name w:val="xl125"/>
    <w:basedOn w:val="Normal"/>
    <w:rsid w:val="0071481C"/>
    <w:pPr>
      <w:pBdr>
        <w:top w:val="single" w:sz="4" w:space="0" w:color="000000"/>
        <w:left w:val="single" w:sz="4" w:space="0" w:color="000000"/>
        <w:bottom w:val="single" w:sz="4" w:space="0" w:color="000000"/>
        <w:right w:val="double" w:sz="6" w:space="0" w:color="000000"/>
      </w:pBdr>
      <w:shd w:val="clear" w:color="000000" w:fill="FFFFFF"/>
      <w:spacing w:before="100" w:beforeAutospacing="1" w:after="100" w:afterAutospacing="1"/>
      <w:jc w:val="center"/>
      <w:textAlignment w:val="center"/>
    </w:pPr>
    <w:rPr>
      <w:snapToGrid/>
      <w:sz w:val="20"/>
      <w:lang w:val="en-US"/>
    </w:rPr>
  </w:style>
  <w:style w:type="paragraph" w:customStyle="1" w:styleId="xl126">
    <w:name w:val="xl126"/>
    <w:basedOn w:val="Normal"/>
    <w:rsid w:val="0071481C"/>
    <w:pPr>
      <w:pBdr>
        <w:top w:val="single" w:sz="4" w:space="0" w:color="000000"/>
        <w:left w:val="double" w:sz="6" w:space="0" w:color="000000"/>
        <w:bottom w:val="single" w:sz="4" w:space="0" w:color="000000"/>
        <w:right w:val="double" w:sz="6" w:space="0" w:color="000000"/>
      </w:pBdr>
      <w:spacing w:before="100" w:beforeAutospacing="1" w:after="100" w:afterAutospacing="1"/>
      <w:jc w:val="center"/>
      <w:textAlignment w:val="center"/>
    </w:pPr>
    <w:rPr>
      <w:snapToGrid/>
      <w:sz w:val="20"/>
      <w:lang w:val="en-US"/>
    </w:rPr>
  </w:style>
  <w:style w:type="paragraph" w:customStyle="1" w:styleId="xl127">
    <w:name w:val="xl127"/>
    <w:basedOn w:val="Normal"/>
    <w:rsid w:val="0071481C"/>
    <w:pPr>
      <w:pBdr>
        <w:top w:val="single" w:sz="4" w:space="0" w:color="000000"/>
        <w:left w:val="single" w:sz="4" w:space="0" w:color="000000"/>
        <w:bottom w:val="single" w:sz="4" w:space="0" w:color="000000"/>
        <w:right w:val="double" w:sz="6" w:space="0" w:color="000000"/>
      </w:pBdr>
      <w:spacing w:before="100" w:beforeAutospacing="1" w:after="100" w:afterAutospacing="1"/>
      <w:jc w:val="center"/>
      <w:textAlignment w:val="center"/>
    </w:pPr>
    <w:rPr>
      <w:snapToGrid/>
      <w:sz w:val="20"/>
      <w:lang w:val="en-US"/>
    </w:rPr>
  </w:style>
  <w:style w:type="paragraph" w:customStyle="1" w:styleId="xl128">
    <w:name w:val="xl128"/>
    <w:basedOn w:val="Normal"/>
    <w:rsid w:val="0071481C"/>
    <w:pPr>
      <w:pBdr>
        <w:top w:val="single" w:sz="8" w:space="0" w:color="000000"/>
        <w:left w:val="double" w:sz="6" w:space="0" w:color="000000"/>
        <w:bottom w:val="single" w:sz="4" w:space="0" w:color="000000"/>
      </w:pBdr>
      <w:spacing w:before="100" w:beforeAutospacing="1" w:after="100" w:afterAutospacing="1"/>
      <w:textAlignment w:val="center"/>
    </w:pPr>
    <w:rPr>
      <w:i/>
      <w:iCs/>
      <w:snapToGrid/>
      <w:szCs w:val="24"/>
      <w:lang w:val="en-US"/>
    </w:rPr>
  </w:style>
  <w:style w:type="paragraph" w:customStyle="1" w:styleId="xl129">
    <w:name w:val="xl129"/>
    <w:basedOn w:val="Normal"/>
    <w:rsid w:val="0071481C"/>
    <w:pPr>
      <w:pBdr>
        <w:top w:val="single" w:sz="8" w:space="0" w:color="000000"/>
        <w:bottom w:val="single" w:sz="4" w:space="0" w:color="000000"/>
      </w:pBdr>
      <w:spacing w:before="100" w:beforeAutospacing="1" w:after="100" w:afterAutospacing="1"/>
      <w:textAlignment w:val="center"/>
    </w:pPr>
    <w:rPr>
      <w:i/>
      <w:iCs/>
      <w:snapToGrid/>
      <w:szCs w:val="24"/>
      <w:lang w:val="en-US"/>
    </w:rPr>
  </w:style>
  <w:style w:type="paragraph" w:customStyle="1" w:styleId="xl130">
    <w:name w:val="xl130"/>
    <w:basedOn w:val="Normal"/>
    <w:rsid w:val="0071481C"/>
    <w:pPr>
      <w:pBdr>
        <w:top w:val="single" w:sz="8" w:space="0" w:color="000000"/>
        <w:left w:val="double" w:sz="6" w:space="0" w:color="000000"/>
        <w:right w:val="double" w:sz="6" w:space="0" w:color="000000"/>
      </w:pBdr>
      <w:spacing w:before="100" w:beforeAutospacing="1" w:after="100" w:afterAutospacing="1"/>
      <w:jc w:val="center"/>
      <w:textAlignment w:val="center"/>
    </w:pPr>
    <w:rPr>
      <w:snapToGrid/>
      <w:szCs w:val="24"/>
      <w:lang w:val="en-US"/>
    </w:rPr>
  </w:style>
  <w:style w:type="paragraph" w:customStyle="1" w:styleId="xl131">
    <w:name w:val="xl131"/>
    <w:basedOn w:val="Normal"/>
    <w:rsid w:val="0071481C"/>
    <w:pPr>
      <w:pBdr>
        <w:left w:val="double" w:sz="6" w:space="0" w:color="000000"/>
        <w:right w:val="double" w:sz="6" w:space="0" w:color="000000"/>
      </w:pBdr>
      <w:spacing w:before="100" w:beforeAutospacing="1" w:after="100" w:afterAutospacing="1"/>
      <w:jc w:val="center"/>
      <w:textAlignment w:val="center"/>
    </w:pPr>
    <w:rPr>
      <w:snapToGrid/>
      <w:szCs w:val="24"/>
      <w:lang w:val="en-US"/>
    </w:rPr>
  </w:style>
  <w:style w:type="paragraph" w:customStyle="1" w:styleId="xl132">
    <w:name w:val="xl132"/>
    <w:basedOn w:val="Normal"/>
    <w:rsid w:val="0071481C"/>
    <w:pPr>
      <w:pBdr>
        <w:left w:val="double" w:sz="6" w:space="0" w:color="000000"/>
        <w:bottom w:val="double" w:sz="6" w:space="0" w:color="000000"/>
        <w:right w:val="double" w:sz="6" w:space="0" w:color="000000"/>
      </w:pBdr>
      <w:spacing w:before="100" w:beforeAutospacing="1" w:after="100" w:afterAutospacing="1"/>
      <w:jc w:val="center"/>
      <w:textAlignment w:val="center"/>
    </w:pPr>
    <w:rPr>
      <w:snapToGrid/>
      <w:szCs w:val="24"/>
      <w:lang w:val="en-US"/>
    </w:rPr>
  </w:style>
  <w:style w:type="paragraph" w:customStyle="1" w:styleId="xl133">
    <w:name w:val="xl133"/>
    <w:basedOn w:val="Normal"/>
    <w:rsid w:val="0071481C"/>
    <w:pPr>
      <w:pBdr>
        <w:top w:val="single" w:sz="8" w:space="0" w:color="auto"/>
        <w:left w:val="double" w:sz="6" w:space="0" w:color="000000"/>
        <w:bottom w:val="single" w:sz="4" w:space="0" w:color="000000"/>
      </w:pBdr>
      <w:spacing w:before="100" w:beforeAutospacing="1" w:after="100" w:afterAutospacing="1"/>
      <w:jc w:val="center"/>
      <w:textAlignment w:val="center"/>
    </w:pPr>
    <w:rPr>
      <w:snapToGrid/>
      <w:sz w:val="20"/>
      <w:lang w:val="en-US"/>
    </w:rPr>
  </w:style>
  <w:style w:type="paragraph" w:customStyle="1" w:styleId="xl134">
    <w:name w:val="xl134"/>
    <w:basedOn w:val="Normal"/>
    <w:rsid w:val="0071481C"/>
    <w:pPr>
      <w:pBdr>
        <w:top w:val="single" w:sz="8" w:space="0" w:color="auto"/>
        <w:bottom w:val="single" w:sz="4" w:space="0" w:color="000000"/>
      </w:pBdr>
      <w:spacing w:before="100" w:beforeAutospacing="1" w:after="100" w:afterAutospacing="1"/>
      <w:jc w:val="center"/>
      <w:textAlignment w:val="center"/>
    </w:pPr>
    <w:rPr>
      <w:snapToGrid/>
      <w:sz w:val="20"/>
      <w:lang w:val="en-US"/>
    </w:rPr>
  </w:style>
  <w:style w:type="paragraph" w:customStyle="1" w:styleId="xl135">
    <w:name w:val="xl135"/>
    <w:basedOn w:val="Normal"/>
    <w:rsid w:val="0071481C"/>
    <w:pPr>
      <w:pBdr>
        <w:top w:val="single" w:sz="4" w:space="0" w:color="000000"/>
        <w:left w:val="double" w:sz="6" w:space="0" w:color="000000"/>
        <w:bottom w:val="single" w:sz="4" w:space="0" w:color="000000"/>
      </w:pBdr>
      <w:spacing w:before="100" w:beforeAutospacing="1" w:after="100" w:afterAutospacing="1"/>
      <w:textAlignment w:val="center"/>
    </w:pPr>
    <w:rPr>
      <w:b/>
      <w:bCs/>
      <w:i/>
      <w:iCs/>
      <w:snapToGrid/>
      <w:szCs w:val="24"/>
      <w:lang w:val="en-US"/>
    </w:rPr>
  </w:style>
  <w:style w:type="paragraph" w:customStyle="1" w:styleId="xl136">
    <w:name w:val="xl136"/>
    <w:basedOn w:val="Normal"/>
    <w:rsid w:val="0071481C"/>
    <w:pPr>
      <w:pBdr>
        <w:top w:val="single" w:sz="4" w:space="0" w:color="000000"/>
        <w:bottom w:val="single" w:sz="4" w:space="0" w:color="000000"/>
      </w:pBdr>
      <w:spacing w:before="100" w:beforeAutospacing="1" w:after="100" w:afterAutospacing="1"/>
      <w:textAlignment w:val="center"/>
    </w:pPr>
    <w:rPr>
      <w:b/>
      <w:bCs/>
      <w:i/>
      <w:iCs/>
      <w:snapToGrid/>
      <w:szCs w:val="24"/>
      <w:lang w:val="en-US"/>
    </w:rPr>
  </w:style>
  <w:style w:type="paragraph" w:customStyle="1" w:styleId="xl137">
    <w:name w:val="xl137"/>
    <w:basedOn w:val="Normal"/>
    <w:rsid w:val="0071481C"/>
    <w:pPr>
      <w:pBdr>
        <w:top w:val="single" w:sz="4" w:space="0" w:color="000000"/>
        <w:left w:val="double" w:sz="6" w:space="0" w:color="000000"/>
        <w:bottom w:val="double" w:sz="6" w:space="0" w:color="000000"/>
      </w:pBdr>
      <w:spacing w:before="100" w:beforeAutospacing="1" w:after="100" w:afterAutospacing="1"/>
      <w:jc w:val="center"/>
      <w:textAlignment w:val="center"/>
    </w:pPr>
    <w:rPr>
      <w:snapToGrid/>
      <w:sz w:val="20"/>
      <w:lang w:val="en-US"/>
    </w:rPr>
  </w:style>
  <w:style w:type="paragraph" w:customStyle="1" w:styleId="xl138">
    <w:name w:val="xl138"/>
    <w:basedOn w:val="Normal"/>
    <w:rsid w:val="0071481C"/>
    <w:pPr>
      <w:pBdr>
        <w:top w:val="single" w:sz="4" w:space="0" w:color="000000"/>
        <w:bottom w:val="double" w:sz="6" w:space="0" w:color="000000"/>
      </w:pBdr>
      <w:spacing w:before="100" w:beforeAutospacing="1" w:after="100" w:afterAutospacing="1"/>
      <w:jc w:val="center"/>
      <w:textAlignment w:val="center"/>
    </w:pPr>
    <w:rPr>
      <w:snapToGrid/>
      <w:sz w:val="20"/>
      <w:lang w:val="en-US"/>
    </w:rPr>
  </w:style>
  <w:style w:type="paragraph" w:customStyle="1" w:styleId="xl139">
    <w:name w:val="xl139"/>
    <w:basedOn w:val="Normal"/>
    <w:rsid w:val="0071481C"/>
    <w:pPr>
      <w:pBdr>
        <w:top w:val="single" w:sz="4" w:space="0" w:color="000000"/>
        <w:left w:val="single" w:sz="4" w:space="0" w:color="000000"/>
        <w:bottom w:val="single" w:sz="4" w:space="0" w:color="000000"/>
      </w:pBdr>
      <w:spacing w:before="100" w:beforeAutospacing="1" w:after="100" w:afterAutospacing="1"/>
      <w:jc w:val="center"/>
      <w:textAlignment w:val="center"/>
    </w:pPr>
    <w:rPr>
      <w:snapToGrid/>
      <w:sz w:val="20"/>
      <w:lang w:val="en-US"/>
    </w:rPr>
  </w:style>
  <w:style w:type="paragraph" w:customStyle="1" w:styleId="xl140">
    <w:name w:val="xl140"/>
    <w:basedOn w:val="Normal"/>
    <w:rsid w:val="0071481C"/>
    <w:pPr>
      <w:pBdr>
        <w:top w:val="single" w:sz="4" w:space="0" w:color="000000"/>
        <w:bottom w:val="single" w:sz="4" w:space="0" w:color="000000"/>
      </w:pBdr>
      <w:spacing w:before="100" w:beforeAutospacing="1" w:after="100" w:afterAutospacing="1"/>
      <w:jc w:val="center"/>
      <w:textAlignment w:val="center"/>
    </w:pPr>
    <w:rPr>
      <w:snapToGrid/>
      <w:sz w:val="20"/>
      <w:lang w:val="en-US"/>
    </w:rPr>
  </w:style>
  <w:style w:type="paragraph" w:customStyle="1" w:styleId="xl141">
    <w:name w:val="xl141"/>
    <w:basedOn w:val="Normal"/>
    <w:rsid w:val="0071481C"/>
    <w:pPr>
      <w:pBdr>
        <w:top w:val="single" w:sz="4" w:space="0" w:color="000000"/>
        <w:bottom w:val="single" w:sz="4" w:space="0" w:color="000000"/>
        <w:right w:val="single" w:sz="4" w:space="0" w:color="000000"/>
      </w:pBdr>
      <w:spacing w:before="100" w:beforeAutospacing="1" w:after="100" w:afterAutospacing="1"/>
      <w:jc w:val="center"/>
      <w:textAlignment w:val="center"/>
    </w:pPr>
    <w:rPr>
      <w:snapToGrid/>
      <w:sz w:val="20"/>
      <w:lang w:val="en-US"/>
    </w:rPr>
  </w:style>
  <w:style w:type="paragraph" w:customStyle="1" w:styleId="xl142">
    <w:name w:val="xl142"/>
    <w:basedOn w:val="Normal"/>
    <w:rsid w:val="0071481C"/>
    <w:pPr>
      <w:pBdr>
        <w:top w:val="single" w:sz="4" w:space="0" w:color="000000"/>
        <w:left w:val="double" w:sz="6" w:space="0" w:color="000000"/>
        <w:bottom w:val="single" w:sz="4" w:space="0" w:color="000000"/>
      </w:pBdr>
      <w:spacing w:before="100" w:beforeAutospacing="1" w:after="100" w:afterAutospacing="1"/>
      <w:textAlignment w:val="center"/>
    </w:pPr>
    <w:rPr>
      <w:i/>
      <w:iCs/>
      <w:snapToGrid/>
      <w:szCs w:val="24"/>
      <w:lang w:val="en-US"/>
    </w:rPr>
  </w:style>
  <w:style w:type="paragraph" w:customStyle="1" w:styleId="xl143">
    <w:name w:val="xl143"/>
    <w:basedOn w:val="Normal"/>
    <w:rsid w:val="0071481C"/>
    <w:pPr>
      <w:pBdr>
        <w:top w:val="single" w:sz="4" w:space="0" w:color="000000"/>
        <w:bottom w:val="single" w:sz="4" w:space="0" w:color="000000"/>
      </w:pBdr>
      <w:spacing w:before="100" w:beforeAutospacing="1" w:after="100" w:afterAutospacing="1"/>
      <w:textAlignment w:val="center"/>
    </w:pPr>
    <w:rPr>
      <w:i/>
      <w:iCs/>
      <w:snapToGrid/>
      <w:szCs w:val="24"/>
      <w:lang w:val="en-US"/>
    </w:rPr>
  </w:style>
  <w:style w:type="paragraph" w:customStyle="1" w:styleId="xl144">
    <w:name w:val="xl144"/>
    <w:basedOn w:val="Normal"/>
    <w:rsid w:val="0071481C"/>
    <w:pPr>
      <w:pBdr>
        <w:top w:val="single" w:sz="4" w:space="0" w:color="000000"/>
        <w:left w:val="double" w:sz="6" w:space="0" w:color="000000"/>
        <w:bottom w:val="single" w:sz="8" w:space="0" w:color="auto"/>
      </w:pBdr>
      <w:spacing w:before="100" w:beforeAutospacing="1" w:after="100" w:afterAutospacing="1"/>
      <w:jc w:val="center"/>
      <w:textAlignment w:val="center"/>
    </w:pPr>
    <w:rPr>
      <w:snapToGrid/>
      <w:sz w:val="20"/>
      <w:lang w:val="en-US"/>
    </w:rPr>
  </w:style>
  <w:style w:type="paragraph" w:customStyle="1" w:styleId="xl145">
    <w:name w:val="xl145"/>
    <w:basedOn w:val="Normal"/>
    <w:rsid w:val="0071481C"/>
    <w:pPr>
      <w:pBdr>
        <w:top w:val="single" w:sz="4" w:space="0" w:color="000000"/>
        <w:bottom w:val="single" w:sz="8" w:space="0" w:color="auto"/>
      </w:pBdr>
      <w:spacing w:before="100" w:beforeAutospacing="1" w:after="100" w:afterAutospacing="1"/>
      <w:jc w:val="center"/>
      <w:textAlignment w:val="center"/>
    </w:pPr>
    <w:rPr>
      <w:snapToGrid/>
      <w:sz w:val="20"/>
      <w:lang w:val="en-US"/>
    </w:rPr>
  </w:style>
  <w:style w:type="paragraph" w:customStyle="1" w:styleId="xl146">
    <w:name w:val="xl146"/>
    <w:basedOn w:val="Normal"/>
    <w:rsid w:val="0071481C"/>
    <w:pPr>
      <w:pBdr>
        <w:top w:val="single" w:sz="8" w:space="0" w:color="auto"/>
        <w:left w:val="double" w:sz="6" w:space="0" w:color="000000"/>
        <w:bottom w:val="single" w:sz="8" w:space="0" w:color="auto"/>
      </w:pBdr>
      <w:spacing w:before="100" w:beforeAutospacing="1" w:after="100" w:afterAutospacing="1"/>
      <w:textAlignment w:val="center"/>
    </w:pPr>
    <w:rPr>
      <w:b/>
      <w:bCs/>
      <w:i/>
      <w:iCs/>
      <w:snapToGrid/>
      <w:szCs w:val="24"/>
      <w:lang w:val="en-US"/>
    </w:rPr>
  </w:style>
  <w:style w:type="paragraph" w:customStyle="1" w:styleId="xl147">
    <w:name w:val="xl147"/>
    <w:basedOn w:val="Normal"/>
    <w:rsid w:val="0071481C"/>
    <w:pPr>
      <w:pBdr>
        <w:top w:val="single" w:sz="8" w:space="0" w:color="auto"/>
        <w:bottom w:val="single" w:sz="8" w:space="0" w:color="auto"/>
      </w:pBdr>
      <w:spacing w:before="100" w:beforeAutospacing="1" w:after="100" w:afterAutospacing="1"/>
      <w:textAlignment w:val="center"/>
    </w:pPr>
    <w:rPr>
      <w:b/>
      <w:bCs/>
      <w:i/>
      <w:iCs/>
      <w:snapToGrid/>
      <w:szCs w:val="24"/>
      <w:lang w:val="en-US"/>
    </w:rPr>
  </w:style>
  <w:style w:type="paragraph" w:customStyle="1" w:styleId="font1">
    <w:name w:val="font1"/>
    <w:basedOn w:val="Normal"/>
    <w:rsid w:val="00125604"/>
    <w:pPr>
      <w:spacing w:before="100" w:beforeAutospacing="1" w:after="100" w:afterAutospacing="1"/>
    </w:pPr>
    <w:rPr>
      <w:rFonts w:ascii="Arial" w:hAnsi="Arial" w:cs="Arial"/>
      <w:snapToGrid/>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oddl-nadpis">
    <w:name w:val="Style1"/>
    <w:pPr>
      <w:numPr>
        <w:numId w:val="4"/>
      </w:numPr>
    </w:pPr>
  </w:style>
  <w:style w:type="numbering" w:customStyle="1" w:styleId="text-3mezera">
    <w:name w:val="111111"/>
    <w:pPr>
      <w:numPr>
        <w:numId w:val="3"/>
      </w:numPr>
    </w:pPr>
  </w:style>
  <w:style w:type="numbering" w:customStyle="1" w:styleId="1zanoren">
    <w:name w:val="ReportBulletListStyle21"/>
    <w:pPr>
      <w:numPr>
        <w:numId w:val="20"/>
      </w:numPr>
    </w:pPr>
  </w:style>
  <w:style w:type="numbering" w:customStyle="1" w:styleId="2zanoren">
    <w:name w:val="ReportListNumberStyle111"/>
    <w:pPr>
      <w:numPr>
        <w:numId w:val="27"/>
      </w:numPr>
    </w:pPr>
  </w:style>
  <w:style w:type="numbering" w:customStyle="1" w:styleId="bulletsub">
    <w:name w:val="ReportListNumberStyle21"/>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20331462">
      <w:bodyDiv w:val="1"/>
      <w:marLeft w:val="0"/>
      <w:marRight w:val="0"/>
      <w:marTop w:val="0"/>
      <w:marBottom w:val="0"/>
      <w:divBdr>
        <w:top w:val="none" w:sz="0" w:space="0" w:color="auto"/>
        <w:left w:val="none" w:sz="0" w:space="0" w:color="auto"/>
        <w:bottom w:val="none" w:sz="0" w:space="0" w:color="auto"/>
        <w:right w:val="none" w:sz="0" w:space="0" w:color="auto"/>
      </w:divBdr>
    </w:div>
    <w:div w:id="2063868819">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wmf"/><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209</TotalTime>
  <Pages>42</Pages>
  <Words>12244</Words>
  <Characters>69797</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&lt;LETTRE D’INVITATION À SOUMISSIONNER&gt;</vt:lpstr>
    </vt:vector>
  </TitlesOfParts>
  <Company>European Commission</Company>
  <LinksUpToDate>false</LinksUpToDate>
  <CharactersWithSpaces>81878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&lt;LETTRE D’INVITATION À SOUMISSIONNER&gt;</dc:title>
  <dc:subject/>
  <dc:creator>VISSER Maarten</dc:creator>
  <cp:keywords/>
  <cp:lastModifiedBy>ciki</cp:lastModifiedBy>
  <cp:revision>10</cp:revision>
  <cp:lastPrinted>2011-09-27T09:12:00Z</cp:lastPrinted>
  <dcterms:created xsi:type="dcterms:W3CDTF">2018-12-18T13:17:00Z</dcterms:created>
  <dcterms:modified xsi:type="dcterms:W3CDTF">2020-10-27T11:44:00Z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-1477240103</vt:i4>
  </property>
  <property fmtid="{D5CDD505-2E9C-101B-9397-08002B2CF9AE}" pid="3" name="_ReviewingToolsShownOnce">
    <vt:lpwstr/>
  </property>
</Properties>
</file>