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F7" w:rsidRPr="00D52EFF" w:rsidRDefault="009944F7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24765</wp:posOffset>
            </wp:positionH>
            <wp:positionV relativeFrom="paragraph">
              <wp:posOffset>52070</wp:posOffset>
            </wp:positionV>
            <wp:extent cx="872490" cy="572770"/>
            <wp:effectExtent l="0" t="0" r="3810" b="0"/>
            <wp:wrapSquare wrapText="bothSides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4F7" w:rsidRPr="00D52EFF" w:rsidRDefault="008E3655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>
        <w:rPr>
          <w:rFonts w:ascii="Calibri" w:hAnsi="Calibri"/>
          <w:b/>
          <w:spacing w:val="128"/>
          <w:sz w:val="20"/>
          <w:lang w:val="sr-Latn-RS"/>
        </w:rPr>
        <w:t xml:space="preserve">     </w:t>
      </w:r>
      <w:bookmarkStart w:id="0" w:name="_GoBack"/>
      <w:bookmarkEnd w:id="0"/>
      <w:r w:rsidR="009944F7" w:rsidRPr="00D52EFF">
        <w:rPr>
          <w:rFonts w:ascii="Calibri" w:hAnsi="Calibri"/>
          <w:b/>
          <w:spacing w:val="128"/>
          <w:sz w:val="20"/>
          <w:lang w:val="sr-Cyrl-CS"/>
        </w:rPr>
        <w:t xml:space="preserve">Република Србија   </w:t>
      </w:r>
    </w:p>
    <w:p w:rsidR="009944F7" w:rsidRPr="00D52EFF" w:rsidRDefault="009944F7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Аутономна </w:t>
      </w:r>
      <w:r w:rsidRPr="00D52EFF">
        <w:rPr>
          <w:rFonts w:ascii="Calibri" w:hAnsi="Calibri"/>
          <w:b/>
          <w:spacing w:val="128"/>
          <w:sz w:val="20"/>
          <w:lang w:val="sr-Cyrl-RS"/>
        </w:rPr>
        <w:t>п</w:t>
      </w:r>
      <w:r w:rsidRPr="00D52EFF">
        <w:rPr>
          <w:rFonts w:ascii="Calibri" w:hAnsi="Calibri"/>
          <w:b/>
          <w:spacing w:val="128"/>
          <w:sz w:val="20"/>
          <w:lang w:val="sr-Cyrl-CS"/>
        </w:rPr>
        <w:t>окрајина Војводина</w:t>
      </w:r>
    </w:p>
    <w:p w:rsidR="009944F7" w:rsidRPr="00D52EFF" w:rsidRDefault="009944F7" w:rsidP="009944F7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</w:p>
    <w:p w:rsidR="009944F7" w:rsidRPr="00D52EFF" w:rsidRDefault="009944F7" w:rsidP="009944F7">
      <w:pPr>
        <w:pStyle w:val="NoSpacing"/>
        <w:ind w:left="3119" w:hanging="2410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>Покрајински секретаријат за урбанизам и заштиту животне средине</w:t>
      </w:r>
    </w:p>
    <w:p w:rsidR="009944F7" w:rsidRPr="00D52EFF" w:rsidRDefault="009944F7" w:rsidP="009944F7">
      <w:pPr>
        <w:pStyle w:val="Title"/>
        <w:jc w:val="left"/>
        <w:rPr>
          <w:rFonts w:ascii="Calibri" w:hAnsi="Calibri"/>
          <w:b w:val="0"/>
          <w:noProof/>
          <w:sz w:val="20"/>
          <w:lang w:val="sr-Cyrl-RS"/>
        </w:rPr>
      </w:pPr>
    </w:p>
    <w:p w:rsidR="009944F7" w:rsidRPr="009944F7" w:rsidRDefault="009944F7" w:rsidP="009944F7">
      <w:pPr>
        <w:rPr>
          <w:rFonts w:ascii="Calibri" w:hAnsi="Calibri"/>
          <w:sz w:val="22"/>
          <w:szCs w:val="22"/>
          <w:lang w:val="sr-Cyrl-CS"/>
        </w:rPr>
      </w:pPr>
      <w:r w:rsidRPr="009944F7">
        <w:rPr>
          <w:rFonts w:ascii="Calibri" w:hAnsi="Calibri" w:hint="eastAsia"/>
          <w:sz w:val="22"/>
          <w:szCs w:val="22"/>
          <w:lang w:val="sr-Cyrl-CS"/>
        </w:rPr>
        <w:t>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складу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са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чланом</w:t>
      </w:r>
      <w:r w:rsidRPr="009944F7">
        <w:rPr>
          <w:rFonts w:ascii="Calibri" w:hAnsi="Calibri"/>
          <w:sz w:val="22"/>
          <w:szCs w:val="22"/>
          <w:lang w:val="sr-Cyrl-CS"/>
        </w:rPr>
        <w:t xml:space="preserve"> 45</w:t>
      </w:r>
      <w:r w:rsidRPr="009944F7">
        <w:rPr>
          <w:rFonts w:ascii="Calibri" w:hAnsi="Calibri" w:hint="eastAsia"/>
          <w:sz w:val="22"/>
          <w:szCs w:val="22"/>
          <w:lang w:val="sr-Cyrl-CS"/>
        </w:rPr>
        <w:t>а</w:t>
      </w:r>
      <w:r w:rsidRPr="009944F7">
        <w:rPr>
          <w:rFonts w:ascii="Calibri" w:hAnsi="Calibri"/>
          <w:sz w:val="22"/>
          <w:szCs w:val="22"/>
          <w:lang w:val="sr-Cyrl-CS"/>
        </w:rPr>
        <w:t xml:space="preserve">. </w:t>
      </w:r>
      <w:r w:rsidRPr="009944F7">
        <w:rPr>
          <w:rFonts w:ascii="Calibri" w:hAnsi="Calibri" w:hint="eastAsia"/>
          <w:sz w:val="22"/>
          <w:szCs w:val="22"/>
          <w:lang w:val="sr-Cyrl-CS"/>
        </w:rPr>
        <w:t>Закона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о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планирању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изградњи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(„</w:t>
      </w:r>
      <w:r w:rsidRPr="009944F7">
        <w:rPr>
          <w:rFonts w:ascii="Calibri" w:hAnsi="Calibri" w:hint="eastAsia"/>
          <w:sz w:val="22"/>
          <w:szCs w:val="22"/>
          <w:lang w:val="sr-Cyrl-CS"/>
        </w:rPr>
        <w:t>Службени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гласник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РС”</w:t>
      </w:r>
      <w:r w:rsidRPr="009944F7">
        <w:rPr>
          <w:rFonts w:ascii="Calibri" w:hAnsi="Calibri"/>
          <w:sz w:val="22"/>
          <w:szCs w:val="22"/>
          <w:lang w:val="sr-Cyrl-CS"/>
        </w:rPr>
        <w:t xml:space="preserve">, </w:t>
      </w:r>
      <w:r w:rsidRPr="009944F7">
        <w:rPr>
          <w:rFonts w:ascii="Calibri" w:hAnsi="Calibri" w:hint="eastAsia"/>
          <w:sz w:val="22"/>
          <w:szCs w:val="22"/>
          <w:lang w:val="sr-Cyrl-CS"/>
        </w:rPr>
        <w:t>бр</w:t>
      </w:r>
      <w:r w:rsidRPr="009944F7">
        <w:rPr>
          <w:rFonts w:ascii="Calibri" w:hAnsi="Calibri"/>
          <w:sz w:val="22"/>
          <w:szCs w:val="22"/>
          <w:lang w:val="sr-Cyrl-CS"/>
        </w:rPr>
        <w:t>. 72/09, 81/09, 64/10-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>, 24/11, 121/12, 42/13-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>, 50/13-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>, 98/13-</w:t>
      </w:r>
      <w:r w:rsidRPr="009944F7">
        <w:rPr>
          <w:rFonts w:ascii="Calibri" w:hAnsi="Calibri" w:hint="eastAsia"/>
          <w:sz w:val="22"/>
          <w:szCs w:val="22"/>
          <w:lang w:val="sr-Cyrl-CS"/>
        </w:rPr>
        <w:t>УС</w:t>
      </w:r>
      <w:r w:rsidRPr="009944F7">
        <w:rPr>
          <w:rFonts w:ascii="Calibri" w:hAnsi="Calibri"/>
          <w:sz w:val="22"/>
          <w:szCs w:val="22"/>
          <w:lang w:val="sr-Cyrl-CS"/>
        </w:rPr>
        <w:t xml:space="preserve">, 132/14, 145/14, 83/18, 31/19, 37/19 - </w:t>
      </w:r>
      <w:r w:rsidRPr="009944F7">
        <w:rPr>
          <w:rFonts w:ascii="Calibri" w:hAnsi="Calibri" w:hint="eastAsia"/>
          <w:sz w:val="22"/>
          <w:szCs w:val="22"/>
          <w:lang w:val="sr-Cyrl-CS"/>
        </w:rPr>
        <w:t>др</w:t>
      </w:r>
      <w:r w:rsidRPr="009944F7">
        <w:rPr>
          <w:rFonts w:ascii="Calibri" w:hAnsi="Calibri"/>
          <w:sz w:val="22"/>
          <w:szCs w:val="22"/>
          <w:lang w:val="sr-Cyrl-CS"/>
        </w:rPr>
        <w:t xml:space="preserve">. </w:t>
      </w:r>
      <w:r w:rsidRPr="009944F7">
        <w:rPr>
          <w:rFonts w:ascii="Calibri" w:hAnsi="Calibri" w:hint="eastAsia"/>
          <w:sz w:val="22"/>
          <w:szCs w:val="22"/>
          <w:lang w:val="sr-Cyrl-CS"/>
        </w:rPr>
        <w:t>закон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 w:rsidRPr="009944F7">
        <w:rPr>
          <w:rFonts w:ascii="Calibri" w:hAnsi="Calibri" w:hint="eastAsia"/>
          <w:sz w:val="22"/>
          <w:szCs w:val="22"/>
          <w:lang w:val="sr-Cyrl-CS"/>
        </w:rPr>
        <w:t>и</w:t>
      </w:r>
      <w:r w:rsidRPr="009944F7">
        <w:rPr>
          <w:rFonts w:ascii="Calibri" w:hAnsi="Calibri"/>
          <w:sz w:val="22"/>
          <w:szCs w:val="22"/>
          <w:lang w:val="sr-Cyrl-CS"/>
        </w:rPr>
        <w:t xml:space="preserve"> 9/20)</w:t>
      </w:r>
    </w:p>
    <w:p w:rsidR="009944F7" w:rsidRDefault="009944F7" w:rsidP="009944F7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9944F7" w:rsidRPr="00D52EFF" w:rsidRDefault="009944F7" w:rsidP="009944F7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9944F7" w:rsidRPr="00D52EFF" w:rsidRDefault="009944F7" w:rsidP="009944F7">
      <w:pPr>
        <w:jc w:val="center"/>
        <w:rPr>
          <w:rFonts w:ascii="Calibri" w:hAnsi="Calibri"/>
          <w:b/>
          <w:spacing w:val="100"/>
          <w:sz w:val="22"/>
          <w:szCs w:val="22"/>
          <w:lang w:val="ru-RU"/>
        </w:rPr>
      </w:pPr>
      <w:r w:rsidRPr="00D52EFF">
        <w:rPr>
          <w:rFonts w:ascii="Calibri" w:hAnsi="Calibri"/>
          <w:spacing w:val="100"/>
          <w:sz w:val="22"/>
          <w:szCs w:val="22"/>
          <w:lang w:val="sr-Cyrl-CS"/>
        </w:rPr>
        <w:t>оглашава</w:t>
      </w:r>
      <w:r w:rsidRPr="00D52EFF">
        <w:rPr>
          <w:rFonts w:ascii="Calibri" w:hAnsi="Calibri"/>
          <w:b/>
          <w:spacing w:val="100"/>
          <w:sz w:val="22"/>
          <w:szCs w:val="22"/>
          <w:lang w:val="sr-Cyrl-CS"/>
        </w:rPr>
        <w:t xml:space="preserve"> </w:t>
      </w:r>
    </w:p>
    <w:p w:rsidR="009944F7" w:rsidRDefault="009944F7" w:rsidP="009944F7">
      <w:pPr>
        <w:jc w:val="center"/>
        <w:rPr>
          <w:rFonts w:ascii="Calibri" w:hAnsi="Calibri"/>
          <w:b/>
          <w:iCs/>
          <w:spacing w:val="100"/>
          <w:sz w:val="22"/>
          <w:szCs w:val="22"/>
          <w:lang w:val="sr-Cyrl-CS"/>
        </w:rPr>
      </w:pPr>
      <w:r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РАНИ </w:t>
      </w: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>ЈАВНИ УВИД</w:t>
      </w:r>
      <w:r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 </w:t>
      </w: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>у</w:t>
      </w:r>
    </w:p>
    <w:p w:rsidR="009944F7" w:rsidRPr="00D52EFF" w:rsidRDefault="009944F7" w:rsidP="009944F7">
      <w:pPr>
        <w:jc w:val="center"/>
        <w:rPr>
          <w:rFonts w:ascii="Calibri" w:hAnsi="Calibri"/>
          <w:iCs/>
          <w:spacing w:val="100"/>
          <w:sz w:val="22"/>
          <w:szCs w:val="22"/>
          <w:lang w:val="ru-RU"/>
        </w:rPr>
      </w:pP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 </w:t>
      </w:r>
    </w:p>
    <w:p w:rsidR="009944F7" w:rsidRDefault="009944F7" w:rsidP="009944F7">
      <w:pPr>
        <w:pStyle w:val="Heading1"/>
        <w:spacing w:after="0"/>
        <w:rPr>
          <w:rFonts w:ascii="Calibri" w:hAnsi="Calibri"/>
          <w:spacing w:val="10"/>
          <w:szCs w:val="22"/>
          <w:lang w:val="sr-Cyrl-CS"/>
        </w:rPr>
      </w:pPr>
      <w:r>
        <w:rPr>
          <w:rFonts w:ascii="Calibri" w:hAnsi="Calibri"/>
          <w:spacing w:val="10"/>
          <w:szCs w:val="22"/>
          <w:lang w:val="ru-RU"/>
        </w:rPr>
        <w:t xml:space="preserve">МАТЕРИЈАЛ ЗА ИЗРАДУ РЕГИОНАЛНОГ ПРОСТОРНОГ ПЛАНА АУТОНОМНЕ ПОКРАЈИНЕ ВОЈВОДИНЕ </w:t>
      </w:r>
      <w:r w:rsidRPr="009944F7">
        <w:rPr>
          <w:rFonts w:ascii="Calibri" w:hAnsi="Calibri"/>
          <w:spacing w:val="10"/>
          <w:szCs w:val="22"/>
          <w:lang w:val="sr-Cyrl-CS"/>
        </w:rPr>
        <w:t>ОД 2021. ДО 2035. ГОДИНЕ</w:t>
      </w:r>
    </w:p>
    <w:p w:rsidR="009944F7" w:rsidRDefault="009944F7" w:rsidP="009944F7">
      <w:pPr>
        <w:rPr>
          <w:rFonts w:asciiTheme="minorHAnsi" w:hAnsiTheme="minorHAnsi"/>
          <w:lang w:val="sr-Cyrl-CS"/>
        </w:rPr>
      </w:pPr>
    </w:p>
    <w:p w:rsidR="009944F7" w:rsidRPr="009944F7" w:rsidRDefault="009944F7" w:rsidP="009944F7">
      <w:pPr>
        <w:rPr>
          <w:rFonts w:asciiTheme="minorHAnsi" w:hAnsiTheme="minorHAnsi"/>
          <w:lang w:val="sr-Cyrl-CS"/>
        </w:rPr>
      </w:pPr>
    </w:p>
    <w:p w:rsidR="009944F7" w:rsidRDefault="009944F7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 w:rsidRPr="009944F7">
        <w:rPr>
          <w:rFonts w:ascii="Calibri" w:hAnsi="Calibri"/>
          <w:sz w:val="22"/>
          <w:szCs w:val="22"/>
          <w:lang w:val="sr-Cyrl-CS"/>
        </w:rPr>
        <w:t xml:space="preserve">Одлука о изради </w:t>
      </w:r>
      <w:r>
        <w:rPr>
          <w:rFonts w:ascii="Calibri" w:hAnsi="Calibri"/>
          <w:sz w:val="22"/>
          <w:szCs w:val="22"/>
          <w:lang w:val="sr-Cyrl-RS"/>
        </w:rPr>
        <w:t>Регионалног просторног плана Аутономне покрајине Војводине</w:t>
      </w:r>
      <w:r w:rsidRPr="009944F7">
        <w:rPr>
          <w:rFonts w:ascii="Calibri" w:hAnsi="Calibri"/>
          <w:sz w:val="22"/>
          <w:szCs w:val="22"/>
        </w:rPr>
        <w:t xml:space="preserve"> </w:t>
      </w:r>
      <w:r w:rsidRPr="009944F7">
        <w:rPr>
          <w:rFonts w:ascii="Calibri" w:hAnsi="Calibri"/>
          <w:sz w:val="22"/>
          <w:szCs w:val="22"/>
          <w:lang w:val="sr-Cyrl-RS"/>
        </w:rPr>
        <w:t xml:space="preserve">од 2021. до 2035. године донета је на седници </w:t>
      </w:r>
      <w:r>
        <w:rPr>
          <w:rFonts w:ascii="Calibri" w:hAnsi="Calibri"/>
          <w:sz w:val="22"/>
          <w:szCs w:val="22"/>
          <w:lang w:val="sr-Cyrl-RS"/>
        </w:rPr>
        <w:t>Скупштине Аутономне покрајине Војводине</w:t>
      </w:r>
      <w:r w:rsidRPr="009944F7">
        <w:rPr>
          <w:rFonts w:ascii="Calibri" w:hAnsi="Calibri"/>
          <w:sz w:val="22"/>
          <w:szCs w:val="22"/>
          <w:lang w:val="sr-Cyrl-RS"/>
        </w:rPr>
        <w:t xml:space="preserve"> и обј</w:t>
      </w:r>
      <w:r w:rsidRPr="009944F7">
        <w:rPr>
          <w:rFonts w:ascii="Calibri" w:hAnsi="Calibri"/>
          <w:sz w:val="22"/>
          <w:szCs w:val="22"/>
          <w:lang w:val="sr-Cyrl-CS"/>
        </w:rPr>
        <w:t>ављена у „Службено</w:t>
      </w:r>
      <w:r>
        <w:rPr>
          <w:rFonts w:ascii="Calibri" w:hAnsi="Calibri"/>
          <w:sz w:val="22"/>
          <w:szCs w:val="22"/>
          <w:lang w:val="sr-Cyrl-CS"/>
        </w:rPr>
        <w:t>м листу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АПВ</w:t>
      </w:r>
      <w:r w:rsidRPr="009944F7">
        <w:rPr>
          <w:rFonts w:ascii="Calibri" w:hAnsi="Calibri"/>
          <w:sz w:val="22"/>
          <w:szCs w:val="22"/>
          <w:lang w:val="sr-Cyrl-CS"/>
        </w:rPr>
        <w:t>”, брoj 48/19.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Pr="00AF5CC2" w:rsidRDefault="009944F7" w:rsidP="00AF5CC2">
      <w:pPr>
        <w:jc w:val="both"/>
        <w:rPr>
          <w:rFonts w:ascii="Calibri" w:hAnsi="Calibri"/>
          <w:b/>
          <w:iCs/>
          <w:sz w:val="22"/>
          <w:szCs w:val="22"/>
          <w:lang w:val="sr-Cyrl-CS"/>
        </w:rPr>
      </w:pPr>
      <w:r w:rsidRPr="0018338D">
        <w:rPr>
          <w:rFonts w:ascii="Calibri" w:hAnsi="Calibri"/>
          <w:b/>
          <w:sz w:val="22"/>
          <w:szCs w:val="22"/>
          <w:lang w:val="sr-Cyrl-CS"/>
        </w:rPr>
        <w:t xml:space="preserve">Рани јавни увид </w:t>
      </w:r>
      <w:r w:rsidR="00AF5CC2" w:rsidRPr="00AF5CC2">
        <w:rPr>
          <w:rFonts w:ascii="Calibri" w:hAnsi="Calibri"/>
          <w:b/>
          <w:iCs/>
          <w:sz w:val="22"/>
          <w:szCs w:val="22"/>
          <w:lang w:val="sr-Cyrl-CS"/>
        </w:rPr>
        <w:t>у</w:t>
      </w:r>
      <w:r w:rsidR="00AF5CC2">
        <w:rPr>
          <w:rFonts w:ascii="Calibri" w:hAnsi="Calibri"/>
          <w:b/>
          <w:iCs/>
          <w:sz w:val="22"/>
          <w:szCs w:val="22"/>
          <w:lang w:val="sr-Cyrl-CS"/>
        </w:rPr>
        <w:t xml:space="preserve"> </w:t>
      </w:r>
      <w:r w:rsidR="00AF5CC2" w:rsidRPr="00AF5CC2">
        <w:rPr>
          <w:rFonts w:ascii="Calibri" w:hAnsi="Calibri"/>
          <w:b/>
          <w:sz w:val="22"/>
          <w:szCs w:val="22"/>
          <w:lang w:val="ru-RU"/>
        </w:rPr>
        <w:t xml:space="preserve">Материјал за израду Регионалног просторног плана Аутономне покрајине Војводине </w:t>
      </w:r>
      <w:r w:rsidR="00AF5CC2" w:rsidRPr="00AF5CC2">
        <w:rPr>
          <w:rFonts w:ascii="Calibri" w:hAnsi="Calibri"/>
          <w:b/>
          <w:sz w:val="22"/>
          <w:szCs w:val="22"/>
          <w:lang w:val="sr-Cyrl-CS"/>
        </w:rPr>
        <w:t>од 2021. до 2035. године</w:t>
      </w:r>
      <w:r w:rsidR="00AF5CC2">
        <w:rPr>
          <w:rFonts w:ascii="Calibri" w:hAnsi="Calibri"/>
          <w:b/>
          <w:iCs/>
          <w:sz w:val="22"/>
          <w:szCs w:val="22"/>
          <w:lang w:val="sr-Cyrl-CS"/>
        </w:rPr>
        <w:t xml:space="preserve"> </w:t>
      </w:r>
      <w:r w:rsidRPr="0018338D">
        <w:rPr>
          <w:rFonts w:ascii="Calibri" w:hAnsi="Calibri"/>
          <w:b/>
          <w:sz w:val="22"/>
          <w:szCs w:val="22"/>
          <w:lang w:val="sr-Cyrl-CS"/>
        </w:rPr>
        <w:t>одржаће се</w:t>
      </w:r>
      <w:r w:rsidRPr="0018338D">
        <w:rPr>
          <w:rFonts w:ascii="Calibri" w:hAnsi="Calibri"/>
          <w:sz w:val="22"/>
          <w:szCs w:val="22"/>
          <w:lang w:val="sr-Cyrl-CS"/>
        </w:rPr>
        <w:t xml:space="preserve"> </w:t>
      </w:r>
      <w:r w:rsidRPr="0018338D">
        <w:rPr>
          <w:rFonts w:ascii="Calibri" w:hAnsi="Calibri"/>
          <w:b/>
          <w:sz w:val="22"/>
          <w:szCs w:val="22"/>
          <w:lang w:val="sr-Cyrl-CS"/>
        </w:rPr>
        <w:t>у трајању од 15 дана, од</w:t>
      </w:r>
      <w:r w:rsidRPr="0018338D">
        <w:rPr>
          <w:rFonts w:ascii="Calibri" w:hAnsi="Calibri"/>
          <w:b/>
          <w:sz w:val="22"/>
          <w:szCs w:val="22"/>
        </w:rPr>
        <w:t xml:space="preserve"> </w:t>
      </w:r>
      <w:r w:rsidR="0018338D" w:rsidRPr="0018338D">
        <w:rPr>
          <w:rFonts w:ascii="Calibri" w:hAnsi="Calibri"/>
          <w:b/>
          <w:sz w:val="22"/>
          <w:szCs w:val="22"/>
        </w:rPr>
        <w:t>0</w:t>
      </w:r>
      <w:r w:rsidR="0018338D" w:rsidRPr="0018338D">
        <w:rPr>
          <w:rFonts w:ascii="Calibri" w:hAnsi="Calibri"/>
          <w:b/>
          <w:sz w:val="22"/>
          <w:szCs w:val="22"/>
          <w:lang w:val="sr-Cyrl-CS"/>
        </w:rPr>
        <w:t>1.</w:t>
      </w:r>
      <w:r w:rsidR="0018338D" w:rsidRPr="0018338D">
        <w:rPr>
          <w:rFonts w:ascii="Calibri" w:hAnsi="Calibri"/>
          <w:b/>
          <w:sz w:val="22"/>
          <w:szCs w:val="22"/>
          <w:lang w:val="sr-Latn-RS"/>
        </w:rPr>
        <w:t>12.2020.</w:t>
      </w:r>
      <w:r w:rsidR="0018338D" w:rsidRPr="0018338D">
        <w:rPr>
          <w:rFonts w:ascii="Calibri" w:hAnsi="Calibri"/>
          <w:b/>
          <w:sz w:val="22"/>
          <w:szCs w:val="22"/>
          <w:lang w:val="sr-Cyrl-CS"/>
        </w:rPr>
        <w:t xml:space="preserve"> до 15.12.</w:t>
      </w:r>
      <w:r w:rsidRPr="0018338D">
        <w:rPr>
          <w:rFonts w:ascii="Calibri" w:hAnsi="Calibri"/>
          <w:b/>
          <w:sz w:val="22"/>
          <w:szCs w:val="22"/>
          <w:lang w:val="sr-Cyrl-CS"/>
        </w:rPr>
        <w:t>20</w:t>
      </w:r>
      <w:r w:rsidRPr="0018338D">
        <w:rPr>
          <w:rFonts w:ascii="Calibri" w:hAnsi="Calibri"/>
          <w:b/>
          <w:sz w:val="22"/>
          <w:szCs w:val="22"/>
        </w:rPr>
        <w:t>20</w:t>
      </w:r>
      <w:r w:rsidRPr="0018338D">
        <w:rPr>
          <w:rFonts w:ascii="Calibri" w:hAnsi="Calibri"/>
          <w:b/>
          <w:sz w:val="22"/>
          <w:szCs w:val="22"/>
          <w:lang w:val="sr-Cyrl-CS"/>
        </w:rPr>
        <w:t xml:space="preserve">. године </w:t>
      </w:r>
      <w:r w:rsidRPr="0018338D">
        <w:rPr>
          <w:rFonts w:ascii="Calibri" w:hAnsi="Calibri"/>
          <w:sz w:val="22"/>
          <w:szCs w:val="22"/>
          <w:lang w:val="sr-Cyrl-CS"/>
        </w:rPr>
        <w:t xml:space="preserve">на званичним интернет страницама Покрајинског секретаријата за урбанизам и заштиту животне средине и јединица </w:t>
      </w:r>
      <w:r w:rsidRPr="009944F7">
        <w:rPr>
          <w:rFonts w:ascii="Calibri" w:hAnsi="Calibri"/>
          <w:sz w:val="22"/>
          <w:szCs w:val="22"/>
          <w:lang w:val="sr-Cyrl-CS"/>
        </w:rPr>
        <w:t xml:space="preserve">локалних самоуправа </w:t>
      </w:r>
      <w:r>
        <w:rPr>
          <w:rFonts w:ascii="Calibri" w:hAnsi="Calibri"/>
          <w:sz w:val="22"/>
          <w:szCs w:val="22"/>
          <w:lang w:val="sr-Cyrl-CS"/>
        </w:rPr>
        <w:t>на територији Аутономне покрајине Војводине</w:t>
      </w:r>
      <w:r w:rsidRPr="009944F7">
        <w:rPr>
          <w:rFonts w:ascii="Calibri" w:hAnsi="Calibri"/>
          <w:sz w:val="22"/>
          <w:szCs w:val="22"/>
          <w:lang w:val="sr-Cyrl-CS"/>
        </w:rPr>
        <w:t>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Покрајински секретаријат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за урбанизам и заштиту животне средине</w:t>
      </w:r>
      <w:r w:rsidR="009944F7" w:rsidRPr="009944F7">
        <w:rPr>
          <w:rFonts w:ascii="Calibri" w:hAnsi="Calibri"/>
          <w:sz w:val="22"/>
          <w:szCs w:val="22"/>
        </w:rPr>
        <w:t>,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као носилац израде </w:t>
      </w:r>
      <w:r w:rsidR="009944F7" w:rsidRPr="009944F7">
        <w:rPr>
          <w:rFonts w:ascii="Calibri" w:hAnsi="Calibri"/>
          <w:sz w:val="22"/>
          <w:szCs w:val="22"/>
          <w:lang w:val="sr-Cyrl-RS"/>
        </w:rPr>
        <w:t>Регионалног просторног плана Аутономне покрајине Војводине</w:t>
      </w:r>
      <w:r w:rsidR="009944F7" w:rsidRPr="009944F7">
        <w:rPr>
          <w:rFonts w:ascii="Calibri" w:hAnsi="Calibri"/>
          <w:sz w:val="22"/>
          <w:szCs w:val="22"/>
        </w:rPr>
        <w:t xml:space="preserve"> </w:t>
      </w:r>
      <w:r w:rsidR="009944F7" w:rsidRPr="009944F7">
        <w:rPr>
          <w:rFonts w:ascii="Calibri" w:hAnsi="Calibri"/>
          <w:sz w:val="22"/>
          <w:szCs w:val="22"/>
          <w:lang w:val="sr-Cyrl-RS"/>
        </w:rPr>
        <w:t>од 2021. до 2035. године,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организује рани јавни увид у циљу упознавања јавности са општим циљевима и сврхом израде плана, могућим решењима за развој простора, очекиваним ефектима планирања, и др.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Материјал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за рани јавни увид презентован је на интернет </w:t>
      </w:r>
      <w:r>
        <w:rPr>
          <w:rFonts w:ascii="Calibri" w:hAnsi="Calibri"/>
          <w:sz w:val="22"/>
          <w:szCs w:val="22"/>
          <w:lang w:val="sr-Cyrl-CS"/>
        </w:rPr>
        <w:t xml:space="preserve">страници 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урбанизам и заштиту животне средине, </w:t>
      </w:r>
      <w:r w:rsidR="003B021D" w:rsidRPr="003B021D">
        <w:rPr>
          <w:lang w:val="sr-Cyrl-CS"/>
        </w:rPr>
        <w:t>(</w:t>
      </w:r>
      <w:hyperlink r:id="rId7" w:history="1">
        <w:r w:rsidR="003B021D" w:rsidRPr="003B021D">
          <w:rPr>
            <w:rStyle w:val="Hyperlink"/>
            <w:lang w:val="en-GB"/>
          </w:rPr>
          <w:t>http</w:t>
        </w:r>
        <w:r w:rsidR="003B021D" w:rsidRPr="003B021D">
          <w:rPr>
            <w:rStyle w:val="Hyperlink"/>
            <w:lang w:val="ru-RU"/>
          </w:rPr>
          <w:t>://</w:t>
        </w:r>
        <w:r w:rsidR="003B021D" w:rsidRPr="003B021D">
          <w:rPr>
            <w:rStyle w:val="Hyperlink"/>
            <w:lang w:val="sr-Latn-CS"/>
          </w:rPr>
          <w:t>www.</w:t>
        </w:r>
        <w:r w:rsidR="003B021D" w:rsidRPr="003B021D">
          <w:rPr>
            <w:rStyle w:val="Hyperlink"/>
          </w:rPr>
          <w:t>ekourbapv</w:t>
        </w:r>
        <w:r w:rsidR="003B021D" w:rsidRPr="003B021D">
          <w:rPr>
            <w:rStyle w:val="Hyperlink"/>
            <w:lang w:val="sr-Latn-CS"/>
          </w:rPr>
          <w:t>.vojvodina.gov.rs</w:t>
        </w:r>
      </w:hyperlink>
      <w:r w:rsidR="003B021D" w:rsidRPr="003B021D">
        <w:rPr>
          <w:lang w:val="sr-Latn-CS"/>
        </w:rPr>
        <w:t>)</w:t>
      </w:r>
      <w:r w:rsidR="009944F7" w:rsidRPr="009944F7">
        <w:rPr>
          <w:rFonts w:ascii="Calibri" w:hAnsi="Calibri"/>
          <w:sz w:val="22"/>
          <w:szCs w:val="22"/>
          <w:lang w:val="sr-Cyrl-CS"/>
        </w:rPr>
        <w:t xml:space="preserve"> 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Default="009944F7" w:rsidP="00AF5CC2">
      <w:pPr>
        <w:jc w:val="both"/>
        <w:rPr>
          <w:rFonts w:ascii="Calibri" w:hAnsi="Calibri"/>
          <w:sz w:val="22"/>
          <w:szCs w:val="22"/>
          <w:lang w:val="sr-Cyrl-CS"/>
        </w:rPr>
      </w:pPr>
      <w:r w:rsidRPr="009944F7">
        <w:rPr>
          <w:rFonts w:ascii="Calibri" w:hAnsi="Calibri"/>
          <w:sz w:val="22"/>
          <w:szCs w:val="22"/>
          <w:lang w:val="sr-Cyrl-CS"/>
        </w:rPr>
        <w:t>Позивају се органи, организације и јавна предузећа који су овлашћени да утврђују услове за заштиту и уређење простора и изградњу објеката да дају мишљење у погледу услова и неопходног обима и степена процене утицаја на животну средину.</w:t>
      </w:r>
    </w:p>
    <w:p w:rsidR="0048278D" w:rsidRPr="009944F7" w:rsidRDefault="0048278D" w:rsidP="00AF5CC2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9944F7" w:rsidRPr="00D63DF7" w:rsidRDefault="009944F7" w:rsidP="00AF5CC2">
      <w:pPr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 w:rsidRPr="009944F7">
        <w:rPr>
          <w:rFonts w:ascii="Calibri" w:hAnsi="Calibri"/>
          <w:sz w:val="22"/>
          <w:szCs w:val="22"/>
          <w:lang w:val="sr-Cyrl-CS"/>
        </w:rPr>
        <w:t xml:space="preserve">Правна и физичка лица могу </w:t>
      </w:r>
      <w:r w:rsidRPr="009944F7">
        <w:rPr>
          <w:rFonts w:ascii="Calibri" w:hAnsi="Calibri"/>
          <w:b/>
          <w:sz w:val="22"/>
          <w:szCs w:val="22"/>
          <w:lang w:val="sr-Cyrl-CS"/>
        </w:rPr>
        <w:t>доставити примедбе и сугестије у писаној форми</w:t>
      </w:r>
      <w:r>
        <w:rPr>
          <w:rFonts w:ascii="Calibri" w:hAnsi="Calibri"/>
          <w:b/>
          <w:sz w:val="22"/>
          <w:szCs w:val="22"/>
          <w:lang w:val="sr-Cyrl-CS"/>
        </w:rPr>
        <w:t xml:space="preserve"> на адресу</w:t>
      </w:r>
      <w:r w:rsidRPr="009944F7">
        <w:rPr>
          <w:rFonts w:ascii="Calibri" w:hAnsi="Calibri"/>
          <w:sz w:val="22"/>
          <w:szCs w:val="22"/>
          <w:lang w:val="sr-Cyrl-CS"/>
        </w:rPr>
        <w:t xml:space="preserve"> Покрајинског секретаријата за урбанизам и заштиту животне средине</w:t>
      </w:r>
      <w:r>
        <w:rPr>
          <w:rFonts w:ascii="Calibri" w:hAnsi="Calibri"/>
          <w:sz w:val="22"/>
          <w:szCs w:val="22"/>
          <w:lang w:val="sr-Cyrl-CS"/>
        </w:rPr>
        <w:t>, Булевар Михајла Пупина 16</w:t>
      </w:r>
      <w:r w:rsidRPr="009944F7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 21</w:t>
      </w:r>
      <w:r w:rsidRPr="009944F7">
        <w:rPr>
          <w:rFonts w:ascii="Calibri" w:hAnsi="Calibri"/>
          <w:sz w:val="22"/>
          <w:szCs w:val="22"/>
          <w:lang w:val="sr-Cyrl-CS"/>
        </w:rPr>
        <w:t xml:space="preserve"> 000 </w:t>
      </w:r>
      <w:r>
        <w:rPr>
          <w:rFonts w:ascii="Calibri" w:hAnsi="Calibri"/>
          <w:sz w:val="22"/>
          <w:szCs w:val="22"/>
          <w:lang w:val="sr-Cyrl-CS"/>
        </w:rPr>
        <w:t>Нови Сад</w:t>
      </w:r>
      <w:r w:rsidRPr="009944F7">
        <w:rPr>
          <w:rFonts w:ascii="Calibri" w:hAnsi="Calibri"/>
          <w:sz w:val="22"/>
          <w:szCs w:val="22"/>
          <w:lang w:val="sr-Cyrl-CS"/>
        </w:rPr>
        <w:t xml:space="preserve">, у току трајања раног јавног увида, </w:t>
      </w:r>
      <w:r w:rsidR="0018338D" w:rsidRPr="0018338D">
        <w:rPr>
          <w:rFonts w:ascii="Calibri" w:hAnsi="Calibri"/>
          <w:b/>
          <w:sz w:val="22"/>
          <w:szCs w:val="22"/>
          <w:lang w:val="sr-Cyrl-CS"/>
        </w:rPr>
        <w:t>закључно са 15.12.</w:t>
      </w:r>
      <w:r w:rsidRPr="0018338D">
        <w:rPr>
          <w:rFonts w:ascii="Calibri" w:hAnsi="Calibri"/>
          <w:b/>
          <w:sz w:val="22"/>
          <w:szCs w:val="22"/>
          <w:lang w:val="sr-Cyrl-CS"/>
        </w:rPr>
        <w:t>2020. године</w:t>
      </w:r>
      <w:r w:rsidRPr="0018338D">
        <w:rPr>
          <w:rFonts w:ascii="Calibri" w:hAnsi="Calibri"/>
          <w:sz w:val="22"/>
          <w:szCs w:val="22"/>
          <w:lang w:val="sr-Cyrl-CS"/>
        </w:rPr>
        <w:t>.</w:t>
      </w:r>
    </w:p>
    <w:p w:rsidR="002E50B2" w:rsidRPr="00D63DF7" w:rsidRDefault="002E50B2" w:rsidP="00AF5CC2">
      <w:pPr>
        <w:jc w:val="both"/>
        <w:rPr>
          <w:color w:val="FF0000"/>
        </w:rPr>
      </w:pPr>
    </w:p>
    <w:sectPr w:rsidR="002E50B2" w:rsidRPr="00D63DF7" w:rsidSect="00C42929">
      <w:footerReference w:type="even" r:id="rId8"/>
      <w:footerReference w:type="default" r:id="rId9"/>
      <w:pgSz w:w="11907" w:h="16839" w:code="9"/>
      <w:pgMar w:top="709" w:right="567" w:bottom="284" w:left="567" w:header="720" w:footer="720" w:gutter="0"/>
      <w:paperSrc w:first="7" w:other="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43" w:rsidRDefault="00570A43">
      <w:r>
        <w:separator/>
      </w:r>
    </w:p>
  </w:endnote>
  <w:endnote w:type="continuationSeparator" w:id="0">
    <w:p w:rsidR="00570A43" w:rsidRDefault="005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81" w:rsidRDefault="00994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0181" w:rsidRDefault="00570A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81" w:rsidRDefault="009944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0181" w:rsidRDefault="00570A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43" w:rsidRDefault="00570A43">
      <w:r>
        <w:separator/>
      </w:r>
    </w:p>
  </w:footnote>
  <w:footnote w:type="continuationSeparator" w:id="0">
    <w:p w:rsidR="00570A43" w:rsidRDefault="005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F7"/>
    <w:rsid w:val="00001868"/>
    <w:rsid w:val="0006493B"/>
    <w:rsid w:val="00072E5D"/>
    <w:rsid w:val="000C49AE"/>
    <w:rsid w:val="000D26CE"/>
    <w:rsid w:val="0018338D"/>
    <w:rsid w:val="001B183E"/>
    <w:rsid w:val="001C1F4F"/>
    <w:rsid w:val="001D2574"/>
    <w:rsid w:val="002417B0"/>
    <w:rsid w:val="002E50B2"/>
    <w:rsid w:val="00320C0C"/>
    <w:rsid w:val="00361C4C"/>
    <w:rsid w:val="003B021D"/>
    <w:rsid w:val="003D5D89"/>
    <w:rsid w:val="0048278D"/>
    <w:rsid w:val="004A5800"/>
    <w:rsid w:val="00570A43"/>
    <w:rsid w:val="00580062"/>
    <w:rsid w:val="00591BE2"/>
    <w:rsid w:val="005B0588"/>
    <w:rsid w:val="005B1A18"/>
    <w:rsid w:val="006121FB"/>
    <w:rsid w:val="006263E2"/>
    <w:rsid w:val="0064748E"/>
    <w:rsid w:val="006761DF"/>
    <w:rsid w:val="00767A74"/>
    <w:rsid w:val="00783123"/>
    <w:rsid w:val="007C2A72"/>
    <w:rsid w:val="008A7759"/>
    <w:rsid w:val="008C57CA"/>
    <w:rsid w:val="008C6726"/>
    <w:rsid w:val="008E3655"/>
    <w:rsid w:val="00911352"/>
    <w:rsid w:val="009944F7"/>
    <w:rsid w:val="009A3963"/>
    <w:rsid w:val="009D38E6"/>
    <w:rsid w:val="00A0280D"/>
    <w:rsid w:val="00A74B4E"/>
    <w:rsid w:val="00AF14AA"/>
    <w:rsid w:val="00AF5CC2"/>
    <w:rsid w:val="00B364D1"/>
    <w:rsid w:val="00B763D7"/>
    <w:rsid w:val="00B945D3"/>
    <w:rsid w:val="00BF28D5"/>
    <w:rsid w:val="00D242AD"/>
    <w:rsid w:val="00D45EB8"/>
    <w:rsid w:val="00D63DF7"/>
    <w:rsid w:val="00DA39F5"/>
    <w:rsid w:val="00DA7F84"/>
    <w:rsid w:val="00E41281"/>
    <w:rsid w:val="00E463B5"/>
    <w:rsid w:val="00E46452"/>
    <w:rsid w:val="00E930A1"/>
    <w:rsid w:val="00F04BF1"/>
    <w:rsid w:val="00FA7CCC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6548"/>
  <w15:chartTrackingRefBased/>
  <w15:docId w15:val="{27F81020-3E81-4F87-9FD3-B0674191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F7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44F7"/>
    <w:pPr>
      <w:keepNext/>
      <w:spacing w:after="360"/>
      <w:jc w:val="center"/>
      <w:outlineLvl w:val="0"/>
    </w:pPr>
    <w:rPr>
      <w:rFonts w:ascii="YU C Swiss" w:hAnsi="YU C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4F7"/>
    <w:rPr>
      <w:rFonts w:ascii="YU C Swiss" w:eastAsia="Times New Roman" w:hAnsi="YU C Swiss" w:cs="Times New Roman"/>
      <w:b/>
      <w:szCs w:val="20"/>
    </w:rPr>
  </w:style>
  <w:style w:type="paragraph" w:styleId="Title">
    <w:name w:val="Title"/>
    <w:basedOn w:val="Normal"/>
    <w:link w:val="TitleChar"/>
    <w:qFormat/>
    <w:rsid w:val="009944F7"/>
    <w:pPr>
      <w:jc w:val="center"/>
    </w:pPr>
    <w:rPr>
      <w:rFonts w:ascii="YU C Swiss" w:hAnsi="YU C Swiss"/>
      <w:b/>
      <w:sz w:val="26"/>
    </w:rPr>
  </w:style>
  <w:style w:type="character" w:customStyle="1" w:styleId="TitleChar">
    <w:name w:val="Title Char"/>
    <w:basedOn w:val="DefaultParagraphFont"/>
    <w:link w:val="Title"/>
    <w:rsid w:val="009944F7"/>
    <w:rPr>
      <w:rFonts w:ascii="YU C Swiss" w:eastAsia="Times New Roman" w:hAnsi="YU C Swiss" w:cs="Times New Roman"/>
      <w:b/>
      <w:sz w:val="26"/>
      <w:szCs w:val="20"/>
    </w:rPr>
  </w:style>
  <w:style w:type="paragraph" w:styleId="BodyText">
    <w:name w:val="Body Text"/>
    <w:basedOn w:val="Normal"/>
    <w:link w:val="BodyTextChar"/>
    <w:semiHidden/>
    <w:rsid w:val="009944F7"/>
    <w:pPr>
      <w:spacing w:after="120"/>
      <w:jc w:val="both"/>
    </w:pPr>
    <w:rPr>
      <w:rFonts w:ascii="YU C Swiss" w:hAnsi="YU C Swiss"/>
    </w:rPr>
  </w:style>
  <w:style w:type="character" w:customStyle="1" w:styleId="BodyTextChar">
    <w:name w:val="Body Text Char"/>
    <w:basedOn w:val="DefaultParagraphFont"/>
    <w:link w:val="BodyText"/>
    <w:semiHidden/>
    <w:rsid w:val="009944F7"/>
    <w:rPr>
      <w:rFonts w:ascii="YU C Swiss" w:eastAsia="Times New Roman" w:hAnsi="YU C Swiss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9944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944F7"/>
    <w:rPr>
      <w:rFonts w:ascii="YU C Times" w:eastAsia="Times New Roman" w:hAnsi="YU C Times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9944F7"/>
  </w:style>
  <w:style w:type="character" w:styleId="Hyperlink">
    <w:name w:val="Hyperlink"/>
    <w:semiHidden/>
    <w:rsid w:val="009944F7"/>
    <w:rPr>
      <w:color w:val="0000FF"/>
      <w:u w:val="single"/>
    </w:rPr>
  </w:style>
  <w:style w:type="paragraph" w:styleId="NoSpacing">
    <w:name w:val="No Spacing"/>
    <w:uiPriority w:val="1"/>
    <w:qFormat/>
    <w:rsid w:val="009944F7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33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kourbapv.vojvodin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Vujasinovic</dc:creator>
  <cp:keywords/>
  <dc:description/>
  <cp:lastModifiedBy>Jelena Vujasinovic</cp:lastModifiedBy>
  <cp:revision>4</cp:revision>
  <cp:lastPrinted>2020-11-27T09:21:00Z</cp:lastPrinted>
  <dcterms:created xsi:type="dcterms:W3CDTF">2020-11-26T08:37:00Z</dcterms:created>
  <dcterms:modified xsi:type="dcterms:W3CDTF">2020-11-27T11:58:00Z</dcterms:modified>
</cp:coreProperties>
</file>