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9" w:type="dxa"/>
        <w:tblLayout w:type="fixed"/>
        <w:tblLook w:val="04A0"/>
      </w:tblPr>
      <w:tblGrid>
        <w:gridCol w:w="10739"/>
      </w:tblGrid>
      <w:tr w:rsidR="00834A85" w:rsidRPr="00F40002" w:rsidTr="00834A85">
        <w:tc>
          <w:tcPr>
            <w:tcW w:w="10739" w:type="dxa"/>
            <w:shd w:val="clear" w:color="auto" w:fill="auto"/>
          </w:tcPr>
          <w:p w:rsidR="00834A85" w:rsidRDefault="00834A85" w:rsidP="00DF3333">
            <w:pPr>
              <w:pStyle w:val="Header"/>
              <w:rPr>
                <w:rFonts w:ascii="Times New Roman" w:hAnsi="Times New Roman"/>
                <w:lang w:val="en-US"/>
              </w:rPr>
            </w:pPr>
            <w:r>
              <w:rPr>
                <w:rFonts w:cs="Calibri"/>
              </w:rPr>
              <w:br w:type="page"/>
            </w:r>
          </w:p>
          <w:p w:rsidR="00834A85" w:rsidRDefault="00834A85" w:rsidP="00DF3333">
            <w:pPr>
              <w:pStyle w:val="Header"/>
              <w:rPr>
                <w:rFonts w:ascii="Times New Roman" w:hAnsi="Times New Roman"/>
                <w:lang w:val="en-US"/>
              </w:rPr>
            </w:pPr>
          </w:p>
          <w:p w:rsidR="00834A85" w:rsidRPr="0072604A" w:rsidRDefault="00834A85" w:rsidP="00DF3333">
            <w:pPr>
              <w:pStyle w:val="Header"/>
              <w:ind w:right="-1667"/>
              <w:rPr>
                <w:rFonts w:ascii="Times New Roman" w:hAnsi="Times New Roman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504950" cy="1447800"/>
                  <wp:effectExtent l="0" t="0" r="0" b="0"/>
                  <wp:docPr id="1" name="Picture 1" descr="https://www.sombor.rs/wp-content/uploads/2017/01/grb-gr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mbor.rs/wp-content/uploads/2017/01/grb-gr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85" w:rsidRPr="00F40002" w:rsidTr="00834A85">
        <w:tc>
          <w:tcPr>
            <w:tcW w:w="10739" w:type="dxa"/>
            <w:shd w:val="clear" w:color="auto" w:fill="auto"/>
          </w:tcPr>
          <w:p w:rsidR="00834A85" w:rsidRPr="00834A85" w:rsidRDefault="00834A85" w:rsidP="00834A85">
            <w:pPr>
              <w:pStyle w:val="Header"/>
              <w:rPr>
                <w:rFonts w:cs="Calibri"/>
              </w:rPr>
            </w:pPr>
          </w:p>
          <w:p w:rsidR="00834A85" w:rsidRPr="00834A85" w:rsidRDefault="00834A85" w:rsidP="00834A85">
            <w:pPr>
              <w:pStyle w:val="Header"/>
              <w:rPr>
                <w:rFonts w:cs="Calibri"/>
              </w:rPr>
            </w:pPr>
            <w:r w:rsidRPr="00834A85">
              <w:rPr>
                <w:rFonts w:cs="Calibri"/>
              </w:rPr>
              <w:t>РЕПУБЛИКА СРБИЈА</w:t>
            </w:r>
          </w:p>
        </w:tc>
      </w:tr>
      <w:tr w:rsidR="00834A85" w:rsidRPr="00F40002" w:rsidTr="00834A85">
        <w:tc>
          <w:tcPr>
            <w:tcW w:w="10739" w:type="dxa"/>
            <w:shd w:val="clear" w:color="auto" w:fill="auto"/>
          </w:tcPr>
          <w:p w:rsidR="00834A85" w:rsidRPr="00834A85" w:rsidRDefault="00834A85" w:rsidP="00834A85">
            <w:pPr>
              <w:pStyle w:val="Header"/>
              <w:rPr>
                <w:rFonts w:cs="Calibri"/>
              </w:rPr>
            </w:pPr>
            <w:r w:rsidRPr="00834A85">
              <w:rPr>
                <w:rFonts w:cs="Calibri"/>
              </w:rPr>
              <w:t xml:space="preserve">ГРАД : </w:t>
            </w:r>
            <w:r>
              <w:rPr>
                <w:rFonts w:cs="Calibri"/>
                <w:lang/>
              </w:rPr>
              <w:t>С</w:t>
            </w:r>
            <w:r w:rsidRPr="00834A85">
              <w:rPr>
                <w:rFonts w:cs="Calibri"/>
              </w:rPr>
              <w:t>омбор</w:t>
            </w:r>
          </w:p>
        </w:tc>
      </w:tr>
      <w:tr w:rsidR="00834A85" w:rsidRPr="00F40002" w:rsidTr="00834A85">
        <w:tc>
          <w:tcPr>
            <w:tcW w:w="10739" w:type="dxa"/>
            <w:shd w:val="clear" w:color="auto" w:fill="auto"/>
          </w:tcPr>
          <w:p w:rsidR="00834A85" w:rsidRPr="00834A85" w:rsidRDefault="00834A85" w:rsidP="00834A85">
            <w:pPr>
              <w:pStyle w:val="Header"/>
              <w:rPr>
                <w:rFonts w:cs="Calibri"/>
              </w:rPr>
            </w:pPr>
            <w:r>
              <w:rPr>
                <w:rFonts w:cs="Calibri"/>
                <w:lang/>
              </w:rPr>
              <w:t>О</w:t>
            </w:r>
            <w:r w:rsidRPr="00834A85">
              <w:rPr>
                <w:rFonts w:cs="Calibri"/>
              </w:rPr>
              <w:t xml:space="preserve">рганизациона јединица: </w:t>
            </w:r>
            <w:r>
              <w:rPr>
                <w:rFonts w:cs="Calibri"/>
                <w:lang/>
              </w:rPr>
              <w:t>О</w:t>
            </w:r>
            <w:r w:rsidRPr="00834A85">
              <w:rPr>
                <w:rFonts w:cs="Calibri"/>
              </w:rPr>
              <w:t>дељење за образовање</w:t>
            </w:r>
          </w:p>
        </w:tc>
      </w:tr>
    </w:tbl>
    <w:p w:rsidR="007601F3" w:rsidRDefault="00834A85" w:rsidP="00834A85">
      <w:pPr>
        <w:pStyle w:val="ListParagraph"/>
        <w:numPr>
          <w:ilvl w:val="0"/>
          <w:numId w:val="1"/>
        </w:numPr>
      </w:pPr>
      <w:r>
        <w:t>ИЗВОРНИ ПОСАО</w:t>
      </w:r>
    </w:p>
    <w:p w:rsidR="00834A85" w:rsidRDefault="00834A85" w:rsidP="00834A85">
      <w:pPr>
        <w:jc w:val="right"/>
      </w:pPr>
      <w:r>
        <w:t>За грађане</w:t>
      </w:r>
    </w:p>
    <w:p w:rsidR="00834A85" w:rsidRDefault="00834A85" w:rsidP="00834A85">
      <w:pPr>
        <w:jc w:val="right"/>
      </w:pPr>
    </w:p>
    <w:p w:rsidR="00834A85" w:rsidRDefault="00834A85" w:rsidP="00834A85">
      <w:pPr>
        <w:jc w:val="center"/>
      </w:pPr>
      <w:r>
        <w:t>Модел административног поступка</w:t>
      </w:r>
    </w:p>
    <w:p w:rsidR="00834A85" w:rsidRDefault="00834A85" w:rsidP="00834A85">
      <w:pPr>
        <w:jc w:val="center"/>
      </w:pPr>
    </w:p>
    <w:p w:rsidR="00834A85" w:rsidRDefault="00834A85" w:rsidP="00834A85">
      <w:pPr>
        <w:jc w:val="center"/>
      </w:pPr>
      <w:r>
        <w:t>КОНКУРС ЗА ДОДЕЛУ ГРАДСКЕ СТИПЕНДИЈЕ ЗА СТУДЕНТЕ СА ТЕРИТОРИЈЕ ГРАДА СОМБОРА</w:t>
      </w:r>
    </w:p>
    <w:p w:rsidR="00834A85" w:rsidRDefault="00834A85" w:rsidP="00834A85">
      <w:pPr>
        <w:jc w:val="center"/>
      </w:pPr>
    </w:p>
    <w:p w:rsidR="00834A85" w:rsidRPr="006D246F" w:rsidRDefault="00834A85" w:rsidP="00834A85">
      <w:pPr>
        <w:rPr>
          <w:b/>
        </w:rPr>
      </w:pPr>
      <w:r w:rsidRPr="006D246F">
        <w:rPr>
          <w:b/>
        </w:rPr>
        <w:t>Ко покреће поступак и на који начин</w:t>
      </w:r>
    </w:p>
    <w:p w:rsidR="00834A85" w:rsidRPr="006D246F" w:rsidRDefault="00834A85" w:rsidP="00834A85">
      <w:pPr>
        <w:rPr>
          <w:b/>
        </w:rPr>
      </w:pPr>
    </w:p>
    <w:p w:rsidR="00834A85" w:rsidRDefault="00834A85" w:rsidP="000E25C7">
      <w:pPr>
        <w:ind w:firstLine="720"/>
        <w:jc w:val="both"/>
      </w:pPr>
      <w:r>
        <w:t xml:space="preserve">Кандидат </w:t>
      </w:r>
      <w:r w:rsidR="000E25C7">
        <w:t xml:space="preserve">, који аплицира за стипендију, </w:t>
      </w:r>
      <w:r>
        <w:t xml:space="preserve"> подноси пријаву са потребном конкурсном документацијом у Услужном центру Градске управе града Сомбора ( шалтер 11 и 12 ).</w:t>
      </w:r>
      <w:r w:rsidR="000E25C7">
        <w:t xml:space="preserve"> </w:t>
      </w:r>
      <w:r w:rsidR="0044140E">
        <w:t xml:space="preserve">Право на стипендију имају </w:t>
      </w:r>
      <w:r w:rsidR="006D246F">
        <w:t>студенти који су држављани Републике Србије, имају пребивалиште на територији Града Сомбора, похађају високо школску Установу чији је оснивач Република Србија и чије је седиште на територији Републике Србије и студирају на режиму финансирања из буџета Републике Србије.</w:t>
      </w:r>
    </w:p>
    <w:p w:rsidR="006D246F" w:rsidRDefault="006D246F" w:rsidP="006D246F">
      <w:pPr>
        <w:jc w:val="both"/>
        <w:rPr>
          <w:b/>
        </w:rPr>
      </w:pPr>
    </w:p>
    <w:p w:rsidR="006D246F" w:rsidRDefault="006D246F" w:rsidP="006D246F">
      <w:pPr>
        <w:jc w:val="both"/>
        <w:rPr>
          <w:b/>
        </w:rPr>
      </w:pPr>
      <w:r w:rsidRPr="006D246F">
        <w:rPr>
          <w:b/>
        </w:rPr>
        <w:t xml:space="preserve">Прилози </w:t>
      </w:r>
      <w:r w:rsidR="00417EA7">
        <w:rPr>
          <w:b/>
        </w:rPr>
        <w:t xml:space="preserve">( докази) за одлучивање у поступку </w:t>
      </w:r>
      <w:r w:rsidRPr="006D246F">
        <w:rPr>
          <w:b/>
        </w:rPr>
        <w:t>кој</w:t>
      </w:r>
      <w:r>
        <w:rPr>
          <w:b/>
        </w:rPr>
        <w:t>е</w:t>
      </w:r>
      <w:r w:rsidRPr="006D246F">
        <w:rPr>
          <w:b/>
        </w:rPr>
        <w:t xml:space="preserve"> достав</w:t>
      </w:r>
      <w:r>
        <w:rPr>
          <w:b/>
        </w:rPr>
        <w:t>љ</w:t>
      </w:r>
      <w:r w:rsidRPr="006D246F">
        <w:rPr>
          <w:b/>
        </w:rPr>
        <w:t>а странка</w:t>
      </w:r>
    </w:p>
    <w:p w:rsidR="00417EA7" w:rsidRDefault="00417EA7" w:rsidP="006D246F">
      <w:pPr>
        <w:jc w:val="both"/>
        <w:rPr>
          <w:b/>
        </w:rPr>
      </w:pPr>
    </w:p>
    <w:tbl>
      <w:tblPr>
        <w:tblW w:w="9356" w:type="dxa"/>
        <w:tblLayout w:type="fixed"/>
        <w:tblLook w:val="04A0"/>
      </w:tblPr>
      <w:tblGrid>
        <w:gridCol w:w="817"/>
        <w:gridCol w:w="8539"/>
      </w:tblGrid>
      <w:tr w:rsidR="00417EA7" w:rsidRPr="006B564E" w:rsidTr="00417EA7">
        <w:tc>
          <w:tcPr>
            <w:tcW w:w="817" w:type="dxa"/>
            <w:shd w:val="clear" w:color="auto" w:fill="auto"/>
          </w:tcPr>
          <w:p w:rsidR="00417EA7" w:rsidRPr="00417EA7" w:rsidRDefault="00417EA7" w:rsidP="00DF3333">
            <w:pPr>
              <w:snapToGrid w:val="0"/>
              <w:spacing w:line="360" w:lineRule="auto"/>
              <w:rPr>
                <w:rFonts w:cs="Arial"/>
                <w:b/>
                <w:noProof/>
                <w:szCs w:val="22"/>
              </w:rPr>
            </w:pPr>
            <w:r w:rsidRPr="00417EA7">
              <w:rPr>
                <w:rFonts w:cs="Arial"/>
                <w:b/>
                <w:noProof/>
                <w:szCs w:val="22"/>
              </w:rPr>
              <w:t>1.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17EA7" w:rsidRPr="00417EA7" w:rsidRDefault="00417EA7" w:rsidP="00DF3333">
            <w:pPr>
              <w:pStyle w:val="1tekst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417EA7">
              <w:rPr>
                <w:rFonts w:ascii="Arial" w:hAnsi="Arial" w:cs="Arial"/>
                <w:sz w:val="22"/>
                <w:szCs w:val="22"/>
                <w:lang/>
              </w:rPr>
              <w:t>Кратка биографија</w:t>
            </w:r>
          </w:p>
        </w:tc>
      </w:tr>
      <w:tr w:rsidR="00417EA7" w:rsidRPr="006B564E" w:rsidTr="00417EA7">
        <w:tc>
          <w:tcPr>
            <w:tcW w:w="817" w:type="dxa"/>
            <w:shd w:val="clear" w:color="auto" w:fill="auto"/>
          </w:tcPr>
          <w:p w:rsidR="00417EA7" w:rsidRPr="00417EA7" w:rsidRDefault="00417EA7" w:rsidP="00DF3333">
            <w:pPr>
              <w:snapToGrid w:val="0"/>
              <w:spacing w:line="360" w:lineRule="auto"/>
              <w:rPr>
                <w:rFonts w:cs="Arial"/>
                <w:b/>
                <w:noProof/>
                <w:szCs w:val="22"/>
              </w:rPr>
            </w:pPr>
            <w:r w:rsidRPr="00417EA7">
              <w:rPr>
                <w:rFonts w:cs="Arial"/>
                <w:b/>
                <w:noProof/>
                <w:szCs w:val="22"/>
              </w:rPr>
              <w:t>2.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17EA7" w:rsidRPr="00417EA7" w:rsidRDefault="00417EA7" w:rsidP="00DF3333">
            <w:pPr>
              <w:pStyle w:val="1tekst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417EA7">
              <w:rPr>
                <w:rFonts w:ascii="Arial" w:hAnsi="Arial" w:cs="Arial"/>
                <w:sz w:val="22"/>
                <w:szCs w:val="22"/>
                <w:lang/>
              </w:rPr>
              <w:t>Уверење о упису на високошколску установу, односно у наредну годину студија</w:t>
            </w:r>
          </w:p>
        </w:tc>
      </w:tr>
      <w:tr w:rsidR="00417EA7" w:rsidRPr="003132B5" w:rsidTr="00417EA7">
        <w:tc>
          <w:tcPr>
            <w:tcW w:w="817" w:type="dxa"/>
            <w:shd w:val="clear" w:color="auto" w:fill="auto"/>
          </w:tcPr>
          <w:p w:rsidR="00417EA7" w:rsidRPr="00417EA7" w:rsidRDefault="00417EA7" w:rsidP="00DF3333">
            <w:pPr>
              <w:snapToGrid w:val="0"/>
              <w:spacing w:line="360" w:lineRule="auto"/>
              <w:rPr>
                <w:rFonts w:cs="Arial"/>
                <w:b/>
                <w:noProof/>
                <w:szCs w:val="22"/>
                <w:lang/>
              </w:rPr>
            </w:pPr>
            <w:r w:rsidRPr="00417EA7">
              <w:rPr>
                <w:rFonts w:cs="Arial"/>
                <w:b/>
                <w:noProof/>
                <w:szCs w:val="22"/>
              </w:rPr>
              <w:t>3</w:t>
            </w:r>
            <w:r w:rsidRPr="00417EA7">
              <w:rPr>
                <w:rFonts w:cs="Arial"/>
                <w:b/>
                <w:noProof/>
                <w:szCs w:val="22"/>
                <w:lang/>
              </w:rPr>
              <w:t>.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17EA7" w:rsidRPr="00417EA7" w:rsidRDefault="00417EA7" w:rsidP="00DF3333">
            <w:pPr>
              <w:pStyle w:val="1tekst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417EA7">
              <w:rPr>
                <w:rFonts w:ascii="Arial" w:hAnsi="Arial" w:cs="Arial"/>
                <w:sz w:val="22"/>
                <w:szCs w:val="22"/>
                <w:lang/>
              </w:rPr>
              <w:t>Оверену фотокопију сведочанства о успеху у свим разредима средње школе за студенте који уписују I годину основних студија, односно уверење о просеку оцене током свих преткодних година студија за студенте који уписују II, III, IV, V и VI годину студија</w:t>
            </w:r>
          </w:p>
        </w:tc>
      </w:tr>
      <w:tr w:rsidR="00417EA7" w:rsidRPr="003132B5" w:rsidTr="00417EA7">
        <w:tc>
          <w:tcPr>
            <w:tcW w:w="817" w:type="dxa"/>
            <w:shd w:val="clear" w:color="auto" w:fill="auto"/>
          </w:tcPr>
          <w:p w:rsidR="00417EA7" w:rsidRPr="00417EA7" w:rsidRDefault="00417EA7" w:rsidP="00DF3333">
            <w:pPr>
              <w:snapToGrid w:val="0"/>
              <w:spacing w:line="360" w:lineRule="auto"/>
              <w:rPr>
                <w:rFonts w:cs="Arial"/>
                <w:b/>
                <w:noProof/>
                <w:szCs w:val="22"/>
                <w:lang/>
              </w:rPr>
            </w:pPr>
            <w:r w:rsidRPr="00417EA7">
              <w:rPr>
                <w:rFonts w:cs="Arial"/>
                <w:b/>
                <w:noProof/>
                <w:szCs w:val="22"/>
              </w:rPr>
              <w:t>4</w:t>
            </w:r>
            <w:r w:rsidRPr="00417EA7">
              <w:rPr>
                <w:rFonts w:cs="Arial"/>
                <w:b/>
                <w:noProof/>
                <w:szCs w:val="22"/>
                <w:lang/>
              </w:rPr>
              <w:t>.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17EA7" w:rsidRPr="00417EA7" w:rsidRDefault="00417EA7" w:rsidP="00DF3333">
            <w:pPr>
              <w:pStyle w:val="1tekst"/>
              <w:spacing w:before="0" w:beforeAutospacing="0" w:after="0" w:afterAutospacing="0" w:line="276" w:lineRule="auto"/>
              <w:ind w:left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EA7">
              <w:rPr>
                <w:rFonts w:ascii="Arial" w:hAnsi="Arial" w:cs="Arial"/>
                <w:sz w:val="22"/>
                <w:szCs w:val="22"/>
                <w:lang/>
              </w:rPr>
              <w:t>Потврда факултета да се студент налази на режиму финансирања из буџета РС и да је први пут уписао одређену годину студија, а за студенте који уписују II,III,IV,V</w:t>
            </w:r>
            <w:r w:rsidRPr="00417EA7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417EA7">
              <w:rPr>
                <w:rFonts w:ascii="Arial" w:hAnsi="Arial" w:cs="Arial"/>
                <w:sz w:val="22"/>
                <w:szCs w:val="22"/>
                <w:lang/>
              </w:rPr>
              <w:t>VI годину студија и да је стицао услов давања године за годину</w:t>
            </w:r>
          </w:p>
        </w:tc>
      </w:tr>
      <w:tr w:rsidR="00417EA7" w:rsidTr="00417EA7">
        <w:tc>
          <w:tcPr>
            <w:tcW w:w="817" w:type="dxa"/>
            <w:shd w:val="clear" w:color="auto" w:fill="auto"/>
          </w:tcPr>
          <w:p w:rsidR="00417EA7" w:rsidRPr="00417EA7" w:rsidRDefault="00417EA7" w:rsidP="00DF3333">
            <w:pPr>
              <w:snapToGrid w:val="0"/>
              <w:spacing w:line="360" w:lineRule="auto"/>
              <w:rPr>
                <w:rFonts w:cs="Arial"/>
                <w:b/>
                <w:noProof/>
                <w:szCs w:val="22"/>
              </w:rPr>
            </w:pPr>
            <w:r w:rsidRPr="00417EA7">
              <w:rPr>
                <w:rFonts w:cs="Arial"/>
                <w:b/>
                <w:noProof/>
                <w:szCs w:val="22"/>
              </w:rPr>
              <w:t>5.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17EA7" w:rsidRPr="00417EA7" w:rsidRDefault="00417EA7" w:rsidP="00DF3333">
            <w:pPr>
              <w:pStyle w:val="1tekst"/>
              <w:spacing w:before="0" w:beforeAutospacing="0" w:after="0" w:afterAutospacing="0" w:line="276" w:lineRule="auto"/>
              <w:ind w:left="39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417EA7">
              <w:rPr>
                <w:rFonts w:ascii="Arial" w:hAnsi="Arial" w:cs="Arial"/>
                <w:sz w:val="22"/>
                <w:szCs w:val="22"/>
                <w:lang/>
              </w:rPr>
              <w:t>Оверену Изјаву дату под кривичном и материјалном одговорношћу студента да није у радном односу</w:t>
            </w:r>
          </w:p>
        </w:tc>
      </w:tr>
      <w:tr w:rsidR="00417EA7" w:rsidTr="00417EA7">
        <w:tc>
          <w:tcPr>
            <w:tcW w:w="817" w:type="dxa"/>
            <w:shd w:val="clear" w:color="auto" w:fill="auto"/>
          </w:tcPr>
          <w:p w:rsidR="00417EA7" w:rsidRPr="00417EA7" w:rsidRDefault="00417EA7" w:rsidP="00DF3333">
            <w:pPr>
              <w:snapToGrid w:val="0"/>
              <w:spacing w:line="360" w:lineRule="auto"/>
              <w:rPr>
                <w:rFonts w:cs="Arial"/>
                <w:b/>
                <w:noProof/>
                <w:szCs w:val="22"/>
              </w:rPr>
            </w:pPr>
            <w:r w:rsidRPr="00417EA7">
              <w:rPr>
                <w:rFonts w:cs="Arial"/>
                <w:b/>
                <w:noProof/>
                <w:szCs w:val="22"/>
              </w:rPr>
              <w:t>6.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17EA7" w:rsidRPr="00417EA7" w:rsidRDefault="00417EA7" w:rsidP="00417EA7">
            <w:pPr>
              <w:pStyle w:val="1tekst"/>
              <w:spacing w:before="0" w:beforeAutospacing="0" w:after="0" w:afterAutospacing="0" w:line="276" w:lineRule="auto"/>
              <w:ind w:left="39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  <w:r w:rsidRPr="00417EA7">
              <w:rPr>
                <w:rFonts w:ascii="Arial" w:hAnsi="Arial" w:cs="Arial"/>
                <w:sz w:val="22"/>
                <w:szCs w:val="22"/>
                <w:lang/>
              </w:rPr>
              <w:t>Фотокопија личне карте или електронски очитане личне карте</w:t>
            </w:r>
          </w:p>
          <w:p w:rsidR="00417EA7" w:rsidRPr="00417EA7" w:rsidRDefault="00417EA7" w:rsidP="00DF3333">
            <w:pPr>
              <w:pStyle w:val="1tekst"/>
              <w:spacing w:before="0" w:beforeAutospacing="0" w:after="0" w:afterAutospacing="0" w:line="276" w:lineRule="auto"/>
              <w:ind w:left="39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417EA7" w:rsidRPr="00417EA7" w:rsidRDefault="00417EA7" w:rsidP="00DF3333">
            <w:pPr>
              <w:pStyle w:val="1tekst"/>
              <w:spacing w:before="0" w:beforeAutospacing="0" w:after="0" w:afterAutospacing="0" w:line="276" w:lineRule="auto"/>
              <w:ind w:left="39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417EA7" w:rsidRPr="00417EA7" w:rsidRDefault="00417EA7" w:rsidP="00417EA7">
            <w:pPr>
              <w:pStyle w:val="1tekst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417EA7" w:rsidRPr="00417EA7" w:rsidRDefault="00417EA7" w:rsidP="00DF3333">
            <w:pPr>
              <w:pStyle w:val="1tekst"/>
              <w:spacing w:before="0" w:beforeAutospacing="0" w:after="0" w:afterAutospacing="0" w:line="276" w:lineRule="auto"/>
              <w:ind w:left="39"/>
              <w:jc w:val="both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24028B" w:rsidRDefault="0024028B" w:rsidP="00DF3333">
            <w:pPr>
              <w:pStyle w:val="1tekst"/>
              <w:spacing w:before="0" w:beforeAutospacing="0" w:after="0" w:afterAutospacing="0" w:line="276" w:lineRule="auto"/>
              <w:ind w:left="39"/>
              <w:jc w:val="both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24028B" w:rsidRDefault="0024028B" w:rsidP="0024028B">
            <w:pPr>
              <w:pStyle w:val="1tekst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417EA7" w:rsidRPr="00417EA7" w:rsidRDefault="00417EA7" w:rsidP="0024028B">
            <w:pPr>
              <w:pStyle w:val="1tekst"/>
              <w:spacing w:before="0" w:beforeAutospacing="0" w:after="0" w:afterAutospacing="0" w:line="276" w:lineRule="auto"/>
              <w:ind w:left="-817"/>
              <w:jc w:val="both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</w:tr>
    </w:tbl>
    <w:p w:rsidR="0024028B" w:rsidRPr="0024028B" w:rsidRDefault="0024028B" w:rsidP="006D246F">
      <w:pPr>
        <w:jc w:val="both"/>
        <w:rPr>
          <w:b/>
        </w:rPr>
      </w:pPr>
      <w:r w:rsidRPr="0024028B">
        <w:rPr>
          <w:b/>
        </w:rPr>
        <w:lastRenderedPageBreak/>
        <w:t xml:space="preserve">Правни основ </w:t>
      </w:r>
    </w:p>
    <w:p w:rsidR="0024028B" w:rsidRDefault="0024028B" w:rsidP="006D246F">
      <w:pPr>
        <w:jc w:val="both"/>
      </w:pPr>
    </w:p>
    <w:p w:rsidR="006D246F" w:rsidRDefault="00417EA7" w:rsidP="0024028B">
      <w:pPr>
        <w:ind w:firstLine="720"/>
        <w:jc w:val="both"/>
      </w:pPr>
      <w:r w:rsidRPr="00417EA7">
        <w:t>Ова поступак се спроводи на основу Одлуке о стидендирању студената са територије Града Сомбора</w:t>
      </w:r>
      <w:r>
        <w:t xml:space="preserve"> ( </w:t>
      </w:r>
      <w:r w:rsidR="001746BD">
        <w:t>„</w:t>
      </w:r>
      <w:r w:rsidRPr="00417EA7">
        <w:t xml:space="preserve">Сл. лист </w:t>
      </w:r>
      <w:r w:rsidR="001746BD">
        <w:t>г</w:t>
      </w:r>
      <w:r w:rsidRPr="00417EA7">
        <w:t>рада Сомбора</w:t>
      </w:r>
      <w:r w:rsidR="001746BD">
        <w:t>“,</w:t>
      </w:r>
      <w:r w:rsidRPr="00417EA7">
        <w:t xml:space="preserve"> бр</w:t>
      </w:r>
      <w:r w:rsidRPr="00B352A4">
        <w:t>. 10/13</w:t>
      </w:r>
      <w:r>
        <w:t xml:space="preserve"> и 5/15).</w:t>
      </w:r>
    </w:p>
    <w:p w:rsidR="000B0264" w:rsidRDefault="000B0264" w:rsidP="006D246F">
      <w:pPr>
        <w:jc w:val="both"/>
      </w:pPr>
    </w:p>
    <w:p w:rsidR="000B0264" w:rsidRPr="000B0264" w:rsidRDefault="000B0264" w:rsidP="006D246F">
      <w:pPr>
        <w:jc w:val="both"/>
        <w:rPr>
          <w:b/>
        </w:rPr>
      </w:pPr>
      <w:r w:rsidRPr="000B0264">
        <w:rPr>
          <w:b/>
        </w:rPr>
        <w:t>Одлучивање у поступку</w:t>
      </w:r>
    </w:p>
    <w:p w:rsidR="001746BD" w:rsidRDefault="001746BD" w:rsidP="0024028B">
      <w:pPr>
        <w:ind w:firstLine="720"/>
        <w:jc w:val="both"/>
      </w:pPr>
    </w:p>
    <w:p w:rsidR="00417EA7" w:rsidRDefault="000B0264" w:rsidP="001746BD">
      <w:pPr>
        <w:ind w:firstLine="720"/>
        <w:jc w:val="both"/>
      </w:pPr>
      <w:r>
        <w:t>На основу Одлуке о стипендирању студената са територије Града Сомбора  право на до</w:t>
      </w:r>
      <w:r w:rsidR="0024028B">
        <w:t>делу градских стипендија оствар</w:t>
      </w:r>
      <w:r w:rsidR="001746BD">
        <w:t>ује се путем Конкурса</w:t>
      </w:r>
      <w:r>
        <w:t>,</w:t>
      </w:r>
      <w:r w:rsidR="001746BD">
        <w:t xml:space="preserve"> </w:t>
      </w:r>
      <w:r>
        <w:t>који расписује Градоначелник града Сомбора и који се објављује на зван</w:t>
      </w:r>
      <w:r w:rsidR="0024028B">
        <w:t>и</w:t>
      </w:r>
      <w:r>
        <w:t>чној интернет презентацији Града Сомбора</w:t>
      </w:r>
      <w:r w:rsidR="001746BD">
        <w:rPr>
          <w:lang w:val="en-US"/>
        </w:rPr>
        <w:t xml:space="preserve"> </w:t>
      </w:r>
      <w:r w:rsidR="001746BD" w:rsidRPr="001746BD">
        <w:rPr>
          <w:color w:val="1F497D" w:themeColor="text2"/>
          <w:lang w:val="en-US"/>
        </w:rPr>
        <w:t>www.sombor.rs</w:t>
      </w:r>
      <w:r>
        <w:t>.</w:t>
      </w:r>
    </w:p>
    <w:p w:rsidR="000B0264" w:rsidRDefault="000B0264" w:rsidP="001746BD">
      <w:pPr>
        <w:jc w:val="both"/>
      </w:pPr>
      <w:r>
        <w:t>Конкурс се расписује за сваку школску годину и траје од 15.09 до 15.10. текуће године.</w:t>
      </w:r>
    </w:p>
    <w:p w:rsidR="001746BD" w:rsidRDefault="000B0264" w:rsidP="001746BD">
      <w:pPr>
        <w:ind w:firstLine="720"/>
        <w:jc w:val="both"/>
      </w:pPr>
      <w:r>
        <w:t>По истеку рока за пријављивање Комисија, коју именује Градоначелник, утврђује ранг листу прија</w:t>
      </w:r>
      <w:r w:rsidR="001746BD">
        <w:t xml:space="preserve">вљених кандидата за стипендију </w:t>
      </w:r>
      <w:proofErr w:type="spellStart"/>
      <w:r w:rsidR="001746BD">
        <w:rPr>
          <w:lang w:val="en-US"/>
        </w:rPr>
        <w:t>на</w:t>
      </w:r>
      <w:proofErr w:type="spellEnd"/>
      <w:r w:rsidR="001746BD">
        <w:t xml:space="preserve"> </w:t>
      </w:r>
      <w:r>
        <w:t xml:space="preserve"> основу укупно остварених бодова</w:t>
      </w:r>
      <w:r w:rsidR="001746BD">
        <w:t>.</w:t>
      </w:r>
      <w:r>
        <w:t xml:space="preserve"> </w:t>
      </w:r>
      <w:r w:rsidR="001746BD">
        <w:t>Критеријуми за утврђивање укупног броја бодова су дефицитарност струке и постигнути успех.</w:t>
      </w:r>
    </w:p>
    <w:p w:rsidR="000B0264" w:rsidRDefault="000B0264" w:rsidP="001746BD">
      <w:pPr>
        <w:ind w:firstLine="720"/>
        <w:jc w:val="both"/>
      </w:pPr>
      <w:r>
        <w:t>Одлуку о дефицитарним занимањима доноси Комисија на основу предлога Националне службе за запошљавање и Савета за запошљавања Града Сомбора.</w:t>
      </w:r>
    </w:p>
    <w:p w:rsidR="009D1D38" w:rsidRDefault="009D1D38" w:rsidP="006D246F">
      <w:pPr>
        <w:jc w:val="both"/>
        <w:rPr>
          <w:b/>
        </w:rPr>
      </w:pPr>
    </w:p>
    <w:p w:rsidR="009D1D38" w:rsidRDefault="009D1D38" w:rsidP="006D246F">
      <w:pPr>
        <w:jc w:val="both"/>
        <w:rPr>
          <w:b/>
        </w:rPr>
      </w:pPr>
      <w:r w:rsidRPr="009D1D38">
        <w:rPr>
          <w:b/>
        </w:rPr>
        <w:t>Акт којим се одлучије у поступку</w:t>
      </w:r>
    </w:p>
    <w:p w:rsidR="009D1D38" w:rsidRDefault="009D1D38" w:rsidP="006D246F">
      <w:pPr>
        <w:jc w:val="both"/>
        <w:rPr>
          <w:b/>
        </w:rPr>
      </w:pPr>
    </w:p>
    <w:p w:rsidR="009D1D38" w:rsidRDefault="009D1D38" w:rsidP="0024028B">
      <w:pPr>
        <w:ind w:firstLine="720"/>
        <w:jc w:val="both"/>
      </w:pPr>
      <w:r>
        <w:t xml:space="preserve">Именована Комисија од стране Градоначелника </w:t>
      </w:r>
      <w:r w:rsidR="001746BD">
        <w:t>доноси</w:t>
      </w:r>
      <w:r>
        <w:t xml:space="preserve"> коначну ранг листу пријављених кандидата за доделу стипендије</w:t>
      </w:r>
      <w:r w:rsidR="001746BD">
        <w:t>,</w:t>
      </w:r>
      <w:r>
        <w:t xml:space="preserve"> на основу које Градоначелник д</w:t>
      </w:r>
      <w:r w:rsidR="001746BD">
        <w:t>оноси Решење о додели стипендија</w:t>
      </w:r>
      <w:r>
        <w:t>.</w:t>
      </w:r>
    </w:p>
    <w:p w:rsidR="000B0264" w:rsidRPr="009D1D38" w:rsidRDefault="009D1D38" w:rsidP="0024028B">
      <w:pPr>
        <w:ind w:firstLine="720"/>
        <w:jc w:val="both"/>
      </w:pPr>
      <w:r>
        <w:t>На основу правоснажног Решења о додели стипендија Градоначелник града Сомбора закључује Уговоре о стипендирању којима се ближе уређују права и обавезе о коришћењу стипендије.</w:t>
      </w:r>
    </w:p>
    <w:p w:rsidR="000B0264" w:rsidRPr="00417EA7" w:rsidRDefault="000B0264" w:rsidP="006D246F">
      <w:pPr>
        <w:jc w:val="both"/>
      </w:pPr>
    </w:p>
    <w:p w:rsidR="009D1D38" w:rsidRDefault="009D1D38" w:rsidP="006D246F">
      <w:pPr>
        <w:jc w:val="both"/>
        <w:rPr>
          <w:b/>
        </w:rPr>
      </w:pPr>
      <w:r>
        <w:rPr>
          <w:b/>
        </w:rPr>
        <w:t>Упутство о правном леку</w:t>
      </w:r>
    </w:p>
    <w:p w:rsidR="006D246F" w:rsidRPr="006D246F" w:rsidRDefault="006D246F" w:rsidP="006D246F">
      <w:pPr>
        <w:jc w:val="both"/>
      </w:pPr>
      <w:r>
        <w:rPr>
          <w:b/>
        </w:rPr>
        <w:tab/>
      </w:r>
    </w:p>
    <w:p w:rsidR="001746BD" w:rsidRDefault="009D1D38" w:rsidP="000E25C7">
      <w:pPr>
        <w:ind w:firstLine="720"/>
        <w:jc w:val="both"/>
      </w:pPr>
      <w:r>
        <w:t>Студент који није остварио право на доделу стипендије по одредбама Одлуке о стипендирању студената са територије Града Сомбора</w:t>
      </w:r>
      <w:r w:rsidR="001746BD">
        <w:t xml:space="preserve"> ( „</w:t>
      </w:r>
      <w:r w:rsidR="001746BD" w:rsidRPr="00417EA7">
        <w:t xml:space="preserve">Сл. лист </w:t>
      </w:r>
      <w:r w:rsidR="001746BD">
        <w:t>г</w:t>
      </w:r>
      <w:r w:rsidR="001746BD" w:rsidRPr="00417EA7">
        <w:t>рада Сомбора</w:t>
      </w:r>
      <w:r w:rsidR="001746BD">
        <w:t>“,</w:t>
      </w:r>
      <w:r w:rsidR="001746BD" w:rsidRPr="00417EA7">
        <w:t xml:space="preserve"> бр</w:t>
      </w:r>
      <w:r w:rsidR="001746BD" w:rsidRPr="00B352A4">
        <w:t>. 10/13</w:t>
      </w:r>
      <w:r w:rsidR="001746BD">
        <w:t xml:space="preserve"> и 5/15) </w:t>
      </w:r>
      <w:r>
        <w:t xml:space="preserve">има право да изјави жалбу Градском већу града Сомбора у року од 15 дана од дана пријема истог. </w:t>
      </w:r>
    </w:p>
    <w:p w:rsidR="009D1D38" w:rsidRDefault="009D1D38" w:rsidP="000E25C7">
      <w:pPr>
        <w:ind w:firstLine="720"/>
        <w:jc w:val="both"/>
      </w:pPr>
      <w:r>
        <w:t>Одлука Градског већа по жалби је коначна.</w:t>
      </w:r>
    </w:p>
    <w:p w:rsidR="009D1D38" w:rsidRDefault="009D1D38" w:rsidP="009D1D38">
      <w:pPr>
        <w:jc w:val="both"/>
      </w:pPr>
    </w:p>
    <w:p w:rsidR="006D246F" w:rsidRDefault="009D1D38" w:rsidP="009D1D38">
      <w:pPr>
        <w:jc w:val="both"/>
      </w:pPr>
      <w:r>
        <w:t xml:space="preserve"> </w:t>
      </w:r>
      <w:r w:rsidR="002A0AC0" w:rsidRPr="002A0AC0">
        <w:rPr>
          <w:b/>
        </w:rPr>
        <w:t>Законски рок</w:t>
      </w:r>
      <w:r w:rsidR="002A0AC0">
        <w:t xml:space="preserve"> је 60 дана ( општи рок из члана 145. ЗУП –а).</w:t>
      </w:r>
    </w:p>
    <w:p w:rsidR="002A0AC0" w:rsidRDefault="002A0AC0" w:rsidP="009D1D38">
      <w:pPr>
        <w:jc w:val="both"/>
      </w:pPr>
    </w:p>
    <w:p w:rsidR="000E25C7" w:rsidRDefault="000E25C7" w:rsidP="000E25C7">
      <w:pPr>
        <w:jc w:val="both"/>
      </w:pPr>
    </w:p>
    <w:p w:rsidR="00834A85" w:rsidRPr="00834A85" w:rsidRDefault="00834A85" w:rsidP="00834A85">
      <w:r>
        <w:t xml:space="preserve"> </w:t>
      </w:r>
    </w:p>
    <w:sectPr w:rsidR="00834A85" w:rsidRPr="00834A85" w:rsidSect="0024028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C21"/>
    <w:multiLevelType w:val="hybridMultilevel"/>
    <w:tmpl w:val="5BDA118E"/>
    <w:lvl w:ilvl="0" w:tplc="CC9C3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255B"/>
    <w:multiLevelType w:val="hybridMultilevel"/>
    <w:tmpl w:val="0EF06BC8"/>
    <w:lvl w:ilvl="0" w:tplc="B7BE6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0A29"/>
    <w:rsid w:val="000B0264"/>
    <w:rsid w:val="000E25C7"/>
    <w:rsid w:val="001746BD"/>
    <w:rsid w:val="0024028B"/>
    <w:rsid w:val="002A0AC0"/>
    <w:rsid w:val="00417EA7"/>
    <w:rsid w:val="0044140E"/>
    <w:rsid w:val="006D246F"/>
    <w:rsid w:val="007601F3"/>
    <w:rsid w:val="00834A85"/>
    <w:rsid w:val="009D1D38"/>
    <w:rsid w:val="00B352A4"/>
    <w:rsid w:val="00D9016D"/>
    <w:rsid w:val="00E22684"/>
    <w:rsid w:val="00FA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85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A85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834A85"/>
    <w:rPr>
      <w:rFonts w:ascii="Arial" w:eastAsia="Times New Roman" w:hAnsi="Arial" w:cs="Times New Roman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85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834A85"/>
    <w:pPr>
      <w:ind w:left="720"/>
      <w:contextualSpacing/>
    </w:pPr>
  </w:style>
  <w:style w:type="paragraph" w:customStyle="1" w:styleId="1tekst">
    <w:name w:val="_1tekst"/>
    <w:basedOn w:val="Normal"/>
    <w:rsid w:val="00417EA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2FEEA.4E99CB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gtodoric</dc:creator>
  <cp:lastModifiedBy>gtodoric</cp:lastModifiedBy>
  <cp:revision>6</cp:revision>
  <cp:lastPrinted>2017-10-19T10:11:00Z</cp:lastPrinted>
  <dcterms:created xsi:type="dcterms:W3CDTF">2017-10-19T07:53:00Z</dcterms:created>
  <dcterms:modified xsi:type="dcterms:W3CDTF">2017-10-19T10:23:00Z</dcterms:modified>
</cp:coreProperties>
</file>