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FE" w:rsidRPr="00BF11FE" w:rsidRDefault="00BF11FE" w:rsidP="00BF11FE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</w:rPr>
      </w:pPr>
      <w:proofErr w:type="spellStart"/>
      <w:r w:rsidRPr="00BF11FE"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</w:rPr>
        <w:t>Централна</w:t>
      </w:r>
      <w:proofErr w:type="spellEnd"/>
      <w:r w:rsidRPr="00BF11FE"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</w:rPr>
        <w:t xml:space="preserve"> </w:t>
      </w:r>
      <w:proofErr w:type="spellStart"/>
      <w:r w:rsidRPr="00BF11FE"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</w:rPr>
        <w:t>евиденција</w:t>
      </w:r>
      <w:proofErr w:type="spellEnd"/>
      <w:r w:rsidRPr="00BF11FE"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</w:rPr>
        <w:t xml:space="preserve"> </w:t>
      </w:r>
      <w:proofErr w:type="spellStart"/>
      <w:r w:rsidRPr="00BF11FE"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</w:rPr>
        <w:t>обједињене</w:t>
      </w:r>
      <w:proofErr w:type="spellEnd"/>
      <w:r w:rsidRPr="00BF11FE"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</w:rPr>
        <w:t xml:space="preserve"> </w:t>
      </w:r>
      <w:proofErr w:type="spellStart"/>
      <w:r w:rsidRPr="00BF11FE"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</w:rPr>
        <w:t>процедуре</w:t>
      </w:r>
      <w:proofErr w:type="spellEnd"/>
    </w:p>
    <w:p w:rsidR="00BF11FE" w:rsidRDefault="00BF11FE" w:rsidP="00BF11FE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b/>
          <w:bCs/>
          <w:color w:val="CC3333"/>
          <w:kern w:val="36"/>
          <w:sz w:val="39"/>
          <w:szCs w:val="39"/>
        </w:rPr>
      </w:pPr>
    </w:p>
    <w:p w:rsidR="00BF11FE" w:rsidRPr="00BF11FE" w:rsidRDefault="00BF11FE" w:rsidP="00BF11FE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Све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податке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у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вези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са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>:</w:t>
      </w:r>
    </w:p>
    <w:p w:rsidR="00BF11FE" w:rsidRPr="00BF11FE" w:rsidRDefault="00BF11FE" w:rsidP="00BF11FE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1. </w:t>
      </w:r>
      <w:proofErr w:type="spellStart"/>
      <w:proofErr w:type="gram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издатим</w:t>
      </w:r>
      <w:proofErr w:type="spellEnd"/>
      <w:proofErr w:type="gram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локацијским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условима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у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складу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са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Законом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о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планирању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и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изградњи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>.</w:t>
      </w:r>
    </w:p>
    <w:p w:rsidR="00BF11FE" w:rsidRPr="00BF11FE" w:rsidRDefault="00BF11FE" w:rsidP="00BF11FE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2. </w:t>
      </w:r>
      <w:proofErr w:type="spellStart"/>
      <w:proofErr w:type="gram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грађевинским</w:t>
      </w:r>
      <w:proofErr w:type="spellEnd"/>
      <w:proofErr w:type="gram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дозволама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издатим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у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складу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са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Законом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о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планирању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и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изградњи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>.</w:t>
      </w:r>
    </w:p>
    <w:p w:rsidR="00BF11FE" w:rsidRPr="00BF11FE" w:rsidRDefault="00BF11FE" w:rsidP="00BF11FE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3. </w:t>
      </w:r>
      <w:proofErr w:type="spellStart"/>
      <w:proofErr w:type="gram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потврдама</w:t>
      </w:r>
      <w:proofErr w:type="spellEnd"/>
      <w:proofErr w:type="gram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о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пријави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почетка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радова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>.</w:t>
      </w:r>
    </w:p>
    <w:p w:rsidR="00BF11FE" w:rsidRPr="00BF11FE" w:rsidRDefault="00BF11FE" w:rsidP="00BF11FE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>
        <w:rPr>
          <w:rFonts w:ascii="Arial" w:eastAsia="Times New Roman" w:hAnsi="Arial" w:cs="Arial"/>
          <w:color w:val="282828"/>
          <w:sz w:val="21"/>
          <w:szCs w:val="21"/>
        </w:rPr>
        <w:t xml:space="preserve">4. </w:t>
      </w:r>
      <w:proofErr w:type="spellStart"/>
      <w:proofErr w:type="gramStart"/>
      <w:r>
        <w:rPr>
          <w:rFonts w:ascii="Arial" w:eastAsia="Times New Roman" w:hAnsi="Arial" w:cs="Arial"/>
          <w:color w:val="282828"/>
          <w:sz w:val="21"/>
          <w:szCs w:val="21"/>
        </w:rPr>
        <w:t>решењима</w:t>
      </w:r>
      <w:proofErr w:type="spellEnd"/>
      <w:proofErr w:type="gramEnd"/>
      <w:r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282828"/>
          <w:sz w:val="21"/>
          <w:szCs w:val="21"/>
        </w:rPr>
        <w:t>издат</w:t>
      </w:r>
      <w:r w:rsidRPr="00BF11FE">
        <w:rPr>
          <w:rFonts w:ascii="Arial" w:eastAsia="Times New Roman" w:hAnsi="Arial" w:cs="Arial"/>
          <w:color w:val="282828"/>
          <w:sz w:val="21"/>
          <w:szCs w:val="21"/>
        </w:rPr>
        <w:t>им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у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складу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са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чл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. </w:t>
      </w:r>
      <w:proofErr w:type="gramStart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145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Закона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о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планирању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и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изградњи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>.</w:t>
      </w:r>
      <w:proofErr w:type="gramEnd"/>
    </w:p>
    <w:p w:rsidR="00BF11FE" w:rsidRPr="00BF11FE" w:rsidRDefault="00BF11FE" w:rsidP="00BF11FE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5. </w:t>
      </w:r>
      <w:proofErr w:type="spellStart"/>
      <w:proofErr w:type="gram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употребним</w:t>
      </w:r>
      <w:proofErr w:type="spellEnd"/>
      <w:proofErr w:type="gram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дозволама</w:t>
      </w:r>
      <w:proofErr w:type="spellEnd"/>
    </w:p>
    <w:p w:rsidR="00BF11FE" w:rsidRPr="00BF11FE" w:rsidRDefault="00BF11FE" w:rsidP="00BF11FE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BF11FE" w:rsidRDefault="00BF11FE" w:rsidP="00BF11FE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proofErr w:type="spellStart"/>
      <w:proofErr w:type="gram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можете</w:t>
      </w:r>
      <w:proofErr w:type="spellEnd"/>
      <w:proofErr w:type="gram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пронаћи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на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следећем</w:t>
      </w:r>
      <w:proofErr w:type="spellEnd"/>
      <w:r w:rsidRPr="00BF11F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spellStart"/>
      <w:r w:rsidRPr="00BF11FE">
        <w:rPr>
          <w:rFonts w:ascii="Arial" w:eastAsia="Times New Roman" w:hAnsi="Arial" w:cs="Arial"/>
          <w:color w:val="282828"/>
          <w:sz w:val="21"/>
          <w:szCs w:val="21"/>
        </w:rPr>
        <w:t>линку</w:t>
      </w:r>
      <w:proofErr w:type="spellEnd"/>
      <w:r w:rsidR="00241B61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hyperlink r:id="rId5" w:history="1">
        <w:r w:rsidR="00241B61" w:rsidRPr="009F1BB9">
          <w:rPr>
            <w:rStyle w:val="Hyperlink"/>
            <w:rFonts w:ascii="Arial" w:eastAsia="Times New Roman" w:hAnsi="Arial" w:cs="Arial"/>
            <w:sz w:val="21"/>
            <w:szCs w:val="21"/>
          </w:rPr>
          <w:t>https://ceop.apr.gov.rs/ceopweb/sr-cyrl/home</w:t>
        </w:r>
      </w:hyperlink>
    </w:p>
    <w:p w:rsidR="00241B61" w:rsidRPr="00BF11FE" w:rsidRDefault="00241B61" w:rsidP="00BF11FE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BF11FE" w:rsidRDefault="00BF11FE" w:rsidP="00BF11FE"/>
    <w:p w:rsidR="006A32FF" w:rsidRPr="006A32FF" w:rsidRDefault="006A32FF" w:rsidP="006A3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2FF">
        <w:rPr>
          <w:b/>
          <w:sz w:val="28"/>
          <w:szCs w:val="28"/>
        </w:rPr>
        <w:t>ОБЈЕДИЊЕНА ПРОЦЕДУРА</w:t>
      </w:r>
    </w:p>
    <w:p w:rsidR="00241B61" w:rsidRPr="00241B61" w:rsidRDefault="00241B61" w:rsidP="00241B61">
      <w:pPr>
        <w:pStyle w:val="NormalWeb"/>
        <w:shd w:val="clear" w:color="auto" w:fill="FFFFFF"/>
        <w:spacing w:after="259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Обједињена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процедура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јесте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скуп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поступака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активности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које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спроводи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Одељење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просторно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планирање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урбанизам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грађевинарство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градске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управе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града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Сомбора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у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вези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изградњом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доградњом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реконструкцијом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објеката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односно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извођењем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радова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укључују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издавање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локацијских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услова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издавање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грађевинске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дозволе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односно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решења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145.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Закона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планирању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изградњи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(у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даљем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тексту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Закон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),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пријаву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радова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прибављање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сагласности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техничку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документацију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издавање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употребне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дозволе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прибављање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услова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пројектовање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односно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прикључење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објеката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инфраструктурну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мрежу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прибављање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исправа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других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докумената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које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издају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имаоци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јавних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овлашћења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услов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изградњу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објеката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односно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издавање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локацијских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услова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грађевинске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употребне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дозволе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њихове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надлежности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обезбеђење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услова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прикључење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инфраструктурну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мрежу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упис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права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својине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изграђеном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објекту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измену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аката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прибављају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овој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процедури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>.</w:t>
      </w:r>
    </w:p>
    <w:p w:rsidR="00241B61" w:rsidRPr="00241B61" w:rsidRDefault="00241B61" w:rsidP="00241B61">
      <w:pPr>
        <w:pStyle w:val="NormalWeb"/>
        <w:shd w:val="clear" w:color="auto" w:fill="FFFFFF"/>
        <w:spacing w:after="259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Поступком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обједињене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процедуре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грађанима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омогућено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једном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месту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преко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Централног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информационог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система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Агенције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привредне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регистре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(ЦИС),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поднесу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захтев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законом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прописаном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документацијом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доказом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плаћеним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таксама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накнадама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након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чега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ће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орган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у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име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рачун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странке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прибавити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све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потребне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услове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остала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документа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јавних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предузећа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Катастра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и у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законом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прописаном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року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решити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41B61">
        <w:rPr>
          <w:rFonts w:ascii="Arial" w:hAnsi="Arial" w:cs="Arial"/>
          <w:color w:val="000000"/>
          <w:sz w:val="20"/>
          <w:szCs w:val="20"/>
        </w:rPr>
        <w:t>захтеву</w:t>
      </w:r>
      <w:proofErr w:type="spellEnd"/>
      <w:r w:rsidRPr="00241B61">
        <w:rPr>
          <w:rFonts w:ascii="Arial" w:hAnsi="Arial" w:cs="Arial"/>
          <w:color w:val="000000"/>
          <w:sz w:val="20"/>
          <w:szCs w:val="20"/>
        </w:rPr>
        <w:t>.</w:t>
      </w:r>
    </w:p>
    <w:p w:rsidR="00241B61" w:rsidRDefault="00241B61" w:rsidP="00241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proofErr w:type="spellStart"/>
      <w:r w:rsidRPr="00241B61">
        <w:rPr>
          <w:rFonts w:ascii="Arial" w:hAnsi="Arial" w:cs="Arial"/>
          <w:sz w:val="18"/>
          <w:szCs w:val="18"/>
        </w:rPr>
        <w:t>Обједињена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процедура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41B61">
        <w:rPr>
          <w:rFonts w:ascii="Arial" w:hAnsi="Arial" w:cs="Arial"/>
          <w:sz w:val="18"/>
          <w:szCs w:val="18"/>
        </w:rPr>
        <w:t>односно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одређене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фазе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обједињене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процедуре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покрећу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се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пред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надлежним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органом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попуњавањем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одговарајућег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захтева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41B61">
        <w:rPr>
          <w:rFonts w:ascii="Arial" w:hAnsi="Arial" w:cs="Arial"/>
          <w:sz w:val="18"/>
          <w:szCs w:val="18"/>
        </w:rPr>
        <w:t>односно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пријаве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кроз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ЦИС </w:t>
      </w:r>
      <w:proofErr w:type="spellStart"/>
      <w:r w:rsidRPr="00241B61">
        <w:rPr>
          <w:rFonts w:ascii="Arial" w:hAnsi="Arial" w:cs="Arial"/>
          <w:sz w:val="18"/>
          <w:szCs w:val="18"/>
        </w:rPr>
        <w:t>путем</w:t>
      </w:r>
      <w:proofErr w:type="spellEnd"/>
      <w:r>
        <w:rPr>
          <w:rFonts w:ascii="Arial" w:hAnsi="Arial" w:cs="Arial"/>
          <w:sz w:val="18"/>
          <w:szCs w:val="18"/>
        </w:rPr>
        <w:t xml:space="preserve"> Портала за е-регистрацију-</w:t>
      </w:r>
      <w:r w:rsidRPr="00241B61">
        <w:t xml:space="preserve"> </w:t>
      </w:r>
      <w:hyperlink r:id="rId6" w:history="1">
        <w:r w:rsidRPr="009F1BB9">
          <w:rPr>
            <w:rStyle w:val="Hyperlink"/>
            <w:rFonts w:ascii="Arial" w:hAnsi="Arial" w:cs="Arial"/>
            <w:sz w:val="18"/>
            <w:szCs w:val="18"/>
          </w:rPr>
          <w:t>https://ceop.apr.gov.rs/eregistrationportal/public/home</w:t>
        </w:r>
      </w:hyperlink>
    </w:p>
    <w:p w:rsidR="00241B61" w:rsidRDefault="00241B61" w:rsidP="00241B6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</w:p>
    <w:p w:rsidR="00241B61" w:rsidRPr="00241B61" w:rsidRDefault="00241B61" w:rsidP="00241B6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</w:p>
    <w:p w:rsidR="00241B61" w:rsidRDefault="00241B61" w:rsidP="00241B6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241B61">
        <w:rPr>
          <w:rFonts w:ascii="Arial" w:hAnsi="Arial" w:cs="Arial"/>
          <w:sz w:val="18"/>
          <w:szCs w:val="18"/>
        </w:rPr>
        <w:t>Преглед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видео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упутстава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за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коришћење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система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241B61">
        <w:rPr>
          <w:rFonts w:ascii="Arial" w:hAnsi="Arial" w:cs="Arial"/>
          <w:sz w:val="18"/>
          <w:szCs w:val="18"/>
        </w:rPr>
        <w:t>упутство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за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за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дигитално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потписивање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може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се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наћи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на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сајту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9F1BB9">
          <w:rPr>
            <w:rStyle w:val="Hyperlink"/>
            <w:rFonts w:ascii="Arial" w:hAnsi="Arial" w:cs="Arial"/>
            <w:sz w:val="18"/>
            <w:szCs w:val="18"/>
          </w:rPr>
          <w:t>https://ceop.apr.gov.rs/eregistrationportal/Public/Home/Help</w:t>
        </w:r>
      </w:hyperlink>
    </w:p>
    <w:p w:rsidR="00241B61" w:rsidRPr="00241B61" w:rsidRDefault="00241B61" w:rsidP="00241B61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241B61" w:rsidRPr="00241B61" w:rsidRDefault="00241B61" w:rsidP="00241B61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241B61" w:rsidRDefault="00241B61" w:rsidP="00241B6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 w:rsidRPr="00241B61">
        <w:rPr>
          <w:rFonts w:ascii="Arial" w:hAnsi="Arial" w:cs="Arial"/>
          <w:sz w:val="18"/>
          <w:szCs w:val="18"/>
        </w:rPr>
        <w:t>Све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информације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од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значаја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за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поступак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спровођења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обједињене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процедуре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као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241B61">
        <w:rPr>
          <w:rFonts w:ascii="Arial" w:hAnsi="Arial" w:cs="Arial"/>
          <w:sz w:val="18"/>
          <w:szCs w:val="18"/>
        </w:rPr>
        <w:t>одговоре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на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најчешће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постављена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питања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241B61">
        <w:rPr>
          <w:rFonts w:ascii="Arial" w:hAnsi="Arial" w:cs="Arial"/>
          <w:sz w:val="18"/>
          <w:szCs w:val="18"/>
        </w:rPr>
        <w:t>вези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са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одредбама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Закона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о </w:t>
      </w:r>
      <w:proofErr w:type="spellStart"/>
      <w:r w:rsidRPr="00241B61">
        <w:rPr>
          <w:rFonts w:ascii="Arial" w:hAnsi="Arial" w:cs="Arial"/>
          <w:sz w:val="18"/>
          <w:szCs w:val="18"/>
        </w:rPr>
        <w:t>планирању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241B61">
        <w:rPr>
          <w:rFonts w:ascii="Arial" w:hAnsi="Arial" w:cs="Arial"/>
          <w:sz w:val="18"/>
          <w:szCs w:val="18"/>
        </w:rPr>
        <w:t>изградњи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41B61">
        <w:rPr>
          <w:rFonts w:ascii="Arial" w:hAnsi="Arial" w:cs="Arial"/>
          <w:sz w:val="18"/>
          <w:szCs w:val="18"/>
        </w:rPr>
        <w:t>прописи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241B61">
        <w:rPr>
          <w:rFonts w:ascii="Arial" w:hAnsi="Arial" w:cs="Arial"/>
          <w:sz w:val="18"/>
          <w:szCs w:val="18"/>
        </w:rPr>
        <w:t>други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документи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релевантни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за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област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грађевинарства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могу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се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добити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на</w:t>
      </w:r>
      <w:proofErr w:type="spellEnd"/>
      <w:r w:rsidRPr="0024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B61">
        <w:rPr>
          <w:rFonts w:ascii="Arial" w:hAnsi="Arial" w:cs="Arial"/>
          <w:sz w:val="18"/>
          <w:szCs w:val="18"/>
        </w:rPr>
        <w:t>адреси</w:t>
      </w:r>
      <w:proofErr w:type="spellEnd"/>
      <w:r w:rsidRPr="00241B61">
        <w:rPr>
          <w:rFonts w:ascii="Arial" w:hAnsi="Arial" w:cs="Arial"/>
          <w:color w:val="555555"/>
          <w:sz w:val="18"/>
          <w:szCs w:val="18"/>
        </w:rPr>
        <w:t xml:space="preserve"> </w:t>
      </w:r>
      <w:hyperlink r:id="rId8" w:history="1">
        <w:r w:rsidRPr="009F1BB9">
          <w:rPr>
            <w:rStyle w:val="Hyperlink"/>
            <w:rFonts w:ascii="Arial" w:hAnsi="Arial" w:cs="Arial"/>
            <w:sz w:val="18"/>
            <w:szCs w:val="18"/>
          </w:rPr>
          <w:t>http://gradjevinskedozvole.rs/</w:t>
        </w:r>
      </w:hyperlink>
    </w:p>
    <w:p w:rsidR="00241B61" w:rsidRPr="00241B61" w:rsidRDefault="00241B61" w:rsidP="00241B6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</w:p>
    <w:p w:rsidR="00241B61" w:rsidRDefault="00241B61" w:rsidP="00241B6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</w:p>
    <w:p w:rsidR="00241B61" w:rsidRPr="00241B61" w:rsidRDefault="00241B61" w:rsidP="00241B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41B61">
        <w:rPr>
          <w:rFonts w:ascii="Arial" w:hAnsi="Arial" w:cs="Arial"/>
          <w:sz w:val="18"/>
          <w:szCs w:val="18"/>
        </w:rPr>
        <w:t>Сва издата акта уписана су у регистар обједињених процедура и објављена су на сајту АПР-а, уз поштовање Закона о заштити података о личности. Јавним објавама о предметима може се приступити на адреси</w:t>
      </w:r>
    </w:p>
    <w:p w:rsidR="0052785F" w:rsidRDefault="00D14100" w:rsidP="00241B61">
      <w:pPr>
        <w:pStyle w:val="NormalWeb"/>
        <w:shd w:val="clear" w:color="auto" w:fill="FFFFFF"/>
        <w:spacing w:before="0" w:beforeAutospacing="0" w:after="259" w:afterAutospacing="0"/>
        <w:rPr>
          <w:rFonts w:ascii="Arial" w:hAnsi="Arial" w:cs="Arial"/>
          <w:color w:val="555555"/>
          <w:sz w:val="18"/>
          <w:szCs w:val="18"/>
        </w:rPr>
      </w:pPr>
      <w:hyperlink r:id="rId9" w:history="1">
        <w:r w:rsidR="00241B61" w:rsidRPr="009F1BB9">
          <w:rPr>
            <w:rStyle w:val="Hyperlink"/>
            <w:rFonts w:ascii="Arial" w:hAnsi="Arial" w:cs="Arial"/>
            <w:sz w:val="18"/>
            <w:szCs w:val="18"/>
          </w:rPr>
          <w:t>https://ceop.apr.gov.rs/ceopweb/sr-cyrl/home</w:t>
        </w:r>
      </w:hyperlink>
    </w:p>
    <w:p w:rsidR="006A32FF" w:rsidRPr="006A32FF" w:rsidRDefault="006A32FF" w:rsidP="00241B61">
      <w:pPr>
        <w:pStyle w:val="NormalWeb"/>
        <w:shd w:val="clear" w:color="auto" w:fill="FFFFFF"/>
        <w:spacing w:before="0" w:beforeAutospacing="0" w:after="259" w:afterAutospacing="0"/>
        <w:rPr>
          <w:b/>
        </w:rPr>
      </w:pPr>
    </w:p>
    <w:p w:rsidR="006A32FF" w:rsidRPr="006A32FF" w:rsidRDefault="006A32FF" w:rsidP="006A32FF">
      <w:pPr>
        <w:pStyle w:val="NormalWeb"/>
        <w:shd w:val="clear" w:color="auto" w:fill="FFFFFF"/>
        <w:spacing w:after="0" w:afterAutospacing="0"/>
        <w:jc w:val="both"/>
        <w:rPr>
          <w:b/>
          <w:sz w:val="22"/>
          <w:szCs w:val="22"/>
        </w:rPr>
      </w:pPr>
      <w:r w:rsidRPr="006A32FF">
        <w:rPr>
          <w:b/>
          <w:sz w:val="22"/>
          <w:szCs w:val="22"/>
        </w:rPr>
        <w:lastRenderedPageBreak/>
        <w:t>Прописи:</w:t>
      </w:r>
    </w:p>
    <w:p w:rsidR="006A32FF" w:rsidRPr="006A32FF" w:rsidRDefault="006A32FF" w:rsidP="006A32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A32FF">
        <w:rPr>
          <w:sz w:val="22"/>
          <w:szCs w:val="22"/>
        </w:rPr>
        <w:t>•</w:t>
      </w:r>
      <w:r w:rsidRPr="006A32FF">
        <w:rPr>
          <w:sz w:val="22"/>
          <w:szCs w:val="22"/>
        </w:rPr>
        <w:tab/>
        <w:t>Закон о изменама и допунама Закона о планирању и изградњи</w:t>
      </w:r>
    </w:p>
    <w:p w:rsidR="006A32FF" w:rsidRPr="006A32FF" w:rsidRDefault="006A32FF" w:rsidP="006A32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A32FF">
        <w:rPr>
          <w:sz w:val="22"/>
          <w:szCs w:val="22"/>
        </w:rPr>
        <w:t>•</w:t>
      </w:r>
      <w:r w:rsidRPr="006A32FF">
        <w:rPr>
          <w:sz w:val="22"/>
          <w:szCs w:val="22"/>
        </w:rPr>
        <w:tab/>
        <w:t>Закон о планирању и изградњи</w:t>
      </w:r>
    </w:p>
    <w:p w:rsidR="006A32FF" w:rsidRPr="006A32FF" w:rsidRDefault="006A32FF" w:rsidP="006A32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A32FF">
        <w:rPr>
          <w:sz w:val="22"/>
          <w:szCs w:val="22"/>
        </w:rPr>
        <w:t>•</w:t>
      </w:r>
      <w:r w:rsidRPr="006A32FF">
        <w:rPr>
          <w:sz w:val="22"/>
          <w:szCs w:val="22"/>
        </w:rPr>
        <w:tab/>
        <w:t>Правилник о поступку спровођења обједињене процедуре електронским путем</w:t>
      </w:r>
    </w:p>
    <w:p w:rsidR="006A32FF" w:rsidRPr="006A32FF" w:rsidRDefault="006A32FF" w:rsidP="006A32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A32FF">
        <w:rPr>
          <w:sz w:val="22"/>
          <w:szCs w:val="22"/>
        </w:rPr>
        <w:t>•</w:t>
      </w:r>
      <w:r w:rsidRPr="006A32FF">
        <w:rPr>
          <w:sz w:val="22"/>
          <w:szCs w:val="22"/>
        </w:rPr>
        <w:tab/>
        <w:t>Правилник о садржини начину и поступку израде и начину вршења контроле техничке документације према класи и намени</w:t>
      </w:r>
    </w:p>
    <w:p w:rsidR="006A32FF" w:rsidRPr="006A32FF" w:rsidRDefault="006A32FF" w:rsidP="006A32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A32FF">
        <w:rPr>
          <w:sz w:val="22"/>
          <w:szCs w:val="22"/>
        </w:rPr>
        <w:t>•</w:t>
      </w:r>
      <w:r w:rsidRPr="006A32FF">
        <w:rPr>
          <w:sz w:val="22"/>
          <w:szCs w:val="22"/>
        </w:rPr>
        <w:tab/>
        <w:t>Правилник о класификацији објеката</w:t>
      </w:r>
    </w:p>
    <w:p w:rsidR="006A32FF" w:rsidRPr="006A32FF" w:rsidRDefault="006A32FF" w:rsidP="006A32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A32FF">
        <w:rPr>
          <w:sz w:val="22"/>
          <w:szCs w:val="22"/>
        </w:rPr>
        <w:t>•</w:t>
      </w:r>
      <w:r w:rsidRPr="006A32FF">
        <w:rPr>
          <w:sz w:val="22"/>
          <w:szCs w:val="22"/>
        </w:rPr>
        <w:tab/>
        <w:t>Правилник о енергетској ефикасности зграда</w:t>
      </w:r>
    </w:p>
    <w:p w:rsidR="006A32FF" w:rsidRPr="006A32FF" w:rsidRDefault="006A32FF" w:rsidP="006A32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A32FF">
        <w:rPr>
          <w:sz w:val="22"/>
          <w:szCs w:val="22"/>
        </w:rPr>
        <w:t>•</w:t>
      </w:r>
      <w:r w:rsidRPr="006A32FF">
        <w:rPr>
          <w:sz w:val="22"/>
          <w:szCs w:val="22"/>
        </w:rPr>
        <w:tab/>
        <w:t>Уредба о локацијским условима</w:t>
      </w:r>
    </w:p>
    <w:p w:rsidR="006A32FF" w:rsidRPr="006A32FF" w:rsidRDefault="006A32FF" w:rsidP="006A32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A32FF">
        <w:rPr>
          <w:sz w:val="22"/>
          <w:szCs w:val="22"/>
        </w:rPr>
        <w:t>•</w:t>
      </w:r>
      <w:r w:rsidRPr="006A32FF">
        <w:rPr>
          <w:sz w:val="22"/>
          <w:szCs w:val="22"/>
        </w:rPr>
        <w:tab/>
        <w:t>Правилник о садржини и начину вршења техничког прегледа објекта саставу комисије садржини предлога комисије о утврђивању подобности објекта за употребу осматрању тла и објекта</w:t>
      </w:r>
    </w:p>
    <w:p w:rsidR="006A32FF" w:rsidRPr="001E7CAC" w:rsidRDefault="006A32FF" w:rsidP="001E7C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/>
        </w:rPr>
      </w:pPr>
      <w:r w:rsidRPr="006A32FF">
        <w:rPr>
          <w:sz w:val="22"/>
          <w:szCs w:val="22"/>
        </w:rPr>
        <w:t>•</w:t>
      </w:r>
      <w:r w:rsidRPr="006A32FF">
        <w:rPr>
          <w:sz w:val="22"/>
          <w:szCs w:val="22"/>
        </w:rPr>
        <w:tab/>
        <w:t xml:space="preserve">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</w:t>
      </w:r>
      <w:proofErr w:type="spellStart"/>
      <w:r w:rsidRPr="006A32FF">
        <w:rPr>
          <w:sz w:val="22"/>
          <w:szCs w:val="22"/>
        </w:rPr>
        <w:t>који</w:t>
      </w:r>
      <w:proofErr w:type="spellEnd"/>
      <w:r w:rsidRPr="006A32FF">
        <w:rPr>
          <w:sz w:val="22"/>
          <w:szCs w:val="22"/>
        </w:rPr>
        <w:t xml:space="preserve"> </w:t>
      </w:r>
      <w:proofErr w:type="spellStart"/>
      <w:r w:rsidRPr="006A32FF">
        <w:rPr>
          <w:sz w:val="22"/>
          <w:szCs w:val="22"/>
        </w:rPr>
        <w:t>надлежни</w:t>
      </w:r>
      <w:proofErr w:type="spellEnd"/>
      <w:r w:rsidRPr="006A32FF">
        <w:rPr>
          <w:sz w:val="22"/>
          <w:szCs w:val="22"/>
        </w:rPr>
        <w:t xml:space="preserve"> </w:t>
      </w:r>
      <w:proofErr w:type="spellStart"/>
      <w:r w:rsidRPr="006A32FF">
        <w:rPr>
          <w:sz w:val="22"/>
          <w:szCs w:val="22"/>
        </w:rPr>
        <w:t>орган</w:t>
      </w:r>
      <w:proofErr w:type="spellEnd"/>
      <w:r w:rsidRPr="006A32FF">
        <w:rPr>
          <w:sz w:val="22"/>
          <w:szCs w:val="22"/>
        </w:rPr>
        <w:t xml:space="preserve"> </w:t>
      </w:r>
      <w:proofErr w:type="spellStart"/>
      <w:r w:rsidRPr="006A32FF">
        <w:rPr>
          <w:sz w:val="22"/>
          <w:szCs w:val="22"/>
        </w:rPr>
        <w:t>спроводи</w:t>
      </w:r>
      <w:proofErr w:type="spellEnd"/>
    </w:p>
    <w:p w:rsidR="006A32FF" w:rsidRPr="006A32FF" w:rsidRDefault="006A32FF" w:rsidP="006A32FF">
      <w:pPr>
        <w:pStyle w:val="NormalWeb"/>
        <w:shd w:val="clear" w:color="auto" w:fill="FFFFFF"/>
        <w:spacing w:after="0" w:afterAutospacing="0"/>
        <w:rPr>
          <w:b/>
          <w:sz w:val="22"/>
          <w:szCs w:val="22"/>
        </w:rPr>
      </w:pPr>
      <w:proofErr w:type="spellStart"/>
      <w:r w:rsidRPr="006A32FF">
        <w:rPr>
          <w:b/>
          <w:sz w:val="22"/>
          <w:szCs w:val="22"/>
        </w:rPr>
        <w:t>Остали</w:t>
      </w:r>
      <w:proofErr w:type="spellEnd"/>
      <w:r w:rsidRPr="006A32FF">
        <w:rPr>
          <w:b/>
          <w:sz w:val="22"/>
          <w:szCs w:val="22"/>
        </w:rPr>
        <w:t xml:space="preserve"> </w:t>
      </w:r>
      <w:proofErr w:type="spellStart"/>
      <w:r w:rsidRPr="006A32FF">
        <w:rPr>
          <w:b/>
          <w:sz w:val="22"/>
          <w:szCs w:val="22"/>
        </w:rPr>
        <w:t>прописи</w:t>
      </w:r>
      <w:proofErr w:type="spellEnd"/>
      <w:r w:rsidRPr="006A32FF">
        <w:rPr>
          <w:b/>
          <w:sz w:val="22"/>
          <w:szCs w:val="22"/>
        </w:rPr>
        <w:t xml:space="preserve"> у </w:t>
      </w:r>
      <w:proofErr w:type="spellStart"/>
      <w:r w:rsidRPr="006A32FF">
        <w:rPr>
          <w:b/>
          <w:sz w:val="22"/>
          <w:szCs w:val="22"/>
        </w:rPr>
        <w:t>примени</w:t>
      </w:r>
      <w:proofErr w:type="spellEnd"/>
      <w:r w:rsidRPr="006A32FF">
        <w:rPr>
          <w:b/>
          <w:sz w:val="22"/>
          <w:szCs w:val="22"/>
        </w:rPr>
        <w:t>:</w:t>
      </w:r>
    </w:p>
    <w:p w:rsidR="006A32FF" w:rsidRPr="006A32FF" w:rsidRDefault="006A32FF" w:rsidP="006A32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A32FF">
        <w:rPr>
          <w:sz w:val="22"/>
          <w:szCs w:val="22"/>
        </w:rPr>
        <w:t>•</w:t>
      </w:r>
      <w:r w:rsidRPr="006A32FF">
        <w:rPr>
          <w:sz w:val="22"/>
          <w:szCs w:val="22"/>
        </w:rPr>
        <w:tab/>
        <w:t>Закон о становању и одржавању зграда</w:t>
      </w:r>
    </w:p>
    <w:p w:rsidR="006A32FF" w:rsidRPr="006A32FF" w:rsidRDefault="006A32FF" w:rsidP="006A32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A32FF">
        <w:rPr>
          <w:sz w:val="22"/>
          <w:szCs w:val="22"/>
        </w:rPr>
        <w:t>•</w:t>
      </w:r>
      <w:r w:rsidRPr="006A32FF">
        <w:rPr>
          <w:sz w:val="22"/>
          <w:szCs w:val="22"/>
        </w:rPr>
        <w:tab/>
        <w:t>Закон о претварању права коришћења у право својине на грађевинском земљишту уз накнаду</w:t>
      </w:r>
    </w:p>
    <w:p w:rsidR="006A32FF" w:rsidRPr="006A32FF" w:rsidRDefault="006A32FF" w:rsidP="006A32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A32FF">
        <w:rPr>
          <w:sz w:val="22"/>
          <w:szCs w:val="22"/>
        </w:rPr>
        <w:t>•</w:t>
      </w:r>
      <w:r w:rsidRPr="006A32FF">
        <w:rPr>
          <w:sz w:val="22"/>
          <w:szCs w:val="22"/>
        </w:rPr>
        <w:tab/>
        <w:t>Закон о основама својинскоправних односа</w:t>
      </w:r>
    </w:p>
    <w:p w:rsidR="006A32FF" w:rsidRPr="006A32FF" w:rsidRDefault="006A32FF" w:rsidP="006A32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A32FF">
        <w:rPr>
          <w:sz w:val="22"/>
          <w:szCs w:val="22"/>
        </w:rPr>
        <w:t>•</w:t>
      </w:r>
      <w:r w:rsidRPr="006A32FF">
        <w:rPr>
          <w:sz w:val="22"/>
          <w:szCs w:val="22"/>
        </w:rPr>
        <w:tab/>
        <w:t>Закон о поступку уписа у катастар непокретности и водова</w:t>
      </w:r>
    </w:p>
    <w:p w:rsidR="006A32FF" w:rsidRDefault="006A32FF" w:rsidP="00241B61">
      <w:pPr>
        <w:pStyle w:val="NormalWeb"/>
        <w:shd w:val="clear" w:color="auto" w:fill="FFFFFF"/>
        <w:spacing w:before="0" w:beforeAutospacing="0" w:after="259" w:afterAutospacing="0"/>
      </w:pPr>
    </w:p>
    <w:p w:rsidR="006A32FF" w:rsidRPr="00241B61" w:rsidRDefault="006A32FF" w:rsidP="00241B61">
      <w:pPr>
        <w:pStyle w:val="NormalWeb"/>
        <w:shd w:val="clear" w:color="auto" w:fill="FFFFFF"/>
        <w:spacing w:before="0" w:beforeAutospacing="0" w:after="259" w:afterAutospacing="0"/>
      </w:pPr>
    </w:p>
    <w:sectPr w:rsidR="006A32FF" w:rsidRPr="00241B61" w:rsidSect="00527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046"/>
    <w:multiLevelType w:val="multilevel"/>
    <w:tmpl w:val="1788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52B9A"/>
    <w:multiLevelType w:val="multilevel"/>
    <w:tmpl w:val="B720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F11FE"/>
    <w:rsid w:val="001E7CAC"/>
    <w:rsid w:val="00241B61"/>
    <w:rsid w:val="0052785F"/>
    <w:rsid w:val="006A32FF"/>
    <w:rsid w:val="007C7063"/>
    <w:rsid w:val="00BF11FE"/>
    <w:rsid w:val="00D1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5F"/>
  </w:style>
  <w:style w:type="paragraph" w:styleId="Heading1">
    <w:name w:val="heading 1"/>
    <w:basedOn w:val="Normal"/>
    <w:link w:val="Heading1Char"/>
    <w:uiPriority w:val="9"/>
    <w:qFormat/>
    <w:rsid w:val="00BF1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1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F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1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1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F11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1B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jevinskedozvole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op.apr.gov.rs/eregistrationportal/Public/Home/He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op.apr.gov.rs/eregistrationportal/public/ho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eop.apr.gov.rs/ceopweb/sr-cyrl/ho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eop.apr.gov.rs/ceopweb/sr-cyrl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Roksandic</dc:creator>
  <cp:keywords/>
  <dc:description/>
  <cp:lastModifiedBy>Helena Roksandic</cp:lastModifiedBy>
  <cp:revision>5</cp:revision>
  <dcterms:created xsi:type="dcterms:W3CDTF">2021-07-28T07:01:00Z</dcterms:created>
  <dcterms:modified xsi:type="dcterms:W3CDTF">2021-08-05T11:59:00Z</dcterms:modified>
</cp:coreProperties>
</file>