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06C95782" w14:textId="45C1207A" w:rsidR="000F1E1E" w:rsidRDefault="000F1E1E" w:rsidP="000F1E1E">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0098418C">
        <w:rPr>
          <w:rFonts w:ascii="Times New Roman" w:hAnsi="Times New Roman"/>
          <w:b/>
          <w:sz w:val="22"/>
          <w:szCs w:val="22"/>
        </w:rPr>
        <w:t>Antonio Ratković</w:t>
      </w:r>
      <w:r w:rsidRPr="006D6380">
        <w:rPr>
          <w:rFonts w:ascii="Times New Roman" w:hAnsi="Times New Roman"/>
          <w:b/>
          <w:sz w:val="22"/>
          <w:szCs w:val="22"/>
          <w:lang w:val="en-US"/>
        </w:rPr>
        <w:t xml:space="preserve">, </w:t>
      </w:r>
      <w:r w:rsidR="0098418C">
        <w:rPr>
          <w:rFonts w:ascii="Times New Roman" w:hAnsi="Times New Roman"/>
          <w:b/>
          <w:sz w:val="22"/>
          <w:szCs w:val="22"/>
          <w:lang w:val="en-US"/>
        </w:rPr>
        <w:t>Mayor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sidR="0098418C">
        <w:rPr>
          <w:rFonts w:ascii="Times New Roman" w:hAnsi="Times New Roman"/>
          <w:b/>
          <w:sz w:val="22"/>
          <w:szCs w:val="22"/>
        </w:rPr>
        <w:t xml:space="preserve">City of </w:t>
      </w:r>
      <w:r w:rsidR="00F35353">
        <w:rPr>
          <w:rFonts w:ascii="Times New Roman" w:hAnsi="Times New Roman"/>
          <w:b/>
          <w:sz w:val="22"/>
          <w:szCs w:val="22"/>
        </w:rPr>
        <w:t>Sombor</w:t>
      </w:r>
    </w:p>
    <w:p w14:paraId="752ECDF8" w14:textId="54B3A141" w:rsidR="000F1E1E" w:rsidRPr="006D6380" w:rsidRDefault="0098418C" w:rsidP="000F1E1E">
      <w:pPr>
        <w:pStyle w:val="BodyText"/>
        <w:spacing w:before="0" w:after="0"/>
        <w:ind w:left="2574" w:firstLine="306"/>
        <w:rPr>
          <w:rFonts w:ascii="Times New Roman" w:hAnsi="Times New Roman"/>
          <w:b/>
          <w:sz w:val="22"/>
          <w:szCs w:val="22"/>
        </w:rPr>
      </w:pPr>
      <w:r>
        <w:rPr>
          <w:rFonts w:ascii="Times New Roman" w:hAnsi="Times New Roman"/>
          <w:b/>
          <w:sz w:val="22"/>
          <w:szCs w:val="22"/>
        </w:rPr>
        <w:t>Trg cara Uroša</w:t>
      </w:r>
      <w:r w:rsidR="00217178">
        <w:rPr>
          <w:rFonts w:ascii="Times New Roman" w:hAnsi="Times New Roman"/>
          <w:b/>
          <w:sz w:val="22"/>
          <w:szCs w:val="22"/>
        </w:rPr>
        <w:t xml:space="preserve"> </w:t>
      </w:r>
      <w:r w:rsidR="00650753">
        <w:rPr>
          <w:rFonts w:ascii="Times New Roman" w:hAnsi="Times New Roman"/>
          <w:b/>
          <w:sz w:val="22"/>
          <w:szCs w:val="22"/>
        </w:rPr>
        <w:t xml:space="preserve">no. </w:t>
      </w:r>
      <w:r>
        <w:rPr>
          <w:rFonts w:ascii="Times New Roman" w:hAnsi="Times New Roman"/>
          <w:b/>
          <w:sz w:val="22"/>
          <w:szCs w:val="22"/>
        </w:rPr>
        <w:t>1</w:t>
      </w:r>
      <w:r w:rsidR="000F1E1E" w:rsidRPr="006D6380">
        <w:rPr>
          <w:rFonts w:ascii="Times New Roman" w:hAnsi="Times New Roman"/>
          <w:b/>
          <w:sz w:val="22"/>
          <w:szCs w:val="22"/>
        </w:rPr>
        <w:t xml:space="preserve">, </w:t>
      </w:r>
      <w:r w:rsidR="00217178">
        <w:rPr>
          <w:rFonts w:ascii="Times New Roman" w:hAnsi="Times New Roman"/>
          <w:b/>
          <w:sz w:val="22"/>
          <w:szCs w:val="22"/>
        </w:rPr>
        <w:t>25000 Sombor</w:t>
      </w:r>
    </w:p>
    <w:p w14:paraId="1FA0A8B1" w14:textId="0F50C16D" w:rsidR="000F1E1E" w:rsidRPr="007A40F5" w:rsidRDefault="000F1E1E" w:rsidP="000F1E1E">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0098418C" w:rsidRPr="0098418C">
        <w:rPr>
          <w:rStyle w:val="Hyperlink"/>
          <w:rFonts w:ascii="Times New Roman" w:hAnsi="Times New Roman"/>
          <w:b/>
          <w:sz w:val="22"/>
          <w:szCs w:val="22"/>
        </w:rPr>
        <w:t>tourism4all.sombor@gmail.com</w:t>
      </w:r>
      <w:r w:rsidR="00217178">
        <w:rPr>
          <w:rFonts w:ascii="Times New Roman" w:hAnsi="Times New Roman"/>
          <w:sz w:val="22"/>
          <w:szCs w:val="22"/>
        </w:rPr>
        <w:t xml:space="preserve"> </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6609C382"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w:t>
      </w:r>
      <w:r w:rsidR="00B60E90">
        <w:rPr>
          <w:rFonts w:ascii="Times New Roman" w:hAnsi="Times New Roman"/>
          <w:sz w:val="22"/>
          <w:szCs w:val="22"/>
        </w:rPr>
        <w:t xml:space="preserve"> -</w:t>
      </w:r>
      <w:r w:rsidRPr="00EC2D43">
        <w:rPr>
          <w:rFonts w:ascii="Times New Roman" w:hAnsi="Times New Roman"/>
          <w:sz w:val="22"/>
          <w:szCs w:val="22"/>
        </w:rPr>
        <w:t xml:space="preserve"> </w:t>
      </w:r>
      <w:r w:rsidR="0098418C">
        <w:rPr>
          <w:rFonts w:ascii="Times New Roman" w:hAnsi="Times New Roman"/>
          <w:b/>
          <w:sz w:val="22"/>
          <w:szCs w:val="22"/>
        </w:rPr>
        <w:t xml:space="preserve">City of </w:t>
      </w:r>
      <w:r w:rsidR="00487D50">
        <w:rPr>
          <w:rFonts w:ascii="Times New Roman" w:hAnsi="Times New Roman"/>
          <w:b/>
          <w:sz w:val="22"/>
          <w:szCs w:val="22"/>
        </w:rPr>
        <w:t>Sombor</w:t>
      </w:r>
      <w:r>
        <w:rPr>
          <w:rFonts w:ascii="Times New Roman" w:hAnsi="Times New Roman"/>
          <w:b/>
          <w:sz w:val="22"/>
          <w:szCs w:val="22"/>
        </w:rPr>
        <w:t xml:space="preserve">, </w:t>
      </w:r>
      <w:r w:rsidR="0098418C">
        <w:rPr>
          <w:rFonts w:ascii="Times New Roman" w:hAnsi="Times New Roman"/>
          <w:b/>
          <w:sz w:val="22"/>
          <w:szCs w:val="22"/>
        </w:rPr>
        <w:t>Trg cara Uroša</w:t>
      </w:r>
      <w:r w:rsidR="00650753">
        <w:rPr>
          <w:rFonts w:ascii="Times New Roman" w:hAnsi="Times New Roman"/>
          <w:b/>
          <w:sz w:val="22"/>
          <w:szCs w:val="22"/>
        </w:rPr>
        <w:t xml:space="preserve"> no. </w:t>
      </w:r>
      <w:r w:rsidR="0098418C">
        <w:rPr>
          <w:rFonts w:ascii="Times New Roman" w:hAnsi="Times New Roman"/>
          <w:b/>
          <w:sz w:val="22"/>
          <w:szCs w:val="22"/>
        </w:rPr>
        <w:t>1</w:t>
      </w:r>
      <w:r w:rsidR="00650753" w:rsidRPr="006D6380">
        <w:rPr>
          <w:rFonts w:ascii="Times New Roman" w:hAnsi="Times New Roman"/>
          <w:b/>
          <w:sz w:val="22"/>
          <w:szCs w:val="22"/>
        </w:rPr>
        <w:t xml:space="preserve">, </w:t>
      </w:r>
      <w:r w:rsidR="00487D50">
        <w:rPr>
          <w:rFonts w:ascii="Times New Roman" w:hAnsi="Times New Roman"/>
          <w:b/>
          <w:sz w:val="22"/>
          <w:szCs w:val="22"/>
        </w:rPr>
        <w:t>25000 Sombor</w:t>
      </w:r>
      <w:r w:rsidRPr="00EC2D43">
        <w:rPr>
          <w:rFonts w:ascii="Times New Roman" w:hAnsi="Times New Roman"/>
          <w:sz w:val="22"/>
          <w:szCs w:val="22"/>
        </w:rPr>
        <w:t xml:space="preserve"> shall be finalised within </w:t>
      </w:r>
      <w:r w:rsidR="0098418C">
        <w:rPr>
          <w:rFonts w:ascii="Times New Roman" w:hAnsi="Times New Roman"/>
          <w:b/>
          <w:sz w:val="22"/>
          <w:szCs w:val="22"/>
        </w:rPr>
        <w:t>5</w:t>
      </w:r>
      <w:r>
        <w:rPr>
          <w:rFonts w:ascii="Times New Roman" w:hAnsi="Times New Roman"/>
          <w:b/>
          <w:sz w:val="22"/>
          <w:szCs w:val="22"/>
        </w:rPr>
        <w:t xml:space="preserve"> months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within </w:t>
      </w:r>
      <w:r w:rsidR="0098418C">
        <w:rPr>
          <w:rFonts w:ascii="Times New Roman" w:hAnsi="Times New Roman"/>
          <w:b/>
          <w:sz w:val="22"/>
          <w:szCs w:val="22"/>
        </w:rPr>
        <w:t>2</w:t>
      </w:r>
      <w:r w:rsidR="00866F1E" w:rsidRPr="00866F1E">
        <w:rPr>
          <w:rFonts w:ascii="Times New Roman" w:hAnsi="Times New Roman"/>
          <w:b/>
          <w:sz w:val="22"/>
          <w:szCs w:val="22"/>
        </w:rPr>
        <w:t xml:space="preserve"> months</w:t>
      </w:r>
      <w:r w:rsidR="00866F1E">
        <w:rPr>
          <w:rFonts w:ascii="Times New Roman" w:hAnsi="Times New Roman"/>
          <w:sz w:val="22"/>
          <w:szCs w:val="22"/>
        </w:rPr>
        <w:t xml:space="preserve"> from contract signature by both parties for </w:t>
      </w:r>
      <w:r w:rsidR="00866F1E" w:rsidRPr="00866F1E">
        <w:rPr>
          <w:rFonts w:ascii="Times New Roman" w:hAnsi="Times New Roman"/>
          <w:b/>
          <w:sz w:val="22"/>
          <w:szCs w:val="22"/>
        </w:rPr>
        <w:t>Lot no. 2</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3815CAC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98418C">
        <w:rPr>
          <w:rFonts w:ascii="Times New Roman" w:hAnsi="Times New Roman"/>
          <w:b/>
          <w:sz w:val="22"/>
          <w:szCs w:val="22"/>
        </w:rPr>
        <w:t>5</w:t>
      </w:r>
      <w:r w:rsidR="003657D2" w:rsidRPr="00423C7C">
        <w:rPr>
          <w:rFonts w:ascii="Times New Roman" w:hAnsi="Times New Roman"/>
          <w:b/>
          <w:sz w:val="22"/>
          <w:szCs w:val="22"/>
        </w:rPr>
        <w:t xml:space="preserve"> months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t>
      </w:r>
      <w:r w:rsidR="0098418C">
        <w:rPr>
          <w:rFonts w:ascii="Times New Roman" w:hAnsi="Times New Roman"/>
          <w:b/>
          <w:sz w:val="22"/>
          <w:szCs w:val="22"/>
        </w:rPr>
        <w:t>2</w:t>
      </w:r>
      <w:r w:rsidR="00866F1E" w:rsidRPr="00866F1E">
        <w:rPr>
          <w:rFonts w:ascii="Times New Roman" w:hAnsi="Times New Roman"/>
          <w:b/>
          <w:sz w:val="22"/>
          <w:szCs w:val="22"/>
        </w:rPr>
        <w:t xml:space="preserve"> months</w:t>
      </w:r>
      <w:r w:rsidR="00866F1E">
        <w:rPr>
          <w:rFonts w:ascii="Times New Roman" w:hAnsi="Times New Roman"/>
          <w:sz w:val="22"/>
          <w:szCs w:val="22"/>
        </w:rPr>
        <w:t xml:space="preserve"> </w:t>
      </w:r>
      <w:r w:rsidR="00866F1E" w:rsidRPr="00BB096E">
        <w:rPr>
          <w:rFonts w:ascii="Times New Roman" w:hAnsi="Times New Roman"/>
          <w:sz w:val="22"/>
          <w:szCs w:val="22"/>
        </w:rPr>
        <w:t>from t</w:t>
      </w:r>
      <w:r w:rsidR="00866F1E">
        <w:rPr>
          <w:rFonts w:ascii="Times New Roman" w:hAnsi="Times New Roman"/>
          <w:sz w:val="22"/>
          <w:szCs w:val="22"/>
        </w:rPr>
        <w:t xml:space="preserve">he date of the contract signing for </w:t>
      </w:r>
      <w:r w:rsidR="00866F1E" w:rsidRPr="00866F1E">
        <w:rPr>
          <w:rFonts w:ascii="Times New Roman" w:hAnsi="Times New Roman"/>
          <w:b/>
          <w:sz w:val="22"/>
          <w:szCs w:val="22"/>
        </w:rPr>
        <w:t>Lot no. 2</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1C61AE87" w:rsidR="003657D2" w:rsidRPr="00072D94"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sidR="0098418C">
        <w:rPr>
          <w:rFonts w:ascii="Times New Roman" w:hAnsi="Times New Roman"/>
          <w:b/>
          <w:sz w:val="22"/>
          <w:szCs w:val="22"/>
        </w:rPr>
        <w:t xml:space="preserve"> </w:t>
      </w:r>
      <w:r w:rsidR="0098418C">
        <w:rPr>
          <w:rFonts w:ascii="Times New Roman" w:hAnsi="Times New Roman"/>
          <w:sz w:val="22"/>
          <w:szCs w:val="22"/>
        </w:rPr>
        <w:t>for lot no. 1 and lot no.2</w:t>
      </w:r>
      <w:r>
        <w:rPr>
          <w:rFonts w:ascii="Times New Roman" w:hAnsi="Times New Roman"/>
          <w:sz w:val="22"/>
          <w:szCs w:val="22"/>
        </w:rPr>
        <w:t>.</w:t>
      </w:r>
    </w:p>
    <w:p w14:paraId="2EDE33C5" w14:textId="33117917"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487D50">
        <w:rPr>
          <w:rFonts w:ascii="Times New Roman" w:hAnsi="Times New Roman"/>
          <w:b/>
          <w:sz w:val="22"/>
          <w:szCs w:val="22"/>
        </w:rPr>
        <w:t>dr Dragoslava Čubrilo</w:t>
      </w:r>
      <w:r>
        <w:rPr>
          <w:rFonts w:ascii="Times New Roman" w:hAnsi="Times New Roman"/>
          <w:b/>
          <w:sz w:val="22"/>
          <w:szCs w:val="22"/>
          <w:lang w:val="sr-Latn-CS"/>
        </w:rPr>
        <w:t xml:space="preserve"> as </w:t>
      </w:r>
      <w:r w:rsidR="00487D50">
        <w:rPr>
          <w:rFonts w:ascii="Times New Roman" w:hAnsi="Times New Roman"/>
          <w:b/>
          <w:sz w:val="22"/>
          <w:szCs w:val="22"/>
          <w:lang w:val="sr-Latn-CS"/>
        </w:rPr>
        <w:t>Director</w:t>
      </w:r>
      <w:r>
        <w:rPr>
          <w:rFonts w:ascii="Times New Roman" w:hAnsi="Times New Roman"/>
          <w:b/>
          <w:sz w:val="22"/>
          <w:szCs w:val="22"/>
        </w:rPr>
        <w:t>.</w:t>
      </w:r>
    </w:p>
    <w:p w14:paraId="1D74C9DC" w14:textId="77777777" w:rsidR="003657D2" w:rsidRPr="003D6B6C" w:rsidRDefault="003657D2" w:rsidP="003657D2">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470C6BA" w14:textId="78EF0768" w:rsidR="003657D2" w:rsidRPr="00BB096E" w:rsidRDefault="003657D2" w:rsidP="00B60E90">
      <w:pPr>
        <w:spacing w:after="0"/>
        <w:ind w:left="1170" w:hanging="720"/>
        <w:jc w:val="both"/>
        <w:rPr>
          <w:rFonts w:ascii="Times New Roman" w:hAnsi="Times New Roman"/>
          <w:sz w:val="22"/>
          <w:szCs w:val="22"/>
        </w:rPr>
      </w:pPr>
      <w:r>
        <w:rPr>
          <w:rFonts w:ascii="Times New Roman" w:hAnsi="Times New Roman"/>
          <w:sz w:val="22"/>
          <w:szCs w:val="22"/>
        </w:rPr>
        <w:t xml:space="preserve">a) </w:t>
      </w:r>
      <w:r>
        <w:rPr>
          <w:rFonts w:ascii="Times New Roman" w:hAnsi="Times New Roman"/>
          <w:sz w:val="22"/>
          <w:szCs w:val="22"/>
        </w:rPr>
        <w:tab/>
      </w:r>
      <w:r w:rsidR="00B60E90">
        <w:rPr>
          <w:rFonts w:ascii="Times New Roman" w:hAnsi="Times New Roman"/>
          <w:sz w:val="22"/>
          <w:szCs w:val="22"/>
        </w:rPr>
        <w:t>For the 40% pre-financing</w:t>
      </w:r>
      <w:r w:rsidR="00B60E90">
        <w:rPr>
          <w:rFonts w:ascii="Times New Roman" w:hAnsi="Times New Roman"/>
          <w:sz w:val="22"/>
          <w:szCs w:val="22"/>
        </w:rPr>
        <w:t xml:space="preserve"> - </w:t>
      </w:r>
      <w:r w:rsidRPr="00BB096E">
        <w:rPr>
          <w:rFonts w:ascii="Times New Roman" w:hAnsi="Times New Roman"/>
          <w:sz w:val="22"/>
          <w:szCs w:val="22"/>
        </w:rPr>
        <w:t>By derogation from article 26.5 of the General Conditions, no pre-financing guarantee is required.</w:t>
      </w:r>
    </w:p>
    <w:p w14:paraId="21DD1760" w14:textId="1584A431" w:rsidR="0047783A" w:rsidRPr="003D6B6C" w:rsidRDefault="003657D2" w:rsidP="003657D2">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Pr>
          <w:rFonts w:ascii="Times New Roman" w:hAnsi="Times New Roman"/>
          <w:sz w:val="22"/>
          <w:szCs w:val="22"/>
        </w:rPr>
        <w:t>100%</w:t>
      </w:r>
      <w:r w:rsidRPr="003D6B6C">
        <w:rPr>
          <w:rFonts w:ascii="Times New Roman" w:hAnsi="Times New Roman"/>
          <w:sz w:val="22"/>
          <w:szCs w:val="22"/>
        </w:rPr>
        <w:t xml:space="preserve"> </w:t>
      </w:r>
      <w:r>
        <w:rPr>
          <w:rFonts w:ascii="Times New Roman" w:hAnsi="Times New Roman"/>
          <w:sz w:val="22"/>
          <w:szCs w:val="22"/>
        </w:rPr>
        <w:t>final payment, the invoice</w:t>
      </w:r>
      <w:r w:rsidRPr="003D6B6C">
        <w:rPr>
          <w:rFonts w:ascii="Times New Roman" w:hAnsi="Times New Roman"/>
          <w:sz w:val="22"/>
          <w:szCs w:val="22"/>
        </w:rPr>
        <w:t xml:space="preserve"> </w:t>
      </w:r>
      <w:r w:rsidRPr="00BB096E">
        <w:rPr>
          <w:rFonts w:ascii="Times New Roman" w:hAnsi="Times New Roman"/>
          <w:b/>
          <w:sz w:val="22"/>
          <w:szCs w:val="22"/>
        </w:rPr>
        <w:t>in duplicate</w:t>
      </w:r>
      <w:r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6FDAD580"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3"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4E40DF01"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w:t>
      </w:r>
      <w:r w:rsidR="001C4612" w:rsidRPr="00B60E90">
        <w:rPr>
          <w:rFonts w:ascii="Times New Roman" w:hAnsi="Times New Roman"/>
          <w:b/>
          <w:sz w:val="22"/>
          <w:szCs w:val="22"/>
        </w:rPr>
        <w:t xml:space="preserve">Commercial court in </w:t>
      </w:r>
      <w:r w:rsidR="00487D50" w:rsidRPr="00B60E90">
        <w:rPr>
          <w:rFonts w:ascii="Times New Roman" w:hAnsi="Times New Roman"/>
          <w:b/>
          <w:sz w:val="22"/>
          <w:szCs w:val="22"/>
        </w:rPr>
        <w:t>Sombor</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02C84" w14:textId="77777777" w:rsidR="00072D94" w:rsidRPr="006A5F84" w:rsidRDefault="00072D94">
      <w:r w:rsidRPr="006A5F84">
        <w:separator/>
      </w:r>
    </w:p>
  </w:endnote>
  <w:endnote w:type="continuationSeparator" w:id="0">
    <w:p w14:paraId="397D3297" w14:textId="77777777" w:rsidR="00072D94" w:rsidRPr="006A5F84" w:rsidRDefault="00072D9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B60E90">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B60E90">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03BDD">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CD70E" w14:textId="77777777" w:rsidR="00072D94" w:rsidRPr="006A5F84" w:rsidRDefault="00072D94">
      <w:r w:rsidRPr="006A5F84">
        <w:separator/>
      </w:r>
    </w:p>
  </w:footnote>
  <w:footnote w:type="continuationSeparator" w:id="0">
    <w:p w14:paraId="7511E121" w14:textId="77777777" w:rsidR="00072D94" w:rsidRPr="006A5F84" w:rsidRDefault="00072D94">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CABA2" w14:textId="77777777" w:rsidR="00F63F03" w:rsidRDefault="00072D94" w:rsidP="00F63F03">
    <w:pPr>
      <w:pStyle w:val="Header"/>
      <w:ind w:left="450"/>
    </w:pPr>
    <w:r>
      <w:rPr>
        <w:rFonts w:ascii="Calibri" w:hAnsi="Calibri"/>
        <w:noProof/>
        <w:sz w:val="22"/>
        <w:szCs w:val="22"/>
      </w:rPr>
      <w:pict w14:anchorId="31E0DC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4pt;height:29.6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D94"/>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418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0E90"/>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3F03"/>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3CF"/>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B165-2750-4B87-8B13-399097203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4</Pages>
  <Words>976</Words>
  <Characters>5565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40</cp:revision>
  <cp:lastPrinted>2020-12-09T12:00:00Z</cp:lastPrinted>
  <dcterms:created xsi:type="dcterms:W3CDTF">2018-12-18T11:40:00Z</dcterms:created>
  <dcterms:modified xsi:type="dcterms:W3CDTF">2021-09-01T08:35:00Z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