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4609C" w14:textId="77777777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  <w:noProof/>
        </w:rPr>
        <w:drawing>
          <wp:inline distT="0" distB="0" distL="0" distR="0" wp14:anchorId="1C28BB46" wp14:editId="61A53D80">
            <wp:extent cx="483870" cy="791210"/>
            <wp:effectExtent l="19050" t="0" r="0" b="0"/>
            <wp:docPr id="1" name="Picture 0" descr="mali_grb-srb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mali_grb-srbij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" cy="791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8B2AD8" w14:textId="77777777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Република Србија</w:t>
      </w:r>
    </w:p>
    <w:p w14:paraId="47F78925" w14:textId="77777777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Аутономна Покрајина Војводина</w:t>
      </w:r>
    </w:p>
    <w:p w14:paraId="7E5520D6" w14:textId="77777777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Град  Сомбор</w:t>
      </w:r>
    </w:p>
    <w:p w14:paraId="22D9AE20" w14:textId="77777777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ГРАДСКА  УПРАВА</w:t>
      </w:r>
    </w:p>
    <w:p w14:paraId="13F9C92F" w14:textId="42F0DD03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Број: 6-3</w:t>
      </w:r>
      <w:r w:rsidRPr="00D108CD">
        <w:rPr>
          <w:rFonts w:ascii="Times New Roman" w:hAnsi="Times New Roman" w:cs="Times New Roman"/>
          <w:lang w:val="sr-Cyrl-RS"/>
        </w:rPr>
        <w:t>-</w:t>
      </w:r>
      <w:r>
        <w:rPr>
          <w:rFonts w:ascii="Times New Roman" w:hAnsi="Times New Roman" w:cs="Times New Roman"/>
          <w:lang w:val="sr-Latn-RS"/>
        </w:rPr>
        <w:t>9</w:t>
      </w:r>
      <w:r>
        <w:rPr>
          <w:rFonts w:ascii="Times New Roman" w:hAnsi="Times New Roman" w:cs="Times New Roman"/>
        </w:rPr>
        <w:t>5</w:t>
      </w:r>
      <w:r w:rsidRPr="00D108CD">
        <w:rPr>
          <w:rFonts w:ascii="Times New Roman" w:hAnsi="Times New Roman" w:cs="Times New Roman"/>
        </w:rPr>
        <w:t>/2022-IV</w:t>
      </w:r>
    </w:p>
    <w:p w14:paraId="70A7D575" w14:textId="018B4A5C" w:rsidR="00A8410B" w:rsidRPr="00D108CD" w:rsidRDefault="00A8410B" w:rsidP="00A8410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980"/>
        </w:tabs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 xml:space="preserve">Дана: </w:t>
      </w:r>
      <w:r>
        <w:rPr>
          <w:rFonts w:ascii="Times New Roman" w:hAnsi="Times New Roman" w:cs="Times New Roman"/>
          <w:lang w:val="sr-Cyrl-RS"/>
        </w:rPr>
        <w:t>20</w:t>
      </w:r>
      <w:r w:rsidRPr="00D108CD">
        <w:rPr>
          <w:rFonts w:ascii="Times New Roman" w:hAnsi="Times New Roman" w:cs="Times New Roman"/>
        </w:rPr>
        <w:t>.0</w:t>
      </w:r>
      <w:r>
        <w:rPr>
          <w:rFonts w:ascii="Times New Roman" w:hAnsi="Times New Roman" w:cs="Times New Roman"/>
          <w:lang w:val="sr-Cyrl-RS"/>
        </w:rPr>
        <w:t>8</w:t>
      </w:r>
      <w:r w:rsidRPr="00D108CD">
        <w:rPr>
          <w:rFonts w:ascii="Times New Roman" w:hAnsi="Times New Roman" w:cs="Times New Roman"/>
        </w:rPr>
        <w:t>.2022. године</w:t>
      </w:r>
    </w:p>
    <w:p w14:paraId="71B4CAFC" w14:textId="77777777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С  о  м  б  о  р</w:t>
      </w:r>
    </w:p>
    <w:p w14:paraId="3FDC0B86" w14:textId="77777777" w:rsidR="00A8410B" w:rsidRPr="00D108CD" w:rsidRDefault="00A8410B" w:rsidP="00A8410B">
      <w:pPr>
        <w:spacing w:after="0"/>
        <w:ind w:left="-142" w:right="5958"/>
        <w:jc w:val="center"/>
        <w:rPr>
          <w:rFonts w:ascii="Times New Roman" w:hAnsi="Times New Roman" w:cs="Times New Roman"/>
        </w:rPr>
      </w:pPr>
      <w:r w:rsidRPr="00D108CD">
        <w:rPr>
          <w:rFonts w:ascii="Times New Roman" w:hAnsi="Times New Roman" w:cs="Times New Roman"/>
        </w:rPr>
        <w:t>Трг цара Уроша 1</w:t>
      </w:r>
    </w:p>
    <w:p w14:paraId="77B2F5C2" w14:textId="77777777" w:rsidR="00A8410B" w:rsidRDefault="00A8410B" w:rsidP="00A8410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9BD8526" w14:textId="77777777" w:rsidR="00A8410B" w:rsidRPr="00A8410B" w:rsidRDefault="00A8410B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410B">
        <w:rPr>
          <w:rFonts w:ascii="Times New Roman" w:hAnsi="Times New Roman" w:cs="Times New Roman"/>
          <w:sz w:val="24"/>
          <w:szCs w:val="24"/>
          <w:lang w:val="sr-Cyrl-RS"/>
        </w:rPr>
        <w:t>ПРЕЛИМИНАРНА ЛИСТА КАНДИДАТА ЗА ПОПИСИВАЧЕ КОЈИ СЕ ПОЗИВАЈУ НА ОБУКУ</w:t>
      </w:r>
    </w:p>
    <w:p w14:paraId="78AE6F38" w14:textId="0B0FE395" w:rsidR="00A8410B" w:rsidRPr="00A8410B" w:rsidRDefault="00A8410B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410B">
        <w:rPr>
          <w:rFonts w:ascii="Times New Roman" w:hAnsi="Times New Roman" w:cs="Times New Roman"/>
          <w:sz w:val="24"/>
          <w:szCs w:val="24"/>
          <w:lang w:val="sr-Cyrl-RS"/>
        </w:rPr>
        <w:t>Републички завод за статистику објављује Прелиминарну листу кандидата за пописиваче који се позивају на обуку.</w:t>
      </w:r>
    </w:p>
    <w:p w14:paraId="56EDBE70" w14:textId="6D8B071C" w:rsidR="00A8410B" w:rsidRPr="00A8410B" w:rsidRDefault="00A8410B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410B">
        <w:rPr>
          <w:rFonts w:ascii="Times New Roman" w:hAnsi="Times New Roman" w:cs="Times New Roman"/>
          <w:sz w:val="24"/>
          <w:szCs w:val="24"/>
          <w:lang w:val="sr-Cyrl-RS"/>
        </w:rPr>
        <w:t>Прелиминарну листу можете погледати на следећем линку:</w:t>
      </w:r>
    </w:p>
    <w:p w14:paraId="099CAF71" w14:textId="5024F7AA" w:rsidR="00A8410B" w:rsidRPr="00A8410B" w:rsidRDefault="00000000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5" w:anchor="page-1" w:history="1">
        <w:r w:rsidR="00A8410B" w:rsidRPr="00A8410B">
          <w:rPr>
            <w:rStyle w:val="Hiperveza"/>
            <w:rFonts w:ascii="Times New Roman" w:hAnsi="Times New Roman" w:cs="Times New Roman"/>
            <w:sz w:val="24"/>
            <w:szCs w:val="24"/>
            <w:lang w:val="sr-Cyrl-RS"/>
          </w:rPr>
          <w:t>https://pod2.stat.gov.rs/prijavaok/rangliste/indexr6#page-1</w:t>
        </w:r>
      </w:hyperlink>
      <w:r w:rsidR="00A8410B" w:rsidRPr="00A84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9AFBBB4" w14:textId="77777777" w:rsidR="00A8410B" w:rsidRPr="00A8410B" w:rsidRDefault="00A8410B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364E6E08" w14:textId="1B5B4B90" w:rsidR="00A8410B" w:rsidRPr="00A8410B" w:rsidRDefault="00A8410B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410B">
        <w:rPr>
          <w:rFonts w:ascii="Times New Roman" w:hAnsi="Times New Roman" w:cs="Times New Roman"/>
          <w:sz w:val="24"/>
          <w:szCs w:val="24"/>
          <w:lang w:val="sr-Cyrl-RS"/>
        </w:rPr>
        <w:t>Право на улагање приговора на Прелиминарну листу имају сви кандидати који су учествовали у изборном поступку.</w:t>
      </w:r>
    </w:p>
    <w:p w14:paraId="1F4F6829" w14:textId="186E8B96" w:rsidR="00A8410B" w:rsidRPr="00A8410B" w:rsidRDefault="00A8410B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410B">
        <w:rPr>
          <w:rFonts w:ascii="Times New Roman" w:hAnsi="Times New Roman" w:cs="Times New Roman"/>
          <w:sz w:val="24"/>
          <w:szCs w:val="24"/>
          <w:lang w:val="sr-Cyrl-RS"/>
        </w:rPr>
        <w:t>Рок за улагање приговора је 21. август 2022. године до 16.00 часова.</w:t>
      </w:r>
    </w:p>
    <w:p w14:paraId="3267249F" w14:textId="523F4548" w:rsidR="00A8410B" w:rsidRDefault="00A8410B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8410B">
        <w:rPr>
          <w:rFonts w:ascii="Times New Roman" w:hAnsi="Times New Roman" w:cs="Times New Roman"/>
          <w:sz w:val="24"/>
          <w:szCs w:val="24"/>
          <w:lang w:val="sr-Cyrl-RS"/>
        </w:rPr>
        <w:t xml:space="preserve">Приговор се може поднети искључиво путем електронске поште на имејл-адресу Пописне комисије за општину/град у којој је кандидат конкурисао. Имејл-адресе Пописних комисија можете видети </w:t>
      </w:r>
      <w:r w:rsidR="00632D38">
        <w:rPr>
          <w:rFonts w:ascii="Times New Roman" w:hAnsi="Times New Roman" w:cs="Times New Roman"/>
          <w:sz w:val="24"/>
          <w:szCs w:val="24"/>
          <w:lang w:val="sr-Cyrl-RS"/>
        </w:rPr>
        <w:t>на линку</w:t>
      </w:r>
      <w:r w:rsidR="000934C3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Pr="00A841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028C3C62" w14:textId="234FE9AC" w:rsidR="000934C3" w:rsidRDefault="000934C3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hyperlink r:id="rId6" w:history="1">
        <w:r w:rsidRPr="00B92040">
          <w:rPr>
            <w:rStyle w:val="Hiperveza"/>
            <w:rFonts w:ascii="Times New Roman" w:hAnsi="Times New Roman" w:cs="Times New Roman"/>
            <w:sz w:val="24"/>
            <w:szCs w:val="24"/>
            <w:lang w:val="sr-Cyrl-RS"/>
          </w:rPr>
          <w:t>https://www.sombor.rs/wp-content/uploads/2022/08/mail-adrese-za-prigovor_popisne-komisije.xlsx</w:t>
        </w:r>
      </w:hyperlink>
    </w:p>
    <w:p w14:paraId="66AC3D59" w14:textId="77777777" w:rsidR="000934C3" w:rsidRPr="00A8410B" w:rsidRDefault="000934C3" w:rsidP="00A8410B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F3F33D0" w14:textId="77777777" w:rsidR="00A8410B" w:rsidRPr="00A8410B" w:rsidRDefault="00A8410B" w:rsidP="00A8410B">
      <w:pPr>
        <w:jc w:val="both"/>
        <w:rPr>
          <w:lang w:val="sr-Cyrl-RS"/>
        </w:rPr>
      </w:pPr>
    </w:p>
    <w:sectPr w:rsidR="00A8410B" w:rsidRPr="00A8410B">
      <w:pgSz w:w="12240" w:h="15840"/>
      <w:pgMar w:top="1417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10B"/>
    <w:rsid w:val="000934C3"/>
    <w:rsid w:val="00210876"/>
    <w:rsid w:val="00632D38"/>
    <w:rsid w:val="00A8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5ACDF"/>
  <w15:chartTrackingRefBased/>
  <w15:docId w15:val="{10A5FAC6-C866-4C8C-A378-F926DFC3C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410B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A8410B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A84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1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ombor.rs/wp-content/uploads/2022/08/mail-adrese-za-prigovor_popisne-komisije.xlsx" TargetMode="External"/><Relationship Id="rId5" Type="http://schemas.openxmlformats.org/officeDocument/2006/relationships/hyperlink" Target="https://pod2.stat.gov.rs/prijavaok/rangliste/indexr6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Željka Žrvnar</cp:lastModifiedBy>
  <cp:revision>5</cp:revision>
  <dcterms:created xsi:type="dcterms:W3CDTF">2022-08-20T16:39:00Z</dcterms:created>
  <dcterms:modified xsi:type="dcterms:W3CDTF">2022-08-20T17:21:00Z</dcterms:modified>
</cp:coreProperties>
</file>