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95F6D" w14:textId="3FEE0CAA" w:rsidR="00587124" w:rsidRDefault="00D608C3" w:rsidP="00D608C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ОБАВЕШТЕЊЕ: НИВО ДУНАВА ЗА 22.09.2024.</w:t>
      </w:r>
    </w:p>
    <w:p w14:paraId="2A68BC56" w14:textId="48DE8C23" w:rsidR="00D608C3" w:rsidRDefault="00D608C3" w:rsidP="00D60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Водопривредно привредно друштво ДТД „Северна Бачка“, у редовном извештају за 22. септемб</w:t>
      </w:r>
      <w:r w:rsidR="00C4051E">
        <w:rPr>
          <w:rFonts w:ascii="Times New Roman" w:hAnsi="Times New Roman" w:cs="Times New Roman"/>
          <w:sz w:val="24"/>
          <w:szCs w:val="24"/>
          <w:lang w:val="sr-Cyrl-RS"/>
        </w:rPr>
        <w:t>ар</w:t>
      </w:r>
      <w:r>
        <w:rPr>
          <w:rFonts w:ascii="Times New Roman" w:hAnsi="Times New Roman" w:cs="Times New Roman"/>
          <w:sz w:val="24"/>
          <w:szCs w:val="24"/>
          <w:lang w:val="sr-Cyrl-RS"/>
        </w:rPr>
        <w:t>, 2024. године, наводи да је ниво воде на водомерној станици Бездан</w:t>
      </w:r>
      <w:r w:rsidR="00233A14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233A1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3A14">
        <w:rPr>
          <w:rFonts w:ascii="Times New Roman" w:hAnsi="Times New Roman" w:cs="Times New Roman"/>
          <w:sz w:val="24"/>
          <w:szCs w:val="24"/>
          <w:lang w:val="sr-Cyrl-RS"/>
        </w:rPr>
        <w:t>јутарњим часовима износио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+616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cm.</w:t>
      </w:r>
    </w:p>
    <w:p w14:paraId="0B48F11A" w14:textId="6F200645" w:rsidR="00D608C3" w:rsidRDefault="00D608C3" w:rsidP="00D608C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21. септембар, водостај Дунава је порастао са 574 </w:t>
      </w:r>
      <w:r>
        <w:rPr>
          <w:rFonts w:ascii="Times New Roman" w:hAnsi="Times New Roman" w:cs="Times New Roman"/>
          <w:sz w:val="24"/>
          <w:szCs w:val="24"/>
          <w:lang w:val="sr-Latn-RS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616 </w:t>
      </w:r>
      <w:r>
        <w:rPr>
          <w:rFonts w:ascii="Times New Roman" w:hAnsi="Times New Roman" w:cs="Times New Roman"/>
          <w:sz w:val="24"/>
          <w:szCs w:val="24"/>
          <w:lang w:val="sr-Latn-RS"/>
        </w:rPr>
        <w:t>cm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водостај је порастао за 42 </w:t>
      </w:r>
      <w:r>
        <w:rPr>
          <w:rFonts w:ascii="Times New Roman" w:hAnsi="Times New Roman" w:cs="Times New Roman"/>
          <w:sz w:val="24"/>
          <w:szCs w:val="24"/>
          <w:lang w:val="sr-Latn-RS"/>
        </w:rPr>
        <w:t>cm.</w:t>
      </w:r>
    </w:p>
    <w:p w14:paraId="3A9D72FD" w14:textId="6FCC5EFE" w:rsidR="00D608C3" w:rsidRDefault="00D608C3" w:rsidP="00D60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снази је редовна одбрана од поплава, а стручне службе континуирано прате развој ситуације, редовно обилазе терен и надзиру све евентуалне промене.</w:t>
      </w:r>
    </w:p>
    <w:p w14:paraId="0E651E0D" w14:textId="2705E1A7" w:rsidR="00D608C3" w:rsidRPr="00D608C3" w:rsidRDefault="00D608C3" w:rsidP="00D608C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22. септембра, 2024. </w:t>
      </w:r>
      <w:bookmarkStart w:id="0" w:name="_GoBack"/>
      <w:bookmarkEnd w:id="0"/>
    </w:p>
    <w:sectPr w:rsidR="00D608C3" w:rsidRPr="00D60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7E"/>
    <w:rsid w:val="00233A14"/>
    <w:rsid w:val="003E197E"/>
    <w:rsid w:val="00587124"/>
    <w:rsid w:val="00C4051E"/>
    <w:rsid w:val="00D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88C6"/>
  <w15:chartTrackingRefBased/>
  <w15:docId w15:val="{C30F774C-F47D-402E-BA58-E32D672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 Division</dc:creator>
  <cp:keywords/>
  <dc:description/>
  <cp:lastModifiedBy>Ghost Division</cp:lastModifiedBy>
  <cp:revision>5</cp:revision>
  <dcterms:created xsi:type="dcterms:W3CDTF">2024-09-22T17:46:00Z</dcterms:created>
  <dcterms:modified xsi:type="dcterms:W3CDTF">2024-09-22T19:22:00Z</dcterms:modified>
</cp:coreProperties>
</file>